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33" w:rsidRPr="00F8228C" w:rsidRDefault="00104433" w:rsidP="00837066">
      <w:pPr>
        <w:pStyle w:val="Nincstrkz"/>
        <w:rPr>
          <w:rFonts w:ascii="Times New Roman" w:hAnsi="Times New Roman"/>
          <w:sz w:val="24"/>
          <w:szCs w:val="24"/>
        </w:rPr>
      </w:pPr>
      <w:bookmarkStart w:id="0" w:name="_GoBack"/>
      <w:bookmarkEnd w:id="0"/>
    </w:p>
    <w:p w:rsidR="00104433" w:rsidRPr="00F8228C" w:rsidRDefault="00104433" w:rsidP="00104433">
      <w:pPr>
        <w:jc w:val="center"/>
        <w:rPr>
          <w:rFonts w:ascii="Times New Roman" w:hAnsi="Times New Roman"/>
          <w:b/>
          <w:smallCaps/>
          <w:sz w:val="24"/>
          <w:szCs w:val="24"/>
        </w:rPr>
      </w:pPr>
    </w:p>
    <w:p w:rsidR="00104433" w:rsidRPr="00F8228C" w:rsidRDefault="00104433" w:rsidP="00104433">
      <w:pPr>
        <w:jc w:val="center"/>
        <w:rPr>
          <w:rFonts w:ascii="Times New Roman" w:hAnsi="Times New Roman"/>
          <w:b/>
          <w:smallCaps/>
          <w:sz w:val="24"/>
          <w:szCs w:val="24"/>
        </w:rPr>
      </w:pPr>
    </w:p>
    <w:p w:rsidR="00104433" w:rsidRPr="00F8228C" w:rsidRDefault="00302FF5" w:rsidP="00104433">
      <w:pPr>
        <w:jc w:val="center"/>
        <w:rPr>
          <w:rFonts w:ascii="Times New Roman" w:hAnsi="Times New Roman"/>
          <w:b/>
          <w:smallCaps/>
          <w:sz w:val="24"/>
          <w:szCs w:val="24"/>
        </w:rPr>
      </w:pPr>
      <w:r w:rsidRPr="00F8228C">
        <w:rPr>
          <w:rFonts w:ascii="Times New Roman" w:hAnsi="Times New Roman"/>
          <w:b/>
          <w:smallCaps/>
          <w:sz w:val="24"/>
          <w:szCs w:val="24"/>
        </w:rPr>
        <w:t>MEGYEI HATÓKÖRŰ VÁROSI MÚZEUM</w:t>
      </w:r>
    </w:p>
    <w:p w:rsidR="00104433" w:rsidRPr="00F8228C" w:rsidRDefault="00104433" w:rsidP="00104433">
      <w:pPr>
        <w:jc w:val="center"/>
        <w:rPr>
          <w:rFonts w:ascii="Times New Roman" w:hAnsi="Times New Roman"/>
          <w:b/>
          <w:smallCaps/>
          <w:sz w:val="24"/>
          <w:szCs w:val="24"/>
        </w:rPr>
      </w:pPr>
    </w:p>
    <w:p w:rsidR="00104433" w:rsidRDefault="00302FF5" w:rsidP="00104433">
      <w:pPr>
        <w:jc w:val="center"/>
        <w:rPr>
          <w:rFonts w:ascii="Times New Roman" w:hAnsi="Times New Roman"/>
          <w:b/>
          <w:smallCaps/>
          <w:sz w:val="24"/>
          <w:szCs w:val="24"/>
        </w:rPr>
      </w:pPr>
      <w:r w:rsidRPr="00F8228C">
        <w:rPr>
          <w:rFonts w:ascii="Times New Roman" w:hAnsi="Times New Roman"/>
          <w:b/>
          <w:smallCaps/>
          <w:sz w:val="24"/>
          <w:szCs w:val="24"/>
        </w:rPr>
        <w:t>TELJESÍTMÉNYALAPÚ MUNKATERV</w:t>
      </w:r>
    </w:p>
    <w:p w:rsidR="00F8228C" w:rsidRPr="00F8228C" w:rsidRDefault="00F8228C" w:rsidP="00104433">
      <w:pPr>
        <w:jc w:val="center"/>
        <w:rPr>
          <w:rFonts w:ascii="Times New Roman" w:hAnsi="Times New Roman"/>
          <w:b/>
          <w:smallCaps/>
          <w:sz w:val="24"/>
          <w:szCs w:val="24"/>
        </w:rPr>
      </w:pPr>
    </w:p>
    <w:p w:rsidR="00104433" w:rsidRDefault="00F8228C" w:rsidP="00104433">
      <w:pPr>
        <w:jc w:val="center"/>
        <w:rPr>
          <w:rFonts w:ascii="Times New Roman" w:hAnsi="Times New Roman"/>
          <w:b/>
          <w:smallCaps/>
          <w:sz w:val="24"/>
          <w:szCs w:val="24"/>
        </w:rPr>
      </w:pPr>
      <w:r>
        <w:rPr>
          <w:rFonts w:ascii="Times New Roman" w:hAnsi="Times New Roman"/>
          <w:b/>
          <w:smallCaps/>
          <w:sz w:val="24"/>
          <w:szCs w:val="24"/>
        </w:rPr>
        <w:t>2019</w:t>
      </w:r>
      <w:r w:rsidR="00104433" w:rsidRPr="00F8228C">
        <w:rPr>
          <w:rFonts w:ascii="Times New Roman" w:hAnsi="Times New Roman"/>
          <w:b/>
          <w:smallCaps/>
          <w:sz w:val="24"/>
          <w:szCs w:val="24"/>
        </w:rPr>
        <w:t>.</w:t>
      </w:r>
    </w:p>
    <w:p w:rsidR="00F8228C" w:rsidRPr="00F8228C" w:rsidRDefault="00F8228C" w:rsidP="00104433">
      <w:pPr>
        <w:jc w:val="center"/>
        <w:rPr>
          <w:rFonts w:ascii="Times New Roman" w:hAnsi="Times New Roman"/>
          <w:b/>
          <w:smallCaps/>
          <w:sz w:val="24"/>
          <w:szCs w:val="24"/>
        </w:rPr>
      </w:pPr>
    </w:p>
    <w:p w:rsidR="00104433" w:rsidRDefault="00302FF5" w:rsidP="00104433">
      <w:pPr>
        <w:jc w:val="center"/>
        <w:rPr>
          <w:rFonts w:ascii="Times New Roman" w:hAnsi="Times New Roman"/>
          <w:b/>
          <w:smallCaps/>
          <w:sz w:val="24"/>
          <w:szCs w:val="24"/>
        </w:rPr>
      </w:pPr>
      <w:r w:rsidRPr="00F8228C">
        <w:rPr>
          <w:rFonts w:ascii="Times New Roman" w:hAnsi="Times New Roman"/>
          <w:b/>
          <w:smallCaps/>
          <w:sz w:val="24"/>
          <w:szCs w:val="24"/>
        </w:rPr>
        <w:t>INTÉZMÉNY NEVE: JANUS PANNONIUS MÚZEUM</w:t>
      </w:r>
    </w:p>
    <w:p w:rsidR="00F8228C" w:rsidRDefault="00F8228C" w:rsidP="00104433">
      <w:pPr>
        <w:jc w:val="center"/>
        <w:rPr>
          <w:rFonts w:ascii="Times New Roman" w:hAnsi="Times New Roman"/>
          <w:b/>
          <w:smallCaps/>
          <w:sz w:val="24"/>
          <w:szCs w:val="24"/>
        </w:rPr>
      </w:pPr>
    </w:p>
    <w:p w:rsidR="00F8228C" w:rsidRPr="00F8228C" w:rsidRDefault="00F8228C" w:rsidP="00104433">
      <w:pPr>
        <w:jc w:val="center"/>
        <w:rPr>
          <w:rFonts w:ascii="Times New Roman" w:hAnsi="Times New Roman"/>
          <w:b/>
          <w:smallCaps/>
          <w:sz w:val="24"/>
          <w:szCs w:val="24"/>
        </w:rPr>
      </w:pPr>
    </w:p>
    <w:p w:rsidR="007B2BCB" w:rsidRPr="00F8228C" w:rsidRDefault="00302FF5" w:rsidP="00104433">
      <w:pPr>
        <w:jc w:val="center"/>
        <w:rPr>
          <w:rFonts w:ascii="Times New Roman" w:hAnsi="Times New Roman"/>
          <w:b/>
          <w:smallCaps/>
          <w:sz w:val="24"/>
          <w:szCs w:val="24"/>
        </w:rPr>
      </w:pPr>
      <w:r w:rsidRPr="00F8228C">
        <w:rPr>
          <w:rFonts w:ascii="Times New Roman" w:hAnsi="Times New Roman"/>
          <w:b/>
          <w:smallCaps/>
          <w:sz w:val="24"/>
          <w:szCs w:val="24"/>
        </w:rPr>
        <w:t>VEZETŐJE: DR. CSORNAY BOLDIZSÁR</w:t>
      </w:r>
    </w:p>
    <w:p w:rsidR="00280BBD" w:rsidRPr="00F8228C" w:rsidRDefault="00280BBD" w:rsidP="00104433">
      <w:pPr>
        <w:jc w:val="center"/>
        <w:rPr>
          <w:rFonts w:ascii="Times New Roman" w:hAnsi="Times New Roman"/>
          <w:b/>
          <w:smallCaps/>
          <w:sz w:val="24"/>
          <w:szCs w:val="24"/>
        </w:rPr>
      </w:pPr>
    </w:p>
    <w:p w:rsidR="00280BBD" w:rsidRPr="00F8228C" w:rsidRDefault="00280BBD" w:rsidP="00104433">
      <w:pPr>
        <w:jc w:val="center"/>
        <w:rPr>
          <w:rFonts w:ascii="Times New Roman" w:hAnsi="Times New Roman"/>
          <w:b/>
          <w:smallCaps/>
          <w:sz w:val="24"/>
          <w:szCs w:val="24"/>
        </w:rPr>
      </w:pPr>
    </w:p>
    <w:p w:rsidR="00280BBD" w:rsidRPr="00F8228C" w:rsidRDefault="00280BBD" w:rsidP="00104433">
      <w:pPr>
        <w:jc w:val="center"/>
        <w:rPr>
          <w:rFonts w:ascii="Times New Roman" w:hAnsi="Times New Roman"/>
          <w:b/>
          <w:smallCaps/>
          <w:sz w:val="24"/>
          <w:szCs w:val="24"/>
        </w:rPr>
      </w:pPr>
    </w:p>
    <w:p w:rsidR="00280BBD" w:rsidRPr="00F8228C" w:rsidRDefault="00280BBD" w:rsidP="00104433">
      <w:pPr>
        <w:jc w:val="center"/>
        <w:rPr>
          <w:rFonts w:ascii="Times New Roman" w:hAnsi="Times New Roman"/>
          <w:b/>
          <w:smallCaps/>
          <w:sz w:val="24"/>
          <w:szCs w:val="24"/>
        </w:rPr>
      </w:pPr>
    </w:p>
    <w:p w:rsidR="00280BBD" w:rsidRPr="00F8228C" w:rsidRDefault="00280BBD" w:rsidP="00104433">
      <w:pPr>
        <w:jc w:val="center"/>
        <w:rPr>
          <w:rFonts w:ascii="Times New Roman" w:hAnsi="Times New Roman"/>
          <w:b/>
          <w:smallCaps/>
          <w:sz w:val="24"/>
          <w:szCs w:val="24"/>
        </w:rPr>
      </w:pPr>
    </w:p>
    <w:p w:rsidR="00280BBD" w:rsidRPr="00F8228C" w:rsidRDefault="00280BBD" w:rsidP="00104433">
      <w:pPr>
        <w:jc w:val="center"/>
        <w:rPr>
          <w:rFonts w:ascii="Times New Roman" w:hAnsi="Times New Roman"/>
          <w:b/>
          <w:smallCaps/>
          <w:sz w:val="24"/>
          <w:szCs w:val="24"/>
        </w:rPr>
      </w:pPr>
    </w:p>
    <w:p w:rsidR="00280BBD" w:rsidRPr="00F8228C" w:rsidRDefault="00280BBD" w:rsidP="00104433">
      <w:pPr>
        <w:jc w:val="center"/>
        <w:rPr>
          <w:rFonts w:ascii="Times New Roman" w:hAnsi="Times New Roman"/>
          <w:b/>
          <w:smallCaps/>
          <w:sz w:val="24"/>
          <w:szCs w:val="24"/>
        </w:rPr>
      </w:pPr>
    </w:p>
    <w:p w:rsidR="00280BBD" w:rsidRPr="00F8228C" w:rsidRDefault="00280BBD" w:rsidP="00104433">
      <w:pPr>
        <w:jc w:val="center"/>
        <w:rPr>
          <w:rFonts w:ascii="Times New Roman" w:hAnsi="Times New Roman"/>
          <w:b/>
          <w:smallCaps/>
          <w:sz w:val="24"/>
          <w:szCs w:val="24"/>
        </w:rPr>
      </w:pPr>
    </w:p>
    <w:p w:rsidR="00280BBD" w:rsidRPr="00F8228C" w:rsidRDefault="00280BBD" w:rsidP="00104433">
      <w:pPr>
        <w:jc w:val="center"/>
        <w:rPr>
          <w:rFonts w:ascii="Times New Roman" w:hAnsi="Times New Roman"/>
          <w:b/>
          <w:smallCaps/>
          <w:sz w:val="24"/>
          <w:szCs w:val="24"/>
        </w:rPr>
      </w:pPr>
    </w:p>
    <w:p w:rsidR="00280BBD" w:rsidRPr="00F8228C" w:rsidRDefault="00280BBD" w:rsidP="00104433">
      <w:pPr>
        <w:jc w:val="center"/>
        <w:rPr>
          <w:rFonts w:ascii="Times New Roman" w:hAnsi="Times New Roman"/>
          <w:b/>
          <w:smallCaps/>
          <w:sz w:val="24"/>
          <w:szCs w:val="24"/>
        </w:rPr>
      </w:pPr>
    </w:p>
    <w:p w:rsidR="00280BBD" w:rsidRPr="00F8228C" w:rsidRDefault="00280BBD" w:rsidP="00104433">
      <w:pPr>
        <w:jc w:val="center"/>
        <w:rPr>
          <w:rFonts w:ascii="Times New Roman" w:hAnsi="Times New Roman"/>
          <w:b/>
          <w:smallCaps/>
          <w:sz w:val="24"/>
          <w:szCs w:val="24"/>
        </w:rPr>
      </w:pPr>
    </w:p>
    <w:p w:rsidR="00280BBD" w:rsidRPr="00F8228C" w:rsidRDefault="00280BBD" w:rsidP="00104433">
      <w:pPr>
        <w:jc w:val="center"/>
        <w:rPr>
          <w:rFonts w:ascii="Times New Roman" w:hAnsi="Times New Roman"/>
          <w:b/>
          <w:smallCaps/>
          <w:sz w:val="24"/>
          <w:szCs w:val="24"/>
        </w:rPr>
      </w:pPr>
    </w:p>
    <w:p w:rsidR="00280BBD" w:rsidRPr="00F8228C" w:rsidRDefault="00280BBD" w:rsidP="00104433">
      <w:pPr>
        <w:jc w:val="center"/>
        <w:rPr>
          <w:rFonts w:ascii="Times New Roman" w:hAnsi="Times New Roman"/>
          <w:b/>
          <w:smallCaps/>
          <w:sz w:val="24"/>
          <w:szCs w:val="24"/>
        </w:rPr>
      </w:pPr>
    </w:p>
    <w:p w:rsidR="00D1758D" w:rsidRPr="00F8228C" w:rsidRDefault="00D1758D" w:rsidP="00280BBD">
      <w:pPr>
        <w:ind w:left="1080"/>
        <w:jc w:val="center"/>
        <w:rPr>
          <w:rFonts w:ascii="Times New Roman" w:hAnsi="Times New Roman"/>
          <w:b/>
          <w:sz w:val="24"/>
          <w:szCs w:val="24"/>
          <w:u w:val="single"/>
        </w:rPr>
      </w:pPr>
    </w:p>
    <w:p w:rsidR="00D1758D" w:rsidRPr="00F8228C" w:rsidRDefault="00D1758D" w:rsidP="00D1758D">
      <w:pPr>
        <w:ind w:left="1080"/>
        <w:jc w:val="center"/>
        <w:rPr>
          <w:rFonts w:ascii="Times New Roman" w:hAnsi="Times New Roman"/>
          <w:b/>
          <w:sz w:val="24"/>
          <w:szCs w:val="24"/>
          <w:u w:val="single"/>
        </w:rPr>
      </w:pPr>
    </w:p>
    <w:p w:rsidR="00280BBD" w:rsidRPr="00F8228C" w:rsidRDefault="00302FF5" w:rsidP="00D1758D">
      <w:pPr>
        <w:ind w:left="1080"/>
        <w:jc w:val="center"/>
        <w:rPr>
          <w:rFonts w:ascii="Times New Roman" w:hAnsi="Times New Roman"/>
          <w:b/>
          <w:sz w:val="24"/>
          <w:szCs w:val="24"/>
          <w:u w:val="single"/>
        </w:rPr>
      </w:pPr>
      <w:r w:rsidRPr="00F8228C">
        <w:rPr>
          <w:rFonts w:ascii="Times New Roman" w:hAnsi="Times New Roman"/>
          <w:b/>
          <w:sz w:val="24"/>
          <w:szCs w:val="24"/>
          <w:u w:val="single"/>
        </w:rPr>
        <w:lastRenderedPageBreak/>
        <w:t>Intézményi stratégia</w:t>
      </w:r>
    </w:p>
    <w:p w:rsidR="00280BBD" w:rsidRPr="00F8228C" w:rsidRDefault="00280BBD" w:rsidP="00280BBD">
      <w:pPr>
        <w:ind w:left="1080"/>
        <w:jc w:val="center"/>
        <w:rPr>
          <w:rFonts w:ascii="Times New Roman" w:hAnsi="Times New Roman"/>
          <w:b/>
          <w:sz w:val="24"/>
          <w:szCs w:val="24"/>
          <w:u w:val="single"/>
        </w:rPr>
      </w:pPr>
    </w:p>
    <w:p w:rsidR="00280BBD" w:rsidRPr="00F8228C" w:rsidRDefault="00280BBD" w:rsidP="00280BBD">
      <w:pPr>
        <w:pStyle w:val="Listaszerbekezds"/>
        <w:ind w:left="0"/>
        <w:contextualSpacing/>
        <w:jc w:val="both"/>
        <w:rPr>
          <w:i/>
          <w:u w:val="single"/>
        </w:rPr>
      </w:pPr>
    </w:p>
    <w:p w:rsidR="00F8228C" w:rsidRDefault="00280BBD" w:rsidP="00771F64">
      <w:pPr>
        <w:widowControl/>
        <w:numPr>
          <w:ilvl w:val="0"/>
          <w:numId w:val="1"/>
        </w:numPr>
        <w:spacing w:after="0" w:line="240" w:lineRule="auto"/>
        <w:ind w:left="284" w:hanging="284"/>
        <w:jc w:val="both"/>
        <w:rPr>
          <w:rFonts w:ascii="Times New Roman" w:hAnsi="Times New Roman"/>
          <w:b/>
          <w:sz w:val="24"/>
          <w:szCs w:val="24"/>
        </w:rPr>
      </w:pPr>
      <w:r w:rsidRPr="00771F64">
        <w:rPr>
          <w:rFonts w:ascii="Times New Roman" w:hAnsi="Times New Roman"/>
          <w:b/>
          <w:sz w:val="24"/>
          <w:szCs w:val="24"/>
        </w:rPr>
        <w:t>Az intézm</w:t>
      </w:r>
      <w:r w:rsidR="00F8228C" w:rsidRPr="00771F64">
        <w:rPr>
          <w:rFonts w:ascii="Times New Roman" w:hAnsi="Times New Roman"/>
          <w:b/>
          <w:sz w:val="24"/>
          <w:szCs w:val="24"/>
        </w:rPr>
        <w:t>ény szakmai stratégiájának 2019.</w:t>
      </w:r>
      <w:r w:rsidRPr="00771F64">
        <w:rPr>
          <w:rFonts w:ascii="Times New Roman" w:hAnsi="Times New Roman"/>
          <w:b/>
          <w:sz w:val="24"/>
          <w:szCs w:val="24"/>
        </w:rPr>
        <w:t xml:space="preserve"> évi kiemelt céljai és ezek megvalósítását szolgáló intézkedések </w:t>
      </w:r>
    </w:p>
    <w:p w:rsidR="00771F64" w:rsidRDefault="00771F64" w:rsidP="00366602">
      <w:pPr>
        <w:widowControl/>
        <w:spacing w:after="0" w:line="240" w:lineRule="auto"/>
        <w:ind w:left="284"/>
        <w:jc w:val="both"/>
        <w:rPr>
          <w:rFonts w:ascii="Times New Roman" w:hAnsi="Times New Roman"/>
          <w:b/>
          <w:sz w:val="24"/>
          <w:szCs w:val="24"/>
        </w:rPr>
      </w:pPr>
    </w:p>
    <w:p w:rsidR="00366602" w:rsidRPr="00366602" w:rsidRDefault="00366602" w:rsidP="00366602">
      <w:pPr>
        <w:pStyle w:val="Listaszerbekezds"/>
        <w:numPr>
          <w:ilvl w:val="0"/>
          <w:numId w:val="44"/>
        </w:numPr>
        <w:jc w:val="both"/>
      </w:pPr>
      <w:r w:rsidRPr="00366602">
        <w:t>2019-ben közelebb kerülünk kiemelt stratégiai célunkhoz, tavasszal új épületbe költözik az intézmény több részlege. A város szívében található reprezentatív épület, megfelelő felújítás után, teret fog biztosít kiállításaink és az intézményi munka tervezését, szervezését végző irodáink számára is. Ezzel csökken az infrastrukturális szétszabdaltság, illetve reményeink szerint nagymértékű költségmegtakarítást jelenthet múzeumunk számára, emellett jelentősen megkönnyíti az egységes intézményi munkát.</w:t>
      </w:r>
    </w:p>
    <w:p w:rsidR="00366602" w:rsidRPr="00366602" w:rsidRDefault="00366602" w:rsidP="00366602">
      <w:pPr>
        <w:pStyle w:val="Listaszerbekezds"/>
        <w:numPr>
          <w:ilvl w:val="0"/>
          <w:numId w:val="44"/>
        </w:numPr>
        <w:jc w:val="both"/>
      </w:pPr>
      <w:r w:rsidRPr="00366602">
        <w:rPr>
          <w:color w:val="222222"/>
          <w:shd w:val="clear" w:color="auto" w:fill="FFFFFF"/>
        </w:rPr>
        <w:t>A stratégiai koncepciónk része egy numizmatikai gyűjtemény kialakítása, valamint tervezzük az iparművészeti gyűjtemény kialakítását is.</w:t>
      </w:r>
      <w:r w:rsidRPr="00366602">
        <w:t xml:space="preserve"> A gyarapodásba kerülő műtárgyakat a numizmatikai gyűjteménybe helyezzük, a kialakított gyűjteményezési stratégia szerint.</w:t>
      </w:r>
    </w:p>
    <w:p w:rsidR="00366602" w:rsidRPr="00366602" w:rsidRDefault="00366602" w:rsidP="00366602">
      <w:pPr>
        <w:pStyle w:val="Listaszerbekezds"/>
        <w:numPr>
          <w:ilvl w:val="0"/>
          <w:numId w:val="44"/>
        </w:numPr>
        <w:jc w:val="both"/>
        <w:rPr>
          <w:color w:val="222222"/>
          <w:shd w:val="clear" w:color="auto" w:fill="FFFFFF"/>
        </w:rPr>
      </w:pPr>
      <w:r w:rsidRPr="00366602">
        <w:t xml:space="preserve">A gyűjteményben alapvetően két féle rendszerezést kell megkülönböztetnünk: 1. lelőhellyel rendelkező, 2. lelőhely nélküli éremanyag. Távlati célunk a numizmatikai gyűjteményben található műtárgyak digitalizálása, mely bármely kolléga számára rendezett keretet biztosít egy jövőbeni kiállítás tervezéséhez. </w:t>
      </w:r>
      <w:r w:rsidRPr="00366602">
        <w:br/>
      </w:r>
    </w:p>
    <w:p w:rsidR="00366602" w:rsidRPr="00366602" w:rsidRDefault="00366602" w:rsidP="00366602">
      <w:pPr>
        <w:pStyle w:val="Listaszerbekezds"/>
        <w:numPr>
          <w:ilvl w:val="0"/>
          <w:numId w:val="44"/>
        </w:numPr>
        <w:jc w:val="both"/>
        <w:rPr>
          <w:color w:val="222222"/>
          <w:shd w:val="clear" w:color="auto" w:fill="FFFFFF"/>
        </w:rPr>
      </w:pPr>
      <w:r w:rsidRPr="00366602">
        <w:t>2019. kiemelt</w:t>
      </w:r>
      <w:r w:rsidRPr="00366602">
        <w:rPr>
          <w:b/>
        </w:rPr>
        <w:t xml:space="preserve"> Csontváry év</w:t>
      </w:r>
      <w:r w:rsidRPr="00366602">
        <w:t>: C</w:t>
      </w:r>
      <w:r w:rsidRPr="00366602">
        <w:rPr>
          <w:rStyle w:val="Kiemels"/>
          <w:bCs/>
          <w:color w:val="000000" w:themeColor="text1"/>
          <w:shd w:val="clear" w:color="auto" w:fill="FFFFFF"/>
        </w:rPr>
        <w:t>sontváry</w:t>
      </w:r>
      <w:r w:rsidRPr="00366602">
        <w:rPr>
          <w:color w:val="000000" w:themeColor="text1"/>
          <w:shd w:val="clear" w:color="auto" w:fill="FFFFFF"/>
        </w:rPr>
        <w:t> Kosztka Tivadar halálának 100. évfordulója, a festőművész életműve előtt a múzeum az UNESCO-val (Egyesült Nemzetek Tudományos és Kulturális Szervezete) együtt emlékévvel tiszteleg. Pazar lesz a felhozatal: az év során fotó- és plakettkiállítás, továbbá kortárs alkotók is megidézik Csontváry művészetét, sőt pszeudo Csontváry-művekből is nyílik tárlat. Az alkotóval kapcsolatos múzeumpedagógiai programok mellett az egész várost érintő látványos akciók tervezetét is elkészítette a JPM.</w:t>
      </w:r>
    </w:p>
    <w:p w:rsidR="00366602" w:rsidRPr="00366602" w:rsidRDefault="00366602" w:rsidP="00366602">
      <w:pPr>
        <w:pStyle w:val="Listaszerbekezds"/>
        <w:numPr>
          <w:ilvl w:val="0"/>
          <w:numId w:val="44"/>
        </w:numPr>
        <w:jc w:val="both"/>
        <w:rPr>
          <w:color w:val="212529"/>
          <w:shd w:val="clear" w:color="auto" w:fill="FFFFFF"/>
        </w:rPr>
      </w:pPr>
      <w:r w:rsidRPr="00366602">
        <w:rPr>
          <w:b/>
          <w:color w:val="212529"/>
          <w:shd w:val="clear" w:color="auto" w:fill="FFFFFF"/>
        </w:rPr>
        <w:t>Bauhaus 100</w:t>
      </w:r>
      <w:r w:rsidRPr="00366602">
        <w:rPr>
          <w:color w:val="212529"/>
          <w:shd w:val="clear" w:color="auto" w:fill="FFFFFF"/>
        </w:rPr>
        <w:t xml:space="preserve">. </w:t>
      </w:r>
      <w:r w:rsidRPr="00366602">
        <w:rPr>
          <w:b/>
          <w:color w:val="212529"/>
          <w:shd w:val="clear" w:color="auto" w:fill="FFFFFF"/>
        </w:rPr>
        <w:t>program</w:t>
      </w:r>
      <w:r w:rsidRPr="00366602">
        <w:rPr>
          <w:color w:val="212529"/>
          <w:shd w:val="clear" w:color="auto" w:fill="FFFFFF"/>
        </w:rPr>
        <w:t>: Idén ünnepli százéves évfordulóját a németországi Weimarból világhódító útjára induló</w:t>
      </w:r>
      <w:r w:rsidRPr="00366602">
        <w:rPr>
          <w:b/>
          <w:color w:val="212529"/>
          <w:shd w:val="clear" w:color="auto" w:fill="FFFFFF"/>
        </w:rPr>
        <w:t> </w:t>
      </w:r>
      <w:r w:rsidRPr="00366602">
        <w:rPr>
          <w:color w:val="212529"/>
          <w:shd w:val="clear" w:color="auto" w:fill="FFFFFF"/>
        </w:rPr>
        <w:t>Bauhaus</w:t>
      </w:r>
      <w:r w:rsidRPr="00366602">
        <w:rPr>
          <w:rStyle w:val="Kiemels"/>
          <w:color w:val="212529"/>
          <w:shd w:val="clear" w:color="auto" w:fill="FFFFFF"/>
        </w:rPr>
        <w:t> </w:t>
      </w:r>
      <w:r w:rsidRPr="00366602">
        <w:rPr>
          <w:color w:val="212529"/>
          <w:shd w:val="clear" w:color="auto" w:fill="FFFFFF"/>
        </w:rPr>
        <w:t>építészeti irányzat. Pécs városa az I. világháborút követően a magyarországi avantgárd jelentős centrumává vált. Itt éltek és alkottak a Bauhaus-mozgalom olyan jelentős tagjai, mint a világhírű Breuer Marcell, Forbát Alfréd és Molnár Farkas. Az évfordulóra Weininger kiállítással emlékezik intézményünk.</w:t>
      </w:r>
    </w:p>
    <w:p w:rsidR="00280BBD" w:rsidRDefault="00366602" w:rsidP="00366602">
      <w:pPr>
        <w:pStyle w:val="Listaszerbekezds"/>
        <w:numPr>
          <w:ilvl w:val="0"/>
          <w:numId w:val="44"/>
        </w:numPr>
        <w:jc w:val="both"/>
        <w:rPr>
          <w:color w:val="333333"/>
          <w:shd w:val="clear" w:color="auto" w:fill="FFFFFF"/>
        </w:rPr>
      </w:pPr>
      <w:r w:rsidRPr="00366602">
        <w:rPr>
          <w:b/>
          <w:color w:val="333333"/>
          <w:shd w:val="clear" w:color="auto" w:fill="FFFFFF"/>
        </w:rPr>
        <w:t>Az első falvak – Az újkőkor letűnt világa a Dél-Dunántúlon</w:t>
      </w:r>
      <w:r w:rsidRPr="00366602">
        <w:rPr>
          <w:color w:val="333333"/>
          <w:shd w:val="clear" w:color="auto" w:fill="FFFFFF"/>
        </w:rPr>
        <w:t xml:space="preserve"> című időszakos kiállítással egy igazi szakmai különlegességet kínál a Janus Pannonius Múzeum Régészeti Osztálya, mely a dél-dunántúli neolitikum utóbbi időben jelentős eredményeket elért kutatását kívánja bemutatni, az MTA Régészeti Intézetével együttműködésben</w:t>
      </w:r>
    </w:p>
    <w:p w:rsidR="00366602" w:rsidRDefault="00366602" w:rsidP="00366602">
      <w:pPr>
        <w:pStyle w:val="Listaszerbekezds"/>
        <w:ind w:left="720"/>
        <w:jc w:val="both"/>
        <w:rPr>
          <w:b/>
        </w:rPr>
      </w:pPr>
    </w:p>
    <w:p w:rsidR="00366602" w:rsidRDefault="00366602" w:rsidP="00366602">
      <w:pPr>
        <w:pStyle w:val="Listaszerbekezds"/>
        <w:ind w:left="720"/>
        <w:jc w:val="both"/>
        <w:rPr>
          <w:b/>
        </w:rPr>
      </w:pPr>
    </w:p>
    <w:p w:rsidR="00366602" w:rsidRDefault="00366602" w:rsidP="00366602">
      <w:pPr>
        <w:pStyle w:val="Listaszerbekezds"/>
        <w:ind w:left="720"/>
        <w:jc w:val="both"/>
        <w:rPr>
          <w:b/>
        </w:rPr>
      </w:pPr>
    </w:p>
    <w:p w:rsidR="00366602" w:rsidRDefault="00366602" w:rsidP="00366602">
      <w:pPr>
        <w:pStyle w:val="Listaszerbekezds"/>
        <w:ind w:left="720"/>
        <w:jc w:val="both"/>
        <w:rPr>
          <w:b/>
        </w:rPr>
      </w:pPr>
    </w:p>
    <w:p w:rsidR="00804BAB" w:rsidRDefault="00804BAB" w:rsidP="00366602">
      <w:pPr>
        <w:pStyle w:val="Listaszerbekezds"/>
        <w:ind w:left="720"/>
        <w:jc w:val="both"/>
        <w:rPr>
          <w:b/>
        </w:rPr>
      </w:pPr>
    </w:p>
    <w:p w:rsidR="00366602" w:rsidRDefault="00366602" w:rsidP="00366602">
      <w:pPr>
        <w:pStyle w:val="Listaszerbekezds"/>
        <w:ind w:left="720"/>
        <w:jc w:val="both"/>
        <w:rPr>
          <w:b/>
        </w:rPr>
      </w:pPr>
    </w:p>
    <w:p w:rsidR="00366602" w:rsidRDefault="00366602" w:rsidP="00366602">
      <w:pPr>
        <w:pStyle w:val="Listaszerbekezds"/>
        <w:ind w:left="720"/>
        <w:jc w:val="both"/>
        <w:rPr>
          <w:b/>
        </w:rPr>
      </w:pPr>
    </w:p>
    <w:p w:rsidR="00366602" w:rsidRPr="00366602" w:rsidRDefault="00366602" w:rsidP="00366602">
      <w:pPr>
        <w:pStyle w:val="Listaszerbekezds"/>
        <w:ind w:left="720"/>
        <w:jc w:val="both"/>
        <w:rPr>
          <w:b/>
        </w:rPr>
      </w:pPr>
    </w:p>
    <w:p w:rsidR="009614DB" w:rsidRPr="00F8228C" w:rsidRDefault="00280BBD" w:rsidP="00FE1FC4">
      <w:pPr>
        <w:jc w:val="both"/>
        <w:rPr>
          <w:rFonts w:ascii="Times New Roman" w:hAnsi="Times New Roman"/>
          <w:b/>
          <w:sz w:val="24"/>
          <w:szCs w:val="24"/>
        </w:rPr>
      </w:pPr>
      <w:r w:rsidRPr="00F8228C">
        <w:rPr>
          <w:rFonts w:ascii="Times New Roman" w:hAnsi="Times New Roman"/>
          <w:b/>
          <w:sz w:val="24"/>
          <w:szCs w:val="24"/>
        </w:rPr>
        <w:t xml:space="preserve">2. Kultv. 42. § (4) bekezdés b) pont szerinti stratégiai dokumentumok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696"/>
        <w:gridCol w:w="1689"/>
        <w:gridCol w:w="1457"/>
        <w:gridCol w:w="2363"/>
      </w:tblGrid>
      <w:tr w:rsidR="00F8228C" w:rsidRPr="00F8228C" w:rsidTr="00F8228C">
        <w:tc>
          <w:tcPr>
            <w:tcW w:w="1121" w:type="pct"/>
            <w:shd w:val="clear" w:color="auto" w:fill="auto"/>
            <w:vAlign w:val="center"/>
          </w:tcPr>
          <w:p w:rsidR="00F8228C" w:rsidRPr="00F8228C" w:rsidRDefault="00F8228C" w:rsidP="00F8228C">
            <w:pPr>
              <w:jc w:val="center"/>
              <w:rPr>
                <w:rFonts w:ascii="Times New Roman" w:hAnsi="Times New Roman"/>
                <w:b/>
                <w:sz w:val="24"/>
                <w:szCs w:val="24"/>
              </w:rPr>
            </w:pPr>
            <w:r w:rsidRPr="00F8228C">
              <w:rPr>
                <w:rFonts w:ascii="Times New Roman" w:hAnsi="Times New Roman"/>
                <w:b/>
                <w:sz w:val="24"/>
                <w:szCs w:val="24"/>
              </w:rPr>
              <w:t>Dokumentum</w:t>
            </w:r>
          </w:p>
        </w:tc>
        <w:tc>
          <w:tcPr>
            <w:tcW w:w="919" w:type="pct"/>
            <w:shd w:val="clear" w:color="auto" w:fill="auto"/>
            <w:vAlign w:val="center"/>
          </w:tcPr>
          <w:p w:rsidR="00F8228C" w:rsidRPr="00F8228C" w:rsidRDefault="00F8228C" w:rsidP="00F8228C">
            <w:pPr>
              <w:jc w:val="center"/>
              <w:rPr>
                <w:rFonts w:ascii="Times New Roman" w:hAnsi="Times New Roman"/>
                <w:b/>
                <w:sz w:val="24"/>
                <w:szCs w:val="24"/>
              </w:rPr>
            </w:pPr>
            <w:r w:rsidRPr="00F8228C">
              <w:rPr>
                <w:rFonts w:ascii="Times New Roman" w:hAnsi="Times New Roman"/>
                <w:b/>
                <w:sz w:val="24"/>
                <w:szCs w:val="24"/>
              </w:rPr>
              <w:t>Rendelkezésre áll (igen/nem)</w:t>
            </w:r>
          </w:p>
        </w:tc>
        <w:tc>
          <w:tcPr>
            <w:tcW w:w="887" w:type="pct"/>
            <w:shd w:val="clear" w:color="auto" w:fill="auto"/>
            <w:vAlign w:val="center"/>
          </w:tcPr>
          <w:p w:rsidR="00F8228C" w:rsidRPr="00F8228C" w:rsidRDefault="00F8228C" w:rsidP="00F8228C">
            <w:pPr>
              <w:jc w:val="center"/>
              <w:rPr>
                <w:rFonts w:ascii="Times New Roman" w:hAnsi="Times New Roman"/>
                <w:b/>
                <w:sz w:val="24"/>
                <w:szCs w:val="24"/>
              </w:rPr>
            </w:pPr>
            <w:r w:rsidRPr="00F8228C">
              <w:rPr>
                <w:rFonts w:ascii="Times New Roman" w:hAnsi="Times New Roman"/>
                <w:b/>
                <w:sz w:val="24"/>
                <w:szCs w:val="24"/>
              </w:rPr>
              <w:t>Kelt</w:t>
            </w:r>
          </w:p>
        </w:tc>
        <w:tc>
          <w:tcPr>
            <w:tcW w:w="909" w:type="pct"/>
            <w:shd w:val="clear" w:color="auto" w:fill="auto"/>
            <w:vAlign w:val="center"/>
          </w:tcPr>
          <w:p w:rsidR="00F8228C" w:rsidRPr="00F8228C" w:rsidRDefault="00F8228C" w:rsidP="00F8228C">
            <w:pPr>
              <w:jc w:val="center"/>
              <w:rPr>
                <w:rFonts w:ascii="Times New Roman" w:hAnsi="Times New Roman"/>
                <w:b/>
                <w:sz w:val="24"/>
                <w:szCs w:val="24"/>
              </w:rPr>
            </w:pPr>
            <w:r w:rsidRPr="00F8228C">
              <w:rPr>
                <w:rFonts w:ascii="Times New Roman" w:hAnsi="Times New Roman"/>
                <w:b/>
                <w:sz w:val="24"/>
                <w:szCs w:val="24"/>
              </w:rPr>
              <w:t>Fenntartói jóváhagyás (igen/nem)</w:t>
            </w:r>
          </w:p>
        </w:tc>
        <w:tc>
          <w:tcPr>
            <w:tcW w:w="1164" w:type="pct"/>
          </w:tcPr>
          <w:p w:rsidR="00F8228C" w:rsidRPr="00F8228C" w:rsidRDefault="00F8228C" w:rsidP="00F8228C">
            <w:pPr>
              <w:jc w:val="center"/>
              <w:rPr>
                <w:rFonts w:ascii="Times New Roman" w:hAnsi="Times New Roman"/>
                <w:b/>
                <w:sz w:val="24"/>
                <w:szCs w:val="24"/>
              </w:rPr>
            </w:pPr>
            <w:r w:rsidRPr="00F8228C">
              <w:rPr>
                <w:rFonts w:ascii="Times New Roman" w:hAnsi="Times New Roman"/>
                <w:b/>
                <w:sz w:val="24"/>
                <w:szCs w:val="24"/>
              </w:rPr>
              <w:t>2019-re tervezett feladat (stratégia alkotás/felülvizsgálat stb.)</w:t>
            </w:r>
          </w:p>
        </w:tc>
      </w:tr>
      <w:tr w:rsidR="00F8228C" w:rsidRPr="00F8228C" w:rsidTr="00F8228C">
        <w:tc>
          <w:tcPr>
            <w:tcW w:w="1121" w:type="pct"/>
            <w:shd w:val="clear" w:color="auto" w:fill="auto"/>
          </w:tcPr>
          <w:p w:rsidR="00F8228C" w:rsidRPr="00F8228C" w:rsidRDefault="00F8228C" w:rsidP="00F8228C">
            <w:pPr>
              <w:jc w:val="both"/>
              <w:rPr>
                <w:rFonts w:ascii="Times New Roman" w:hAnsi="Times New Roman"/>
                <w:sz w:val="24"/>
                <w:szCs w:val="24"/>
              </w:rPr>
            </w:pPr>
            <w:r w:rsidRPr="00F8228C">
              <w:rPr>
                <w:rFonts w:ascii="Times New Roman" w:hAnsi="Times New Roman"/>
                <w:sz w:val="24"/>
                <w:szCs w:val="24"/>
              </w:rPr>
              <w:t>Múzeumi küldetésnyilatkozat</w:t>
            </w:r>
          </w:p>
        </w:tc>
        <w:tc>
          <w:tcPr>
            <w:tcW w:w="919" w:type="pct"/>
            <w:shd w:val="clear" w:color="auto" w:fill="auto"/>
          </w:tcPr>
          <w:p w:rsidR="00F8228C" w:rsidRPr="00F8228C" w:rsidRDefault="00F8228C" w:rsidP="00F8228C">
            <w:pPr>
              <w:jc w:val="both"/>
              <w:rPr>
                <w:rFonts w:ascii="Times New Roman" w:hAnsi="Times New Roman"/>
                <w:sz w:val="24"/>
                <w:szCs w:val="24"/>
              </w:rPr>
            </w:pPr>
            <w:r w:rsidRPr="00F8228C">
              <w:rPr>
                <w:rFonts w:ascii="Times New Roman" w:hAnsi="Times New Roman"/>
                <w:sz w:val="24"/>
                <w:szCs w:val="24"/>
              </w:rPr>
              <w:t>igen</w:t>
            </w:r>
          </w:p>
        </w:tc>
        <w:tc>
          <w:tcPr>
            <w:tcW w:w="887" w:type="pct"/>
            <w:shd w:val="clear" w:color="auto" w:fill="auto"/>
          </w:tcPr>
          <w:p w:rsidR="00F8228C" w:rsidRPr="00F8228C" w:rsidRDefault="00F8228C" w:rsidP="00F8228C">
            <w:pPr>
              <w:jc w:val="both"/>
              <w:rPr>
                <w:rFonts w:ascii="Times New Roman" w:hAnsi="Times New Roman"/>
                <w:sz w:val="24"/>
                <w:szCs w:val="24"/>
              </w:rPr>
            </w:pPr>
            <w:r w:rsidRPr="00F8228C">
              <w:rPr>
                <w:rFonts w:ascii="Times New Roman" w:hAnsi="Times New Roman"/>
                <w:sz w:val="24"/>
                <w:szCs w:val="24"/>
              </w:rPr>
              <w:t>2017</w:t>
            </w:r>
          </w:p>
        </w:tc>
        <w:tc>
          <w:tcPr>
            <w:tcW w:w="909" w:type="pct"/>
            <w:shd w:val="clear" w:color="auto" w:fill="auto"/>
          </w:tcPr>
          <w:p w:rsidR="00F8228C" w:rsidRPr="005D6121" w:rsidRDefault="00F8228C" w:rsidP="00F8228C">
            <w:pPr>
              <w:jc w:val="both"/>
              <w:rPr>
                <w:rFonts w:ascii="Times New Roman" w:hAnsi="Times New Roman"/>
                <w:color w:val="000000" w:themeColor="text1"/>
                <w:sz w:val="24"/>
                <w:szCs w:val="24"/>
              </w:rPr>
            </w:pPr>
            <w:r w:rsidRPr="005D6121">
              <w:rPr>
                <w:rFonts w:ascii="Times New Roman" w:hAnsi="Times New Roman"/>
                <w:color w:val="000000" w:themeColor="text1"/>
                <w:sz w:val="24"/>
                <w:szCs w:val="24"/>
              </w:rPr>
              <w:t>igen</w:t>
            </w:r>
          </w:p>
        </w:tc>
        <w:tc>
          <w:tcPr>
            <w:tcW w:w="1164" w:type="pct"/>
          </w:tcPr>
          <w:p w:rsidR="00F8228C" w:rsidRPr="005D6121" w:rsidRDefault="00F8228C" w:rsidP="00F8228C">
            <w:pPr>
              <w:jc w:val="both"/>
              <w:rPr>
                <w:rFonts w:ascii="Times New Roman" w:hAnsi="Times New Roman"/>
                <w:color w:val="000000" w:themeColor="text1"/>
                <w:sz w:val="24"/>
                <w:szCs w:val="24"/>
              </w:rPr>
            </w:pPr>
            <w:r w:rsidRPr="005D6121">
              <w:rPr>
                <w:rFonts w:ascii="Times New Roman" w:hAnsi="Times New Roman"/>
                <w:color w:val="000000" w:themeColor="text1"/>
                <w:sz w:val="24"/>
                <w:szCs w:val="24"/>
              </w:rPr>
              <w:t>nem</w:t>
            </w:r>
          </w:p>
        </w:tc>
      </w:tr>
      <w:tr w:rsidR="00F8228C" w:rsidRPr="00F8228C" w:rsidTr="00F8228C">
        <w:tc>
          <w:tcPr>
            <w:tcW w:w="1121" w:type="pct"/>
            <w:shd w:val="clear" w:color="auto" w:fill="auto"/>
          </w:tcPr>
          <w:p w:rsidR="00F8228C" w:rsidRPr="00F8228C" w:rsidRDefault="00F8228C" w:rsidP="00F8228C">
            <w:pPr>
              <w:jc w:val="both"/>
              <w:rPr>
                <w:rFonts w:ascii="Times New Roman" w:hAnsi="Times New Roman"/>
                <w:sz w:val="24"/>
                <w:szCs w:val="24"/>
              </w:rPr>
            </w:pPr>
            <w:r w:rsidRPr="00F8228C">
              <w:rPr>
                <w:rFonts w:ascii="Times New Roman" w:hAnsi="Times New Roman"/>
                <w:sz w:val="24"/>
                <w:szCs w:val="24"/>
              </w:rPr>
              <w:t>Stratégiai terv</w:t>
            </w:r>
          </w:p>
        </w:tc>
        <w:tc>
          <w:tcPr>
            <w:tcW w:w="919" w:type="pct"/>
            <w:shd w:val="clear" w:color="auto" w:fill="auto"/>
          </w:tcPr>
          <w:p w:rsidR="00F8228C" w:rsidRPr="00F8228C" w:rsidRDefault="00F8228C" w:rsidP="00F8228C">
            <w:pPr>
              <w:jc w:val="both"/>
              <w:rPr>
                <w:rFonts w:ascii="Times New Roman" w:hAnsi="Times New Roman"/>
                <w:sz w:val="24"/>
                <w:szCs w:val="24"/>
              </w:rPr>
            </w:pPr>
            <w:r w:rsidRPr="00F8228C">
              <w:rPr>
                <w:rFonts w:ascii="Times New Roman" w:hAnsi="Times New Roman"/>
                <w:sz w:val="24"/>
                <w:szCs w:val="24"/>
              </w:rPr>
              <w:t>igen</w:t>
            </w:r>
          </w:p>
        </w:tc>
        <w:tc>
          <w:tcPr>
            <w:tcW w:w="887" w:type="pct"/>
            <w:shd w:val="clear" w:color="auto" w:fill="auto"/>
          </w:tcPr>
          <w:p w:rsidR="00F8228C" w:rsidRPr="00F8228C" w:rsidRDefault="00F8228C" w:rsidP="00F8228C">
            <w:pPr>
              <w:jc w:val="both"/>
              <w:rPr>
                <w:rFonts w:ascii="Times New Roman" w:hAnsi="Times New Roman"/>
                <w:sz w:val="24"/>
                <w:szCs w:val="24"/>
              </w:rPr>
            </w:pPr>
            <w:r w:rsidRPr="00F8228C">
              <w:rPr>
                <w:rFonts w:ascii="Times New Roman" w:hAnsi="Times New Roman"/>
                <w:sz w:val="24"/>
                <w:szCs w:val="24"/>
              </w:rPr>
              <w:t>2017</w:t>
            </w:r>
          </w:p>
        </w:tc>
        <w:tc>
          <w:tcPr>
            <w:tcW w:w="909" w:type="pct"/>
            <w:shd w:val="clear" w:color="auto" w:fill="auto"/>
          </w:tcPr>
          <w:p w:rsidR="00F8228C" w:rsidRPr="005D6121" w:rsidRDefault="00F8228C" w:rsidP="00F8228C">
            <w:pPr>
              <w:jc w:val="both"/>
              <w:rPr>
                <w:rFonts w:ascii="Times New Roman" w:hAnsi="Times New Roman"/>
                <w:color w:val="000000" w:themeColor="text1"/>
                <w:sz w:val="24"/>
                <w:szCs w:val="24"/>
              </w:rPr>
            </w:pPr>
            <w:r w:rsidRPr="005D6121">
              <w:rPr>
                <w:rFonts w:ascii="Times New Roman" w:hAnsi="Times New Roman"/>
                <w:color w:val="000000" w:themeColor="text1"/>
                <w:sz w:val="24"/>
                <w:szCs w:val="24"/>
              </w:rPr>
              <w:t>igen</w:t>
            </w:r>
          </w:p>
        </w:tc>
        <w:tc>
          <w:tcPr>
            <w:tcW w:w="1164" w:type="pct"/>
          </w:tcPr>
          <w:p w:rsidR="00F8228C" w:rsidRPr="005D6121" w:rsidRDefault="00F8228C" w:rsidP="00F8228C">
            <w:pPr>
              <w:jc w:val="both"/>
              <w:rPr>
                <w:rFonts w:ascii="Times New Roman" w:hAnsi="Times New Roman"/>
                <w:color w:val="000000" w:themeColor="text1"/>
                <w:sz w:val="24"/>
                <w:szCs w:val="24"/>
              </w:rPr>
            </w:pPr>
            <w:r w:rsidRPr="005D6121">
              <w:rPr>
                <w:rFonts w:ascii="Times New Roman" w:hAnsi="Times New Roman"/>
                <w:color w:val="000000" w:themeColor="text1"/>
                <w:sz w:val="24"/>
                <w:szCs w:val="24"/>
              </w:rPr>
              <w:t>nem</w:t>
            </w:r>
          </w:p>
        </w:tc>
      </w:tr>
      <w:tr w:rsidR="00F8228C" w:rsidRPr="00F8228C" w:rsidTr="00F8228C">
        <w:tc>
          <w:tcPr>
            <w:tcW w:w="1121" w:type="pct"/>
            <w:shd w:val="clear" w:color="auto" w:fill="auto"/>
          </w:tcPr>
          <w:p w:rsidR="00F8228C" w:rsidRPr="00F8228C" w:rsidRDefault="00F8228C" w:rsidP="00F8228C">
            <w:pPr>
              <w:jc w:val="both"/>
              <w:rPr>
                <w:rFonts w:ascii="Times New Roman" w:hAnsi="Times New Roman"/>
                <w:sz w:val="24"/>
                <w:szCs w:val="24"/>
              </w:rPr>
            </w:pPr>
            <w:r w:rsidRPr="00F8228C">
              <w:rPr>
                <w:rFonts w:ascii="Times New Roman" w:hAnsi="Times New Roman"/>
                <w:sz w:val="24"/>
                <w:szCs w:val="24"/>
              </w:rPr>
              <w:t>Állományvédelmi terv</w:t>
            </w:r>
          </w:p>
        </w:tc>
        <w:tc>
          <w:tcPr>
            <w:tcW w:w="919" w:type="pct"/>
            <w:shd w:val="clear" w:color="auto" w:fill="auto"/>
          </w:tcPr>
          <w:p w:rsidR="00F8228C" w:rsidRPr="00F8228C" w:rsidRDefault="00F8228C" w:rsidP="00F8228C">
            <w:pPr>
              <w:jc w:val="both"/>
              <w:rPr>
                <w:rFonts w:ascii="Times New Roman" w:hAnsi="Times New Roman"/>
                <w:sz w:val="24"/>
                <w:szCs w:val="24"/>
              </w:rPr>
            </w:pPr>
            <w:r w:rsidRPr="00F8228C">
              <w:rPr>
                <w:rFonts w:ascii="Times New Roman" w:hAnsi="Times New Roman"/>
                <w:sz w:val="24"/>
                <w:szCs w:val="24"/>
              </w:rPr>
              <w:t>igen</w:t>
            </w:r>
          </w:p>
        </w:tc>
        <w:tc>
          <w:tcPr>
            <w:tcW w:w="887" w:type="pct"/>
            <w:shd w:val="clear" w:color="auto" w:fill="auto"/>
          </w:tcPr>
          <w:p w:rsidR="00F8228C" w:rsidRPr="00F8228C" w:rsidRDefault="00F8228C" w:rsidP="00F8228C">
            <w:pPr>
              <w:jc w:val="both"/>
              <w:rPr>
                <w:rFonts w:ascii="Times New Roman" w:hAnsi="Times New Roman"/>
                <w:sz w:val="24"/>
                <w:szCs w:val="24"/>
              </w:rPr>
            </w:pPr>
            <w:r w:rsidRPr="00F8228C">
              <w:rPr>
                <w:rFonts w:ascii="Times New Roman" w:hAnsi="Times New Roman"/>
                <w:sz w:val="24"/>
                <w:szCs w:val="24"/>
              </w:rPr>
              <w:t>2018</w:t>
            </w:r>
          </w:p>
        </w:tc>
        <w:tc>
          <w:tcPr>
            <w:tcW w:w="909" w:type="pct"/>
            <w:shd w:val="clear" w:color="auto" w:fill="auto"/>
          </w:tcPr>
          <w:p w:rsidR="00F8228C" w:rsidRPr="005D6121" w:rsidRDefault="00F8228C" w:rsidP="00F8228C">
            <w:pPr>
              <w:jc w:val="both"/>
              <w:rPr>
                <w:rFonts w:ascii="Times New Roman" w:hAnsi="Times New Roman"/>
                <w:color w:val="000000" w:themeColor="text1"/>
                <w:sz w:val="24"/>
                <w:szCs w:val="24"/>
              </w:rPr>
            </w:pPr>
            <w:r w:rsidRPr="005D6121">
              <w:rPr>
                <w:rFonts w:ascii="Times New Roman" w:hAnsi="Times New Roman"/>
                <w:color w:val="000000" w:themeColor="text1"/>
                <w:sz w:val="24"/>
                <w:szCs w:val="24"/>
              </w:rPr>
              <w:t>igen</w:t>
            </w:r>
          </w:p>
        </w:tc>
        <w:tc>
          <w:tcPr>
            <w:tcW w:w="1164" w:type="pct"/>
          </w:tcPr>
          <w:p w:rsidR="00F8228C" w:rsidRPr="005D6121" w:rsidRDefault="005D6121" w:rsidP="00F8228C">
            <w:pPr>
              <w:jc w:val="both"/>
              <w:rPr>
                <w:rFonts w:ascii="Times New Roman" w:hAnsi="Times New Roman"/>
                <w:color w:val="000000" w:themeColor="text1"/>
                <w:sz w:val="24"/>
                <w:szCs w:val="24"/>
              </w:rPr>
            </w:pPr>
            <w:r w:rsidRPr="005D6121">
              <w:rPr>
                <w:rFonts w:ascii="Times New Roman" w:hAnsi="Times New Roman"/>
                <w:color w:val="000000" w:themeColor="text1"/>
                <w:sz w:val="24"/>
                <w:szCs w:val="24"/>
              </w:rPr>
              <w:t>Állományvédelmi Bizottság</w:t>
            </w:r>
            <w:r>
              <w:rPr>
                <w:rFonts w:ascii="Times New Roman" w:hAnsi="Times New Roman"/>
                <w:color w:val="000000" w:themeColor="text1"/>
                <w:sz w:val="24"/>
                <w:szCs w:val="24"/>
              </w:rPr>
              <w:t>gal</w:t>
            </w:r>
            <w:r w:rsidRPr="005D6121">
              <w:rPr>
                <w:rFonts w:ascii="Times New Roman" w:hAnsi="Times New Roman"/>
                <w:color w:val="000000" w:themeColor="text1"/>
                <w:sz w:val="24"/>
                <w:szCs w:val="24"/>
              </w:rPr>
              <w:t xml:space="preserve"> konzu</w:t>
            </w:r>
            <w:r>
              <w:rPr>
                <w:rFonts w:ascii="Times New Roman" w:hAnsi="Times New Roman"/>
                <w:color w:val="000000" w:themeColor="text1"/>
                <w:sz w:val="24"/>
                <w:szCs w:val="24"/>
              </w:rPr>
              <w:t xml:space="preserve">ltálva </w:t>
            </w:r>
            <w:r w:rsidRPr="005D6121">
              <w:rPr>
                <w:rFonts w:ascii="Times New Roman" w:hAnsi="Times New Roman"/>
                <w:color w:val="000000" w:themeColor="text1"/>
                <w:sz w:val="24"/>
                <w:szCs w:val="24"/>
              </w:rPr>
              <w:t>megújításra kerül</w:t>
            </w:r>
          </w:p>
        </w:tc>
      </w:tr>
      <w:tr w:rsidR="00F8228C" w:rsidRPr="00F8228C" w:rsidTr="00F8228C">
        <w:tc>
          <w:tcPr>
            <w:tcW w:w="1121" w:type="pct"/>
            <w:shd w:val="clear" w:color="auto" w:fill="auto"/>
          </w:tcPr>
          <w:p w:rsidR="00F8228C" w:rsidRPr="00F8228C" w:rsidRDefault="00F8228C" w:rsidP="00F8228C">
            <w:pPr>
              <w:jc w:val="both"/>
              <w:rPr>
                <w:rFonts w:ascii="Times New Roman" w:hAnsi="Times New Roman"/>
                <w:sz w:val="24"/>
                <w:szCs w:val="24"/>
              </w:rPr>
            </w:pPr>
            <w:r w:rsidRPr="00F8228C">
              <w:rPr>
                <w:rFonts w:ascii="Times New Roman" w:hAnsi="Times New Roman"/>
                <w:sz w:val="24"/>
                <w:szCs w:val="24"/>
              </w:rPr>
              <w:t>Gyűjtemény gyarapítási és revíziós terv</w:t>
            </w:r>
          </w:p>
        </w:tc>
        <w:tc>
          <w:tcPr>
            <w:tcW w:w="919" w:type="pct"/>
            <w:shd w:val="clear" w:color="auto" w:fill="auto"/>
          </w:tcPr>
          <w:p w:rsidR="00F8228C" w:rsidRPr="00F8228C" w:rsidRDefault="00F8228C" w:rsidP="00F8228C">
            <w:pPr>
              <w:jc w:val="both"/>
              <w:rPr>
                <w:rFonts w:ascii="Times New Roman" w:hAnsi="Times New Roman"/>
                <w:sz w:val="24"/>
                <w:szCs w:val="24"/>
              </w:rPr>
            </w:pPr>
            <w:r w:rsidRPr="00F8228C">
              <w:rPr>
                <w:rFonts w:ascii="Times New Roman" w:hAnsi="Times New Roman"/>
                <w:sz w:val="24"/>
                <w:szCs w:val="24"/>
              </w:rPr>
              <w:t>igen</w:t>
            </w:r>
          </w:p>
          <w:p w:rsidR="00F8228C" w:rsidRPr="00F8228C" w:rsidRDefault="00F8228C" w:rsidP="00F8228C">
            <w:pPr>
              <w:jc w:val="both"/>
              <w:rPr>
                <w:rFonts w:ascii="Times New Roman" w:hAnsi="Times New Roman"/>
                <w:sz w:val="24"/>
                <w:szCs w:val="24"/>
              </w:rPr>
            </w:pPr>
            <w:r w:rsidRPr="00F8228C">
              <w:rPr>
                <w:rFonts w:ascii="Times New Roman" w:hAnsi="Times New Roman"/>
                <w:sz w:val="24"/>
                <w:szCs w:val="24"/>
              </w:rPr>
              <w:t>igen (a revíziós terv a múzeumi ügyrendben)</w:t>
            </w:r>
          </w:p>
        </w:tc>
        <w:tc>
          <w:tcPr>
            <w:tcW w:w="887" w:type="pct"/>
            <w:shd w:val="clear" w:color="auto" w:fill="auto"/>
          </w:tcPr>
          <w:p w:rsidR="00F8228C" w:rsidRPr="00F8228C" w:rsidRDefault="00F8228C" w:rsidP="00F8228C">
            <w:pPr>
              <w:rPr>
                <w:rFonts w:ascii="Times New Roman" w:hAnsi="Times New Roman"/>
                <w:sz w:val="24"/>
                <w:szCs w:val="24"/>
              </w:rPr>
            </w:pPr>
            <w:r w:rsidRPr="00F8228C">
              <w:rPr>
                <w:rFonts w:ascii="Times New Roman" w:hAnsi="Times New Roman"/>
                <w:sz w:val="24"/>
                <w:szCs w:val="24"/>
              </w:rPr>
              <w:t>Gy.gyarapítási:</w:t>
            </w:r>
            <w:r w:rsidR="00BB1403">
              <w:rPr>
                <w:rFonts w:ascii="Times New Roman" w:hAnsi="Times New Roman"/>
                <w:sz w:val="24"/>
                <w:szCs w:val="24"/>
              </w:rPr>
              <w:t xml:space="preserve"> </w:t>
            </w:r>
            <w:r w:rsidRPr="00F8228C">
              <w:rPr>
                <w:rFonts w:ascii="Times New Roman" w:hAnsi="Times New Roman"/>
                <w:sz w:val="24"/>
                <w:szCs w:val="24"/>
              </w:rPr>
              <w:t>2017.</w:t>
            </w:r>
          </w:p>
          <w:p w:rsidR="00F8228C" w:rsidRPr="00F8228C" w:rsidRDefault="00F8228C" w:rsidP="00F8228C">
            <w:pPr>
              <w:rPr>
                <w:rFonts w:ascii="Times New Roman" w:hAnsi="Times New Roman"/>
                <w:sz w:val="24"/>
                <w:szCs w:val="24"/>
              </w:rPr>
            </w:pPr>
          </w:p>
          <w:p w:rsidR="00F8228C" w:rsidRPr="00F8228C" w:rsidRDefault="00F8228C" w:rsidP="00F8228C">
            <w:pPr>
              <w:jc w:val="both"/>
              <w:rPr>
                <w:rFonts w:ascii="Times New Roman" w:hAnsi="Times New Roman"/>
                <w:sz w:val="24"/>
                <w:szCs w:val="24"/>
              </w:rPr>
            </w:pPr>
            <w:r w:rsidRPr="00F8228C">
              <w:rPr>
                <w:rFonts w:ascii="Times New Roman" w:hAnsi="Times New Roman"/>
                <w:sz w:val="24"/>
                <w:szCs w:val="24"/>
              </w:rPr>
              <w:t>Ügyrend 2013.</w:t>
            </w:r>
          </w:p>
        </w:tc>
        <w:tc>
          <w:tcPr>
            <w:tcW w:w="909" w:type="pct"/>
            <w:shd w:val="clear" w:color="auto" w:fill="auto"/>
          </w:tcPr>
          <w:p w:rsidR="00F8228C" w:rsidRPr="00F8228C" w:rsidRDefault="00F8228C" w:rsidP="00F8228C">
            <w:pPr>
              <w:rPr>
                <w:rFonts w:ascii="Times New Roman" w:hAnsi="Times New Roman"/>
                <w:sz w:val="24"/>
                <w:szCs w:val="24"/>
              </w:rPr>
            </w:pPr>
            <w:r w:rsidRPr="00F8228C">
              <w:rPr>
                <w:rFonts w:ascii="Times New Roman" w:hAnsi="Times New Roman"/>
                <w:sz w:val="24"/>
                <w:szCs w:val="24"/>
              </w:rPr>
              <w:t>nem volt előterjesztve</w:t>
            </w:r>
          </w:p>
        </w:tc>
        <w:tc>
          <w:tcPr>
            <w:tcW w:w="1164" w:type="pct"/>
          </w:tcPr>
          <w:p w:rsidR="00F8228C" w:rsidRPr="00F8228C" w:rsidRDefault="00F8228C" w:rsidP="00F8228C">
            <w:pPr>
              <w:jc w:val="both"/>
              <w:rPr>
                <w:rFonts w:ascii="Times New Roman" w:hAnsi="Times New Roman"/>
                <w:sz w:val="24"/>
                <w:szCs w:val="24"/>
              </w:rPr>
            </w:pPr>
            <w:r w:rsidRPr="00F8228C">
              <w:rPr>
                <w:rFonts w:ascii="Times New Roman" w:hAnsi="Times New Roman"/>
                <w:sz w:val="24"/>
                <w:szCs w:val="24"/>
              </w:rPr>
              <w:t>nem</w:t>
            </w:r>
          </w:p>
        </w:tc>
      </w:tr>
      <w:tr w:rsidR="00F8228C" w:rsidRPr="00F8228C" w:rsidTr="00F8228C">
        <w:tc>
          <w:tcPr>
            <w:tcW w:w="1121" w:type="pct"/>
            <w:shd w:val="clear" w:color="auto" w:fill="auto"/>
          </w:tcPr>
          <w:p w:rsidR="00F8228C" w:rsidRPr="00F8228C" w:rsidRDefault="00F8228C" w:rsidP="00F8228C">
            <w:pPr>
              <w:jc w:val="both"/>
              <w:rPr>
                <w:rFonts w:ascii="Times New Roman" w:hAnsi="Times New Roman"/>
                <w:sz w:val="24"/>
                <w:szCs w:val="24"/>
              </w:rPr>
            </w:pPr>
            <w:r w:rsidRPr="00F8228C">
              <w:rPr>
                <w:rFonts w:ascii="Times New Roman" w:hAnsi="Times New Roman"/>
                <w:sz w:val="24"/>
                <w:szCs w:val="24"/>
              </w:rPr>
              <w:t>Múzeumi digitalizálási stratégia</w:t>
            </w:r>
          </w:p>
        </w:tc>
        <w:tc>
          <w:tcPr>
            <w:tcW w:w="919" w:type="pct"/>
            <w:shd w:val="clear" w:color="auto" w:fill="auto"/>
          </w:tcPr>
          <w:p w:rsidR="00F8228C" w:rsidRPr="00F8228C" w:rsidRDefault="00F8228C" w:rsidP="00F8228C">
            <w:pPr>
              <w:jc w:val="both"/>
              <w:rPr>
                <w:rFonts w:ascii="Times New Roman" w:hAnsi="Times New Roman"/>
                <w:sz w:val="24"/>
                <w:szCs w:val="24"/>
              </w:rPr>
            </w:pPr>
            <w:r w:rsidRPr="00F8228C">
              <w:rPr>
                <w:rFonts w:ascii="Times New Roman" w:hAnsi="Times New Roman"/>
                <w:sz w:val="24"/>
                <w:szCs w:val="24"/>
              </w:rPr>
              <w:t>igen</w:t>
            </w:r>
          </w:p>
        </w:tc>
        <w:tc>
          <w:tcPr>
            <w:tcW w:w="887" w:type="pct"/>
            <w:shd w:val="clear" w:color="auto" w:fill="auto"/>
          </w:tcPr>
          <w:p w:rsidR="00F8228C" w:rsidRPr="00F8228C" w:rsidRDefault="00F8228C" w:rsidP="00F8228C">
            <w:pPr>
              <w:jc w:val="both"/>
              <w:rPr>
                <w:rFonts w:ascii="Times New Roman" w:hAnsi="Times New Roman"/>
                <w:sz w:val="24"/>
                <w:szCs w:val="24"/>
              </w:rPr>
            </w:pPr>
            <w:r w:rsidRPr="00F8228C">
              <w:rPr>
                <w:rFonts w:ascii="Times New Roman" w:hAnsi="Times New Roman"/>
                <w:sz w:val="24"/>
                <w:szCs w:val="24"/>
              </w:rPr>
              <w:t>2017</w:t>
            </w:r>
            <w:r w:rsidR="00BB1403">
              <w:rPr>
                <w:rFonts w:ascii="Times New Roman" w:hAnsi="Times New Roman"/>
                <w:sz w:val="24"/>
                <w:szCs w:val="24"/>
              </w:rPr>
              <w:t>.</w:t>
            </w:r>
          </w:p>
        </w:tc>
        <w:tc>
          <w:tcPr>
            <w:tcW w:w="909" w:type="pct"/>
            <w:shd w:val="clear" w:color="auto" w:fill="auto"/>
          </w:tcPr>
          <w:p w:rsidR="00F8228C" w:rsidRPr="00F8228C" w:rsidRDefault="00F8228C" w:rsidP="00F8228C">
            <w:pPr>
              <w:jc w:val="both"/>
              <w:rPr>
                <w:rFonts w:ascii="Times New Roman" w:hAnsi="Times New Roman"/>
                <w:sz w:val="24"/>
                <w:szCs w:val="24"/>
              </w:rPr>
            </w:pPr>
            <w:r w:rsidRPr="00F8228C">
              <w:rPr>
                <w:rFonts w:ascii="Times New Roman" w:hAnsi="Times New Roman"/>
                <w:sz w:val="24"/>
                <w:szCs w:val="24"/>
              </w:rPr>
              <w:t>igen</w:t>
            </w:r>
          </w:p>
        </w:tc>
        <w:tc>
          <w:tcPr>
            <w:tcW w:w="1164" w:type="pct"/>
          </w:tcPr>
          <w:p w:rsidR="00F8228C" w:rsidRPr="00F8228C" w:rsidRDefault="00F8228C" w:rsidP="00F8228C">
            <w:pPr>
              <w:jc w:val="both"/>
              <w:rPr>
                <w:rFonts w:ascii="Times New Roman" w:hAnsi="Times New Roman"/>
                <w:sz w:val="24"/>
                <w:szCs w:val="24"/>
              </w:rPr>
            </w:pPr>
            <w:r w:rsidRPr="00F8228C">
              <w:rPr>
                <w:rFonts w:ascii="Times New Roman" w:hAnsi="Times New Roman"/>
                <w:sz w:val="24"/>
                <w:szCs w:val="24"/>
              </w:rPr>
              <w:t>nem</w:t>
            </w:r>
          </w:p>
        </w:tc>
      </w:tr>
    </w:tbl>
    <w:p w:rsidR="00F8228C" w:rsidRDefault="00F8228C" w:rsidP="00F8228C">
      <w:pPr>
        <w:rPr>
          <w:rFonts w:ascii="Times New Roman" w:hAnsi="Times New Roman"/>
          <w:sz w:val="24"/>
          <w:szCs w:val="24"/>
        </w:rPr>
      </w:pPr>
    </w:p>
    <w:p w:rsidR="00F8228C" w:rsidRDefault="00F8228C" w:rsidP="00F8228C">
      <w:pPr>
        <w:rPr>
          <w:rFonts w:ascii="Times New Roman" w:hAnsi="Times New Roman"/>
          <w:b/>
          <w:sz w:val="24"/>
          <w:szCs w:val="24"/>
        </w:rPr>
      </w:pPr>
    </w:p>
    <w:p w:rsidR="00280BBD" w:rsidRPr="00F8228C" w:rsidRDefault="00280BBD" w:rsidP="00F8228C">
      <w:pPr>
        <w:jc w:val="center"/>
        <w:rPr>
          <w:rFonts w:ascii="Times New Roman" w:hAnsi="Times New Roman"/>
          <w:b/>
          <w:sz w:val="24"/>
          <w:szCs w:val="24"/>
          <w:u w:val="single"/>
        </w:rPr>
      </w:pPr>
      <w:r w:rsidRPr="00F8228C">
        <w:rPr>
          <w:rFonts w:ascii="Times New Roman" w:hAnsi="Times New Roman"/>
          <w:b/>
          <w:sz w:val="24"/>
          <w:szCs w:val="24"/>
          <w:u w:val="single"/>
        </w:rPr>
        <w:t>Szervezeti kérdések</w:t>
      </w:r>
    </w:p>
    <w:p w:rsidR="00280BBD" w:rsidRPr="00F8228C" w:rsidRDefault="00280BBD" w:rsidP="00280BBD">
      <w:pPr>
        <w:ind w:left="360"/>
        <w:rPr>
          <w:rFonts w:ascii="Times New Roman" w:hAnsi="Times New Roman"/>
          <w:sz w:val="24"/>
          <w:szCs w:val="24"/>
          <w:u w:val="single"/>
        </w:rPr>
      </w:pPr>
    </w:p>
    <w:p w:rsidR="00F8228C" w:rsidRPr="00F8228C" w:rsidRDefault="00F8228C" w:rsidP="00F8228C">
      <w:pPr>
        <w:ind w:left="360"/>
        <w:rPr>
          <w:rFonts w:ascii="Times New Roman" w:hAnsi="Times New Roman"/>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2240"/>
        <w:gridCol w:w="2240"/>
        <w:gridCol w:w="2049"/>
      </w:tblGrid>
      <w:tr w:rsidR="00F8228C" w:rsidRPr="00F8228C" w:rsidTr="00F8228C">
        <w:trPr>
          <w:jc w:val="center"/>
        </w:trPr>
        <w:tc>
          <w:tcPr>
            <w:tcW w:w="2759" w:type="dxa"/>
            <w:shd w:val="clear" w:color="auto" w:fill="auto"/>
            <w:vAlign w:val="center"/>
          </w:tcPr>
          <w:p w:rsidR="00F8228C" w:rsidRPr="00F8228C" w:rsidRDefault="00F8228C" w:rsidP="00F8228C">
            <w:pPr>
              <w:jc w:val="center"/>
              <w:rPr>
                <w:rFonts w:ascii="Times New Roman" w:hAnsi="Times New Roman"/>
                <w:b/>
                <w:sz w:val="24"/>
                <w:szCs w:val="24"/>
                <w:u w:val="single"/>
              </w:rPr>
            </w:pPr>
          </w:p>
        </w:tc>
        <w:tc>
          <w:tcPr>
            <w:tcW w:w="2240" w:type="dxa"/>
            <w:shd w:val="clear" w:color="auto" w:fill="auto"/>
            <w:vAlign w:val="center"/>
          </w:tcPr>
          <w:p w:rsidR="00F8228C" w:rsidRPr="00F8228C" w:rsidRDefault="00F8228C" w:rsidP="00F8228C">
            <w:pPr>
              <w:jc w:val="center"/>
              <w:rPr>
                <w:rFonts w:ascii="Times New Roman" w:hAnsi="Times New Roman"/>
                <w:b/>
                <w:sz w:val="24"/>
                <w:szCs w:val="24"/>
              </w:rPr>
            </w:pPr>
            <w:r w:rsidRPr="00F8228C">
              <w:rPr>
                <w:rFonts w:ascii="Times New Roman" w:hAnsi="Times New Roman"/>
                <w:b/>
                <w:sz w:val="24"/>
                <w:szCs w:val="24"/>
              </w:rPr>
              <w:t>2017. tény</w:t>
            </w:r>
          </w:p>
        </w:tc>
        <w:tc>
          <w:tcPr>
            <w:tcW w:w="2240" w:type="dxa"/>
            <w:shd w:val="clear" w:color="auto" w:fill="auto"/>
            <w:vAlign w:val="center"/>
          </w:tcPr>
          <w:p w:rsidR="00F8228C" w:rsidRPr="00F8228C" w:rsidRDefault="00F8228C" w:rsidP="00F8228C">
            <w:pPr>
              <w:jc w:val="center"/>
              <w:rPr>
                <w:rFonts w:ascii="Times New Roman" w:hAnsi="Times New Roman"/>
                <w:b/>
                <w:sz w:val="24"/>
                <w:szCs w:val="24"/>
              </w:rPr>
            </w:pPr>
            <w:r w:rsidRPr="00F8228C">
              <w:rPr>
                <w:rFonts w:ascii="Times New Roman" w:hAnsi="Times New Roman"/>
                <w:b/>
                <w:sz w:val="24"/>
                <w:szCs w:val="24"/>
              </w:rPr>
              <w:t>2018. tény</w:t>
            </w:r>
          </w:p>
        </w:tc>
        <w:tc>
          <w:tcPr>
            <w:tcW w:w="2049" w:type="dxa"/>
          </w:tcPr>
          <w:p w:rsidR="00F8228C" w:rsidRPr="00F8228C" w:rsidRDefault="00F8228C" w:rsidP="00F8228C">
            <w:pPr>
              <w:jc w:val="center"/>
              <w:rPr>
                <w:rFonts w:ascii="Times New Roman" w:hAnsi="Times New Roman"/>
                <w:b/>
                <w:sz w:val="24"/>
                <w:szCs w:val="24"/>
              </w:rPr>
            </w:pPr>
            <w:r w:rsidRPr="00F8228C">
              <w:rPr>
                <w:rFonts w:ascii="Times New Roman" w:hAnsi="Times New Roman"/>
                <w:b/>
                <w:sz w:val="24"/>
                <w:szCs w:val="24"/>
              </w:rPr>
              <w:t>2019. terv</w:t>
            </w:r>
          </w:p>
        </w:tc>
      </w:tr>
      <w:tr w:rsidR="00F8228C" w:rsidRPr="00F8228C" w:rsidTr="00F8228C">
        <w:trPr>
          <w:jc w:val="center"/>
        </w:trPr>
        <w:tc>
          <w:tcPr>
            <w:tcW w:w="2759" w:type="dxa"/>
            <w:shd w:val="clear" w:color="auto" w:fill="auto"/>
            <w:vAlign w:val="center"/>
          </w:tcPr>
          <w:p w:rsidR="00F8228C" w:rsidRPr="00F8228C" w:rsidRDefault="00F8228C" w:rsidP="00F8228C">
            <w:pPr>
              <w:rPr>
                <w:rFonts w:ascii="Times New Roman" w:hAnsi="Times New Roman"/>
                <w:sz w:val="24"/>
                <w:szCs w:val="24"/>
              </w:rPr>
            </w:pPr>
            <w:r w:rsidRPr="00F8228C">
              <w:rPr>
                <w:rFonts w:ascii="Times New Roman" w:hAnsi="Times New Roman"/>
                <w:sz w:val="24"/>
                <w:szCs w:val="24"/>
              </w:rPr>
              <w:t>Összlétszám (fő, töredék is lehet)</w:t>
            </w:r>
          </w:p>
        </w:tc>
        <w:tc>
          <w:tcPr>
            <w:tcW w:w="2240" w:type="dxa"/>
            <w:shd w:val="clear" w:color="auto" w:fill="auto"/>
            <w:vAlign w:val="center"/>
          </w:tcPr>
          <w:p w:rsidR="00F8228C" w:rsidRPr="00F8228C" w:rsidRDefault="00F8228C" w:rsidP="00F8228C">
            <w:pPr>
              <w:rPr>
                <w:rFonts w:ascii="Times New Roman" w:hAnsi="Times New Roman"/>
                <w:b/>
                <w:sz w:val="24"/>
                <w:szCs w:val="24"/>
              </w:rPr>
            </w:pPr>
            <w:r w:rsidRPr="00F8228C">
              <w:rPr>
                <w:rFonts w:ascii="Times New Roman" w:hAnsi="Times New Roman"/>
                <w:b/>
                <w:sz w:val="24"/>
                <w:szCs w:val="24"/>
              </w:rPr>
              <w:t>74</w:t>
            </w:r>
          </w:p>
        </w:tc>
        <w:tc>
          <w:tcPr>
            <w:tcW w:w="2240" w:type="dxa"/>
            <w:shd w:val="clear" w:color="auto" w:fill="auto"/>
            <w:vAlign w:val="center"/>
          </w:tcPr>
          <w:p w:rsidR="00F8228C" w:rsidRPr="00F8228C" w:rsidRDefault="00F8228C" w:rsidP="00F8228C">
            <w:pPr>
              <w:rPr>
                <w:rFonts w:ascii="Times New Roman" w:hAnsi="Times New Roman"/>
                <w:b/>
                <w:color w:val="000000"/>
                <w:sz w:val="24"/>
                <w:szCs w:val="24"/>
              </w:rPr>
            </w:pPr>
          </w:p>
          <w:p w:rsidR="00F8228C" w:rsidRPr="00F8228C" w:rsidRDefault="00F8228C" w:rsidP="00F8228C">
            <w:pPr>
              <w:rPr>
                <w:rFonts w:ascii="Times New Roman" w:hAnsi="Times New Roman"/>
                <w:b/>
                <w:color w:val="000000"/>
                <w:sz w:val="24"/>
                <w:szCs w:val="24"/>
              </w:rPr>
            </w:pPr>
            <w:r w:rsidRPr="00F8228C">
              <w:rPr>
                <w:rFonts w:ascii="Times New Roman" w:hAnsi="Times New Roman"/>
                <w:b/>
                <w:color w:val="000000"/>
                <w:sz w:val="24"/>
                <w:szCs w:val="24"/>
              </w:rPr>
              <w:t>76*</w:t>
            </w:r>
          </w:p>
          <w:p w:rsidR="00F8228C" w:rsidRPr="00F8228C" w:rsidRDefault="00F8228C" w:rsidP="00F8228C">
            <w:pPr>
              <w:rPr>
                <w:rFonts w:ascii="Times New Roman" w:hAnsi="Times New Roman"/>
                <w:b/>
                <w:color w:val="000000"/>
                <w:sz w:val="24"/>
                <w:szCs w:val="24"/>
              </w:rPr>
            </w:pPr>
          </w:p>
        </w:tc>
        <w:tc>
          <w:tcPr>
            <w:tcW w:w="2049" w:type="dxa"/>
            <w:vAlign w:val="center"/>
          </w:tcPr>
          <w:p w:rsidR="00F8228C" w:rsidRPr="00F8228C" w:rsidRDefault="00F8228C" w:rsidP="00F8228C">
            <w:pPr>
              <w:rPr>
                <w:rFonts w:ascii="Times New Roman" w:hAnsi="Times New Roman"/>
                <w:b/>
                <w:color w:val="000000"/>
                <w:sz w:val="24"/>
                <w:szCs w:val="24"/>
              </w:rPr>
            </w:pPr>
          </w:p>
          <w:p w:rsidR="00F8228C" w:rsidRPr="00F8228C" w:rsidRDefault="00F8228C" w:rsidP="00F8228C">
            <w:pPr>
              <w:rPr>
                <w:rFonts w:ascii="Times New Roman" w:hAnsi="Times New Roman"/>
                <w:b/>
                <w:color w:val="000000"/>
                <w:sz w:val="24"/>
                <w:szCs w:val="24"/>
              </w:rPr>
            </w:pPr>
            <w:r w:rsidRPr="00F8228C">
              <w:rPr>
                <w:rFonts w:ascii="Times New Roman" w:hAnsi="Times New Roman"/>
                <w:b/>
                <w:color w:val="000000"/>
                <w:sz w:val="24"/>
                <w:szCs w:val="24"/>
              </w:rPr>
              <w:t>76*</w:t>
            </w:r>
          </w:p>
          <w:p w:rsidR="00F8228C" w:rsidRPr="00F8228C" w:rsidRDefault="00F8228C" w:rsidP="00F8228C">
            <w:pPr>
              <w:rPr>
                <w:rFonts w:ascii="Times New Roman" w:hAnsi="Times New Roman"/>
                <w:b/>
                <w:color w:val="000000"/>
                <w:sz w:val="24"/>
                <w:szCs w:val="24"/>
              </w:rPr>
            </w:pPr>
          </w:p>
        </w:tc>
      </w:tr>
      <w:tr w:rsidR="00F8228C" w:rsidRPr="00F8228C" w:rsidTr="00F8228C">
        <w:trPr>
          <w:jc w:val="center"/>
        </w:trPr>
        <w:tc>
          <w:tcPr>
            <w:tcW w:w="2759" w:type="dxa"/>
            <w:shd w:val="clear" w:color="auto" w:fill="auto"/>
            <w:vAlign w:val="center"/>
          </w:tcPr>
          <w:p w:rsidR="00F8228C" w:rsidRPr="00F8228C" w:rsidRDefault="00F8228C" w:rsidP="00F8228C">
            <w:pPr>
              <w:ind w:left="360"/>
              <w:rPr>
                <w:rFonts w:ascii="Times New Roman" w:hAnsi="Times New Roman"/>
                <w:sz w:val="24"/>
                <w:szCs w:val="24"/>
              </w:rPr>
            </w:pPr>
            <w:r w:rsidRPr="00F8228C">
              <w:rPr>
                <w:rFonts w:ascii="Times New Roman" w:hAnsi="Times New Roman"/>
                <w:sz w:val="24"/>
                <w:szCs w:val="24"/>
              </w:rPr>
              <w:t xml:space="preserve">Ebből magasabb vezető vagy vezető </w:t>
            </w:r>
          </w:p>
          <w:p w:rsidR="00F8228C" w:rsidRPr="00F8228C" w:rsidRDefault="00F8228C" w:rsidP="00F8228C">
            <w:pPr>
              <w:ind w:left="360"/>
              <w:rPr>
                <w:rFonts w:ascii="Times New Roman" w:hAnsi="Times New Roman"/>
                <w:sz w:val="24"/>
                <w:szCs w:val="24"/>
              </w:rPr>
            </w:pPr>
            <w:r w:rsidRPr="00F8228C">
              <w:rPr>
                <w:rFonts w:ascii="Times New Roman" w:hAnsi="Times New Roman"/>
                <w:sz w:val="24"/>
                <w:szCs w:val="24"/>
              </w:rPr>
              <w:t>(fő, töredék is lehet)</w:t>
            </w:r>
          </w:p>
        </w:tc>
        <w:tc>
          <w:tcPr>
            <w:tcW w:w="2240" w:type="dxa"/>
            <w:shd w:val="clear" w:color="auto" w:fill="auto"/>
            <w:vAlign w:val="center"/>
          </w:tcPr>
          <w:p w:rsidR="00F8228C" w:rsidRPr="00F8228C" w:rsidRDefault="00F8228C" w:rsidP="00F8228C">
            <w:pPr>
              <w:rPr>
                <w:rFonts w:ascii="Times New Roman" w:hAnsi="Times New Roman"/>
                <w:b/>
                <w:sz w:val="24"/>
                <w:szCs w:val="24"/>
                <w:u w:val="single"/>
              </w:rPr>
            </w:pPr>
            <w:r w:rsidRPr="00F8228C">
              <w:rPr>
                <w:rFonts w:ascii="Times New Roman" w:hAnsi="Times New Roman"/>
                <w:b/>
                <w:sz w:val="24"/>
                <w:szCs w:val="24"/>
              </w:rPr>
              <w:t>2 magasabb vezető és 5 vezető</w:t>
            </w:r>
          </w:p>
        </w:tc>
        <w:tc>
          <w:tcPr>
            <w:tcW w:w="2240" w:type="dxa"/>
            <w:shd w:val="clear" w:color="auto" w:fill="auto"/>
            <w:vAlign w:val="center"/>
          </w:tcPr>
          <w:p w:rsidR="00F8228C" w:rsidRPr="00F8228C" w:rsidRDefault="00F8228C" w:rsidP="00F8228C">
            <w:pPr>
              <w:rPr>
                <w:rFonts w:ascii="Times New Roman" w:hAnsi="Times New Roman"/>
                <w:b/>
                <w:color w:val="000000"/>
                <w:sz w:val="24"/>
                <w:szCs w:val="24"/>
              </w:rPr>
            </w:pPr>
            <w:r w:rsidRPr="00F8228C">
              <w:rPr>
                <w:rFonts w:ascii="Times New Roman" w:hAnsi="Times New Roman"/>
                <w:b/>
                <w:color w:val="000000"/>
                <w:sz w:val="24"/>
                <w:szCs w:val="24"/>
              </w:rPr>
              <w:t>4 magasabb vezető és 5 vezető</w:t>
            </w:r>
          </w:p>
          <w:p w:rsidR="00F8228C" w:rsidRPr="00F8228C" w:rsidRDefault="00F8228C" w:rsidP="00F8228C">
            <w:pPr>
              <w:rPr>
                <w:rFonts w:ascii="Times New Roman" w:hAnsi="Times New Roman"/>
                <w:b/>
                <w:color w:val="000000"/>
                <w:sz w:val="24"/>
                <w:szCs w:val="24"/>
                <w:u w:val="single"/>
              </w:rPr>
            </w:pPr>
          </w:p>
        </w:tc>
        <w:tc>
          <w:tcPr>
            <w:tcW w:w="2049" w:type="dxa"/>
            <w:vAlign w:val="center"/>
          </w:tcPr>
          <w:p w:rsidR="00F8228C" w:rsidRPr="00F8228C" w:rsidRDefault="00F8228C" w:rsidP="00F8228C">
            <w:pPr>
              <w:rPr>
                <w:rFonts w:ascii="Times New Roman" w:hAnsi="Times New Roman"/>
                <w:b/>
                <w:color w:val="000000"/>
                <w:sz w:val="24"/>
                <w:szCs w:val="24"/>
              </w:rPr>
            </w:pPr>
            <w:r w:rsidRPr="00F8228C">
              <w:rPr>
                <w:rFonts w:ascii="Times New Roman" w:hAnsi="Times New Roman"/>
                <w:b/>
                <w:color w:val="000000"/>
                <w:sz w:val="24"/>
                <w:szCs w:val="24"/>
              </w:rPr>
              <w:t>4 magasabb vezető és 5 vezető</w:t>
            </w:r>
          </w:p>
          <w:p w:rsidR="00F8228C" w:rsidRPr="00F8228C" w:rsidRDefault="00F8228C" w:rsidP="00F8228C">
            <w:pPr>
              <w:rPr>
                <w:rFonts w:ascii="Times New Roman" w:hAnsi="Times New Roman"/>
                <w:b/>
                <w:color w:val="000000"/>
                <w:sz w:val="24"/>
                <w:szCs w:val="24"/>
                <w:u w:val="single"/>
              </w:rPr>
            </w:pPr>
          </w:p>
        </w:tc>
      </w:tr>
      <w:tr w:rsidR="00F8228C" w:rsidRPr="00F8228C" w:rsidTr="00F8228C">
        <w:trPr>
          <w:jc w:val="center"/>
        </w:trPr>
        <w:tc>
          <w:tcPr>
            <w:tcW w:w="2759" w:type="dxa"/>
            <w:shd w:val="clear" w:color="auto" w:fill="auto"/>
            <w:vAlign w:val="center"/>
          </w:tcPr>
          <w:p w:rsidR="00F8228C" w:rsidRPr="00F8228C" w:rsidRDefault="00F8228C" w:rsidP="00F8228C">
            <w:pPr>
              <w:ind w:left="360"/>
              <w:rPr>
                <w:rFonts w:ascii="Times New Roman" w:hAnsi="Times New Roman"/>
                <w:sz w:val="24"/>
                <w:szCs w:val="24"/>
              </w:rPr>
            </w:pPr>
            <w:r w:rsidRPr="00F8228C">
              <w:rPr>
                <w:rFonts w:ascii="Times New Roman" w:hAnsi="Times New Roman"/>
                <w:sz w:val="24"/>
                <w:szCs w:val="24"/>
              </w:rPr>
              <w:t xml:space="preserve">Ebből szakmai munkakörben foglalkoztatottak </w:t>
            </w:r>
          </w:p>
          <w:p w:rsidR="00F8228C" w:rsidRPr="00F8228C" w:rsidRDefault="00F8228C" w:rsidP="00F8228C">
            <w:pPr>
              <w:ind w:left="360"/>
              <w:rPr>
                <w:rFonts w:ascii="Times New Roman" w:hAnsi="Times New Roman"/>
                <w:sz w:val="24"/>
                <w:szCs w:val="24"/>
              </w:rPr>
            </w:pPr>
            <w:r w:rsidRPr="00F8228C">
              <w:rPr>
                <w:rFonts w:ascii="Times New Roman" w:hAnsi="Times New Roman"/>
                <w:sz w:val="24"/>
                <w:szCs w:val="24"/>
              </w:rPr>
              <w:t>(fő, töredék is lehet)</w:t>
            </w:r>
          </w:p>
        </w:tc>
        <w:tc>
          <w:tcPr>
            <w:tcW w:w="2240" w:type="dxa"/>
            <w:shd w:val="clear" w:color="auto" w:fill="auto"/>
            <w:vAlign w:val="center"/>
          </w:tcPr>
          <w:p w:rsidR="00F8228C" w:rsidRPr="00F8228C" w:rsidRDefault="00F8228C" w:rsidP="00F8228C">
            <w:pPr>
              <w:rPr>
                <w:rFonts w:ascii="Times New Roman" w:hAnsi="Times New Roman"/>
                <w:b/>
                <w:sz w:val="24"/>
                <w:szCs w:val="24"/>
              </w:rPr>
            </w:pPr>
            <w:r w:rsidRPr="00F8228C">
              <w:rPr>
                <w:rFonts w:ascii="Times New Roman" w:hAnsi="Times New Roman"/>
                <w:b/>
                <w:sz w:val="24"/>
                <w:szCs w:val="24"/>
              </w:rPr>
              <w:t>39</w:t>
            </w:r>
          </w:p>
        </w:tc>
        <w:tc>
          <w:tcPr>
            <w:tcW w:w="2240" w:type="dxa"/>
            <w:shd w:val="clear" w:color="auto" w:fill="auto"/>
            <w:vAlign w:val="center"/>
          </w:tcPr>
          <w:p w:rsidR="00F8228C" w:rsidRPr="00F8228C" w:rsidRDefault="00F8228C" w:rsidP="00F8228C">
            <w:pPr>
              <w:rPr>
                <w:rFonts w:ascii="Times New Roman" w:hAnsi="Times New Roman"/>
                <w:b/>
                <w:color w:val="000000"/>
                <w:sz w:val="24"/>
                <w:szCs w:val="24"/>
              </w:rPr>
            </w:pPr>
          </w:p>
          <w:p w:rsidR="00F8228C" w:rsidRPr="00F8228C" w:rsidRDefault="00F8228C" w:rsidP="00F8228C">
            <w:pPr>
              <w:rPr>
                <w:rFonts w:ascii="Times New Roman" w:hAnsi="Times New Roman"/>
                <w:b/>
                <w:color w:val="000000"/>
                <w:sz w:val="24"/>
                <w:szCs w:val="24"/>
              </w:rPr>
            </w:pPr>
            <w:r w:rsidRPr="00F8228C">
              <w:rPr>
                <w:rFonts w:ascii="Times New Roman" w:hAnsi="Times New Roman"/>
                <w:b/>
                <w:color w:val="000000"/>
                <w:sz w:val="24"/>
                <w:szCs w:val="24"/>
              </w:rPr>
              <w:t>36,5</w:t>
            </w:r>
          </w:p>
        </w:tc>
        <w:tc>
          <w:tcPr>
            <w:tcW w:w="2049" w:type="dxa"/>
            <w:vAlign w:val="center"/>
          </w:tcPr>
          <w:p w:rsidR="00F8228C" w:rsidRPr="00F8228C" w:rsidRDefault="00F8228C" w:rsidP="00F8228C">
            <w:pPr>
              <w:rPr>
                <w:rFonts w:ascii="Times New Roman" w:hAnsi="Times New Roman"/>
                <w:b/>
                <w:color w:val="000000"/>
                <w:sz w:val="24"/>
                <w:szCs w:val="24"/>
              </w:rPr>
            </w:pPr>
          </w:p>
          <w:p w:rsidR="00F8228C" w:rsidRPr="00F8228C" w:rsidRDefault="00F8228C" w:rsidP="00F8228C">
            <w:pPr>
              <w:rPr>
                <w:rFonts w:ascii="Times New Roman" w:hAnsi="Times New Roman"/>
                <w:b/>
                <w:color w:val="000000"/>
                <w:sz w:val="24"/>
                <w:szCs w:val="24"/>
              </w:rPr>
            </w:pPr>
            <w:r w:rsidRPr="00F8228C">
              <w:rPr>
                <w:rFonts w:ascii="Times New Roman" w:hAnsi="Times New Roman"/>
                <w:b/>
                <w:color w:val="000000"/>
                <w:sz w:val="24"/>
                <w:szCs w:val="24"/>
              </w:rPr>
              <w:t>37</w:t>
            </w:r>
          </w:p>
        </w:tc>
      </w:tr>
      <w:tr w:rsidR="00F8228C" w:rsidRPr="00F8228C" w:rsidTr="00F8228C">
        <w:trPr>
          <w:jc w:val="center"/>
        </w:trPr>
        <w:tc>
          <w:tcPr>
            <w:tcW w:w="2759" w:type="dxa"/>
            <w:shd w:val="clear" w:color="auto" w:fill="auto"/>
            <w:vAlign w:val="center"/>
          </w:tcPr>
          <w:p w:rsidR="00F8228C" w:rsidRPr="00F8228C" w:rsidRDefault="00F8228C" w:rsidP="00F8228C">
            <w:pPr>
              <w:ind w:left="360"/>
              <w:rPr>
                <w:rFonts w:ascii="Times New Roman" w:hAnsi="Times New Roman"/>
                <w:sz w:val="24"/>
                <w:szCs w:val="24"/>
              </w:rPr>
            </w:pPr>
            <w:r w:rsidRPr="00F8228C">
              <w:rPr>
                <w:rFonts w:ascii="Times New Roman" w:hAnsi="Times New Roman"/>
                <w:sz w:val="24"/>
                <w:szCs w:val="24"/>
              </w:rPr>
              <w:t xml:space="preserve">Ebből nem szakmai munkakörben foglalkoztatottak </w:t>
            </w:r>
          </w:p>
          <w:p w:rsidR="00F8228C" w:rsidRPr="00F8228C" w:rsidRDefault="00F8228C" w:rsidP="00F8228C">
            <w:pPr>
              <w:ind w:left="360"/>
              <w:rPr>
                <w:rFonts w:ascii="Times New Roman" w:hAnsi="Times New Roman"/>
                <w:sz w:val="24"/>
                <w:szCs w:val="24"/>
              </w:rPr>
            </w:pPr>
            <w:r w:rsidRPr="00F8228C">
              <w:rPr>
                <w:rFonts w:ascii="Times New Roman" w:hAnsi="Times New Roman"/>
                <w:sz w:val="24"/>
                <w:szCs w:val="24"/>
              </w:rPr>
              <w:t>(fő, töredék is lehet)</w:t>
            </w:r>
          </w:p>
        </w:tc>
        <w:tc>
          <w:tcPr>
            <w:tcW w:w="2240" w:type="dxa"/>
            <w:shd w:val="clear" w:color="auto" w:fill="auto"/>
            <w:vAlign w:val="center"/>
          </w:tcPr>
          <w:p w:rsidR="00F8228C" w:rsidRPr="00F8228C" w:rsidRDefault="00F8228C" w:rsidP="00F8228C">
            <w:pPr>
              <w:rPr>
                <w:rFonts w:ascii="Times New Roman" w:hAnsi="Times New Roman"/>
                <w:b/>
                <w:sz w:val="24"/>
                <w:szCs w:val="24"/>
              </w:rPr>
            </w:pPr>
            <w:r w:rsidRPr="00F8228C">
              <w:rPr>
                <w:rFonts w:ascii="Times New Roman" w:hAnsi="Times New Roman"/>
                <w:b/>
                <w:sz w:val="24"/>
                <w:szCs w:val="24"/>
              </w:rPr>
              <w:t>35</w:t>
            </w:r>
          </w:p>
        </w:tc>
        <w:tc>
          <w:tcPr>
            <w:tcW w:w="2240" w:type="dxa"/>
            <w:shd w:val="clear" w:color="auto" w:fill="auto"/>
            <w:vAlign w:val="center"/>
          </w:tcPr>
          <w:p w:rsidR="00F8228C" w:rsidRPr="00F8228C" w:rsidRDefault="00F8228C" w:rsidP="00F8228C">
            <w:pPr>
              <w:rPr>
                <w:rFonts w:ascii="Times New Roman" w:hAnsi="Times New Roman"/>
                <w:b/>
                <w:color w:val="000000"/>
                <w:sz w:val="24"/>
                <w:szCs w:val="24"/>
              </w:rPr>
            </w:pPr>
          </w:p>
          <w:p w:rsidR="00F8228C" w:rsidRPr="00F8228C" w:rsidRDefault="00F8228C" w:rsidP="00F8228C">
            <w:pPr>
              <w:rPr>
                <w:rFonts w:ascii="Times New Roman" w:hAnsi="Times New Roman"/>
                <w:b/>
                <w:color w:val="000000"/>
                <w:sz w:val="24"/>
                <w:szCs w:val="24"/>
              </w:rPr>
            </w:pPr>
            <w:r w:rsidRPr="00F8228C">
              <w:rPr>
                <w:rFonts w:ascii="Times New Roman" w:hAnsi="Times New Roman"/>
                <w:b/>
                <w:color w:val="000000"/>
                <w:sz w:val="24"/>
                <w:szCs w:val="24"/>
              </w:rPr>
              <w:t>39*</w:t>
            </w:r>
          </w:p>
        </w:tc>
        <w:tc>
          <w:tcPr>
            <w:tcW w:w="2049" w:type="dxa"/>
            <w:vAlign w:val="center"/>
          </w:tcPr>
          <w:p w:rsidR="00F8228C" w:rsidRPr="00F8228C" w:rsidRDefault="00F8228C" w:rsidP="00F8228C">
            <w:pPr>
              <w:rPr>
                <w:rFonts w:ascii="Times New Roman" w:hAnsi="Times New Roman"/>
                <w:b/>
                <w:color w:val="000000"/>
                <w:sz w:val="24"/>
                <w:szCs w:val="24"/>
              </w:rPr>
            </w:pPr>
          </w:p>
          <w:p w:rsidR="00F8228C" w:rsidRPr="00F8228C" w:rsidRDefault="00F8228C" w:rsidP="00F8228C">
            <w:pPr>
              <w:rPr>
                <w:rFonts w:ascii="Times New Roman" w:hAnsi="Times New Roman"/>
                <w:b/>
                <w:color w:val="000000"/>
                <w:sz w:val="24"/>
                <w:szCs w:val="24"/>
              </w:rPr>
            </w:pPr>
            <w:r w:rsidRPr="00F8228C">
              <w:rPr>
                <w:rFonts w:ascii="Times New Roman" w:hAnsi="Times New Roman"/>
                <w:b/>
                <w:color w:val="000000"/>
                <w:sz w:val="24"/>
                <w:szCs w:val="24"/>
              </w:rPr>
              <w:t>39*</w:t>
            </w:r>
          </w:p>
        </w:tc>
      </w:tr>
    </w:tbl>
    <w:p w:rsidR="00F8228C" w:rsidRPr="00F8228C" w:rsidRDefault="00F8228C" w:rsidP="00F8228C">
      <w:pPr>
        <w:rPr>
          <w:rFonts w:ascii="Times New Roman" w:hAnsi="Times New Roman"/>
          <w:sz w:val="24"/>
          <w:szCs w:val="24"/>
        </w:rPr>
      </w:pPr>
    </w:p>
    <w:p w:rsidR="00F8228C" w:rsidRPr="00F8228C" w:rsidRDefault="00F8228C" w:rsidP="00F8228C">
      <w:pPr>
        <w:spacing w:after="80"/>
        <w:rPr>
          <w:rFonts w:ascii="Times New Roman" w:hAnsi="Times New Roman"/>
          <w:sz w:val="24"/>
          <w:szCs w:val="24"/>
        </w:rPr>
      </w:pPr>
      <w:r w:rsidRPr="00F8228C">
        <w:rPr>
          <w:rFonts w:ascii="Times New Roman" w:hAnsi="Times New Roman"/>
          <w:sz w:val="24"/>
          <w:szCs w:val="24"/>
        </w:rPr>
        <w:t xml:space="preserve">A *-al jelölt létszámadatok az alábbi szöveges részben foglalt létszámot is tartalmazzák: </w:t>
      </w:r>
    </w:p>
    <w:p w:rsidR="00F8228C" w:rsidRPr="00F8228C" w:rsidRDefault="00F8228C" w:rsidP="00354767">
      <w:pPr>
        <w:rPr>
          <w:rFonts w:ascii="Times New Roman" w:hAnsi="Times New Roman"/>
          <w:sz w:val="24"/>
          <w:szCs w:val="24"/>
        </w:rPr>
      </w:pPr>
      <w:r w:rsidRPr="00F8228C">
        <w:rPr>
          <w:rFonts w:ascii="Times New Roman" w:hAnsi="Times New Roman"/>
          <w:sz w:val="24"/>
          <w:szCs w:val="24"/>
        </w:rPr>
        <w:t>A múzeum állományi létszámába beszámolásra került 3 fő munkaviszonyban álló dolgozó, akiket az EFOP-3.3.6.-17.-2017-00011 számú „Mecseki élményközpont fejlesztése” című pályázat keretében, határozott időre foglalkoztatunk. Ők a pályázati feladatokat látják el, mely pályázatban az intézményünk más intézményekkel működik együtt.</w:t>
      </w:r>
    </w:p>
    <w:p w:rsidR="00F8228C" w:rsidRPr="00E432AB" w:rsidRDefault="00F8228C" w:rsidP="00354767">
      <w:pPr>
        <w:rPr>
          <w:rFonts w:ascii="Times New Roman" w:hAnsi="Times New Roman"/>
          <w:sz w:val="24"/>
          <w:szCs w:val="24"/>
        </w:rPr>
      </w:pPr>
      <w:r w:rsidRPr="00F8228C">
        <w:rPr>
          <w:rFonts w:ascii="Times New Roman" w:hAnsi="Times New Roman"/>
          <w:sz w:val="24"/>
          <w:szCs w:val="24"/>
        </w:rPr>
        <w:t>A pályázat a 2019-es évben is tart, így a 3 fő pályázatban ellátandó munkájára ebben az évben is számítunk.</w:t>
      </w:r>
    </w:p>
    <w:p w:rsidR="00E432AB" w:rsidRPr="00E432AB" w:rsidRDefault="009614DB" w:rsidP="00354767">
      <w:pPr>
        <w:tabs>
          <w:tab w:val="left" w:pos="9072"/>
        </w:tabs>
        <w:autoSpaceDE w:val="0"/>
        <w:autoSpaceDN w:val="0"/>
        <w:adjustRightInd w:val="0"/>
        <w:ind w:right="1" w:firstLine="11"/>
        <w:jc w:val="both"/>
        <w:rPr>
          <w:rFonts w:ascii="Times New Roman" w:hAnsi="Times New Roman"/>
          <w:color w:val="000000" w:themeColor="text1"/>
          <w:sz w:val="24"/>
          <w:szCs w:val="24"/>
        </w:rPr>
      </w:pPr>
      <w:r w:rsidRPr="00E432AB">
        <w:rPr>
          <w:rFonts w:ascii="Times New Roman" w:hAnsi="Times New Roman"/>
          <w:color w:val="000000" w:themeColor="text1"/>
          <w:sz w:val="24"/>
          <w:szCs w:val="24"/>
        </w:rPr>
        <w:t>a)</w:t>
      </w:r>
      <w:r w:rsidR="00280BBD" w:rsidRPr="00E432AB">
        <w:rPr>
          <w:rFonts w:ascii="Times New Roman" w:hAnsi="Times New Roman"/>
          <w:color w:val="000000" w:themeColor="text1"/>
          <w:sz w:val="24"/>
          <w:szCs w:val="24"/>
        </w:rPr>
        <w:t xml:space="preserve">. </w:t>
      </w:r>
      <w:r w:rsidR="00E432AB" w:rsidRPr="00E432AB">
        <w:rPr>
          <w:rFonts w:ascii="Times New Roman" w:hAnsi="Times New Roman"/>
          <w:sz w:val="24"/>
          <w:szCs w:val="24"/>
        </w:rPr>
        <w:t xml:space="preserve">2019. évi tervezett szervezeti átalakítások, személyi változások, az intézményi alapdokumentumokban tervezett változások: alapító okirat vagy szervezeti és működési szabályzat módosításának szükségessége, indokai stb. </w:t>
      </w:r>
      <w:r w:rsidR="00F8228C" w:rsidRPr="00E432AB">
        <w:rPr>
          <w:rFonts w:ascii="Times New Roman" w:hAnsi="Times New Roman"/>
          <w:b/>
          <w:color w:val="000000" w:themeColor="text1"/>
          <w:sz w:val="24"/>
          <w:szCs w:val="24"/>
        </w:rPr>
        <w:t>Dr. Csornay Boldizsár</w:t>
      </w:r>
    </w:p>
    <w:p w:rsidR="00E432AB" w:rsidRPr="00E432AB" w:rsidRDefault="00E432AB" w:rsidP="00354767">
      <w:pPr>
        <w:tabs>
          <w:tab w:val="left" w:pos="9072"/>
        </w:tabs>
        <w:autoSpaceDE w:val="0"/>
        <w:autoSpaceDN w:val="0"/>
        <w:adjustRightInd w:val="0"/>
        <w:ind w:right="1" w:hanging="273"/>
        <w:jc w:val="both"/>
        <w:rPr>
          <w:rFonts w:ascii="Times New Roman" w:hAnsi="Times New Roman"/>
          <w:color w:val="000000" w:themeColor="text1"/>
          <w:sz w:val="24"/>
          <w:szCs w:val="24"/>
        </w:rPr>
      </w:pPr>
    </w:p>
    <w:p w:rsidR="00280BBD" w:rsidRPr="00E432AB" w:rsidRDefault="009614DB" w:rsidP="00354767">
      <w:pPr>
        <w:tabs>
          <w:tab w:val="left" w:pos="9072"/>
        </w:tabs>
        <w:autoSpaceDE w:val="0"/>
        <w:autoSpaceDN w:val="0"/>
        <w:adjustRightInd w:val="0"/>
        <w:ind w:right="1"/>
        <w:jc w:val="both"/>
        <w:rPr>
          <w:rFonts w:ascii="Times New Roman" w:hAnsi="Times New Roman"/>
          <w:color w:val="000000" w:themeColor="text1"/>
          <w:sz w:val="24"/>
          <w:szCs w:val="24"/>
        </w:rPr>
      </w:pPr>
      <w:r w:rsidRPr="00E432AB">
        <w:rPr>
          <w:rFonts w:ascii="Times New Roman" w:hAnsi="Times New Roman"/>
          <w:color w:val="000000" w:themeColor="text1"/>
          <w:sz w:val="24"/>
          <w:szCs w:val="24"/>
        </w:rPr>
        <w:t xml:space="preserve">b) </w:t>
      </w:r>
      <w:r w:rsidR="00280BBD" w:rsidRPr="00E432AB">
        <w:rPr>
          <w:rFonts w:ascii="Times New Roman" w:hAnsi="Times New Roman"/>
          <w:color w:val="000000" w:themeColor="text1"/>
          <w:sz w:val="24"/>
          <w:szCs w:val="24"/>
        </w:rPr>
        <w:t xml:space="preserve">Az intézményben közfoglalkoztatás keretében alkalmazandó dolgozók és az általuk </w:t>
      </w:r>
      <w:r w:rsidRPr="00E432AB">
        <w:rPr>
          <w:rFonts w:ascii="Times New Roman" w:hAnsi="Times New Roman"/>
          <w:color w:val="000000" w:themeColor="text1"/>
          <w:sz w:val="24"/>
          <w:szCs w:val="24"/>
        </w:rPr>
        <w:t xml:space="preserve"> </w:t>
      </w:r>
      <w:r w:rsidR="00280BBD" w:rsidRPr="00E432AB">
        <w:rPr>
          <w:rFonts w:ascii="Times New Roman" w:hAnsi="Times New Roman"/>
          <w:color w:val="000000" w:themeColor="text1"/>
          <w:sz w:val="24"/>
          <w:szCs w:val="24"/>
        </w:rPr>
        <w:t xml:space="preserve">elvégezni tervezett tevékenységek </w:t>
      </w:r>
    </w:p>
    <w:p w:rsidR="00F8228C" w:rsidRPr="00E432AB" w:rsidRDefault="00F8228C" w:rsidP="00E432AB">
      <w:pPr>
        <w:rPr>
          <w:rFonts w:ascii="Times New Roman" w:hAnsi="Times New Roman"/>
          <w:sz w:val="24"/>
          <w:szCs w:val="24"/>
        </w:rPr>
      </w:pPr>
      <w:r w:rsidRPr="00E432AB">
        <w:rPr>
          <w:rFonts w:ascii="Times New Roman" w:hAnsi="Times New Roman"/>
          <w:sz w:val="24"/>
          <w:szCs w:val="24"/>
        </w:rPr>
        <w:t xml:space="preserve">A 2018-as évhez hasonlóan a 2019-es évben is számítunk a közfoglalkoztattoti státuszban dolgozók munkájára mind a kulturális közfoglalkoztatás, mind pedig a hosszabb időtartamú közfoglalkoztatás keretében, mely továbbra is segítséget jelent az intézmény szakmai tevékenységének ellátásában és a múzeumok nyitva tartásának és a kiállítások látogathatóságának biztosításában. </w:t>
      </w:r>
    </w:p>
    <w:p w:rsidR="00F8228C" w:rsidRPr="00E432AB" w:rsidRDefault="00F8228C" w:rsidP="00E432AB">
      <w:pPr>
        <w:rPr>
          <w:rFonts w:ascii="Times New Roman" w:hAnsi="Times New Roman"/>
          <w:sz w:val="24"/>
          <w:szCs w:val="24"/>
        </w:rPr>
      </w:pPr>
      <w:r w:rsidRPr="00E432AB">
        <w:rPr>
          <w:rFonts w:ascii="Times New Roman" w:hAnsi="Times New Roman"/>
          <w:sz w:val="24"/>
          <w:szCs w:val="24"/>
        </w:rPr>
        <w:t>A szakmai tevékenységek ellátását a magasabban képzett közfoglalkoztatottak segítik továbbra is, a nagyobb részben teremőrként foglalkoztatottak pedig a múzeumok, kiállítások látogathatóságát biztosítják a szűk létszámkeretű főállású kinevezett teremőrök munkából való távolléte esetén is (fizetett szabadság, táppénz stb).</w:t>
      </w:r>
    </w:p>
    <w:p w:rsidR="00757357" w:rsidRDefault="009614DB" w:rsidP="00757357">
      <w:pPr>
        <w:widowControl/>
        <w:spacing w:after="0" w:line="240" w:lineRule="auto"/>
        <w:rPr>
          <w:rFonts w:ascii="Times New Roman" w:hAnsi="Times New Roman"/>
          <w:color w:val="000000" w:themeColor="text1"/>
          <w:sz w:val="24"/>
          <w:szCs w:val="24"/>
        </w:rPr>
      </w:pPr>
      <w:r w:rsidRPr="00E432AB">
        <w:rPr>
          <w:rFonts w:ascii="Times New Roman" w:hAnsi="Times New Roman"/>
          <w:color w:val="000000" w:themeColor="text1"/>
          <w:sz w:val="24"/>
          <w:szCs w:val="24"/>
        </w:rPr>
        <w:t xml:space="preserve">c) </w:t>
      </w:r>
      <w:r w:rsidR="00280BBD" w:rsidRPr="00E432AB">
        <w:rPr>
          <w:rFonts w:ascii="Times New Roman" w:hAnsi="Times New Roman"/>
          <w:color w:val="000000" w:themeColor="text1"/>
          <w:sz w:val="24"/>
          <w:szCs w:val="24"/>
        </w:rPr>
        <w:t>Az intézmény közzétételi kötelezettségeinek teljesülése (az információs önrendelkezési jogról és az információszabadságról szóló 2011. évi CXII. törvény)</w:t>
      </w:r>
    </w:p>
    <w:p w:rsidR="00757357" w:rsidRPr="00757357" w:rsidRDefault="00757357" w:rsidP="00757357">
      <w:pPr>
        <w:widowControl/>
        <w:spacing w:after="0" w:line="240" w:lineRule="auto"/>
        <w:rPr>
          <w:rFonts w:ascii="Times New Roman" w:hAnsi="Times New Roman"/>
          <w:b/>
          <w:color w:val="000000" w:themeColor="text1"/>
          <w:sz w:val="24"/>
          <w:szCs w:val="24"/>
          <w:u w:val="single"/>
        </w:rPr>
      </w:pPr>
    </w:p>
    <w:p w:rsidR="00757357" w:rsidRPr="00757357" w:rsidRDefault="00757357" w:rsidP="00757357">
      <w:pPr>
        <w:rPr>
          <w:rFonts w:ascii="Times New Roman" w:hAnsi="Times New Roman"/>
          <w:sz w:val="24"/>
          <w:szCs w:val="24"/>
        </w:rPr>
      </w:pPr>
      <w:r>
        <w:rPr>
          <w:rFonts w:ascii="Times New Roman" w:hAnsi="Times New Roman"/>
          <w:sz w:val="24"/>
          <w:szCs w:val="24"/>
        </w:rPr>
        <w:t>A honlapon k</w:t>
      </w:r>
      <w:r w:rsidRPr="00757357">
        <w:rPr>
          <w:rFonts w:ascii="Times New Roman" w:hAnsi="Times New Roman"/>
          <w:sz w:val="24"/>
          <w:szCs w:val="24"/>
        </w:rPr>
        <w:t xml:space="preserve">özzétettünk minden, az intézmény működésével kapcsolatos közérdekű információt. 2018-ban az új belső szabályzatok is felkerültek a Szolgáltatások főmenüpont Közérdekű adatok rovatába. </w:t>
      </w:r>
    </w:p>
    <w:p w:rsidR="00757357" w:rsidRPr="00757357" w:rsidRDefault="00757357" w:rsidP="00757357">
      <w:pPr>
        <w:rPr>
          <w:rFonts w:ascii="Times New Roman" w:hAnsi="Times New Roman"/>
          <w:sz w:val="24"/>
          <w:szCs w:val="24"/>
          <w:u w:val="single"/>
        </w:rPr>
      </w:pPr>
      <w:r w:rsidRPr="00757357">
        <w:rPr>
          <w:rFonts w:ascii="Times New Roman" w:hAnsi="Times New Roman"/>
          <w:sz w:val="24"/>
          <w:szCs w:val="24"/>
          <w:u w:val="single"/>
        </w:rPr>
        <w:t xml:space="preserve">Az itt elérhető dokumentumok: </w:t>
      </w:r>
    </w:p>
    <w:p w:rsidR="00757357" w:rsidRPr="00757357" w:rsidRDefault="00757357" w:rsidP="00757357">
      <w:pPr>
        <w:rPr>
          <w:rFonts w:ascii="Times New Roman" w:hAnsi="Times New Roman"/>
          <w:sz w:val="24"/>
          <w:szCs w:val="24"/>
        </w:rPr>
      </w:pPr>
      <w:r w:rsidRPr="00757357">
        <w:rPr>
          <w:rFonts w:ascii="Times New Roman" w:hAnsi="Times New Roman"/>
          <w:sz w:val="24"/>
          <w:szCs w:val="24"/>
        </w:rPr>
        <w:t>ALAPÍTÓ OKIRAT</w:t>
      </w:r>
    </w:p>
    <w:p w:rsidR="00757357" w:rsidRPr="00757357" w:rsidRDefault="00757357" w:rsidP="00757357">
      <w:pPr>
        <w:rPr>
          <w:rFonts w:ascii="Times New Roman" w:hAnsi="Times New Roman"/>
          <w:sz w:val="24"/>
          <w:szCs w:val="24"/>
        </w:rPr>
      </w:pPr>
      <w:r w:rsidRPr="00757357">
        <w:rPr>
          <w:rFonts w:ascii="Times New Roman" w:hAnsi="Times New Roman"/>
          <w:sz w:val="24"/>
          <w:szCs w:val="24"/>
        </w:rPr>
        <w:t>MŰKÖDÉSI ENGEDÉLY</w:t>
      </w:r>
    </w:p>
    <w:p w:rsidR="00757357" w:rsidRPr="00757357" w:rsidRDefault="00757357" w:rsidP="00757357">
      <w:pPr>
        <w:rPr>
          <w:rFonts w:ascii="Times New Roman" w:hAnsi="Times New Roman"/>
          <w:sz w:val="24"/>
          <w:szCs w:val="24"/>
        </w:rPr>
      </w:pPr>
      <w:r w:rsidRPr="00757357">
        <w:rPr>
          <w:rFonts w:ascii="Times New Roman" w:hAnsi="Times New Roman"/>
          <w:sz w:val="24"/>
          <w:szCs w:val="24"/>
        </w:rPr>
        <w:t>KÜLDETÉSNYILATKOZAT</w:t>
      </w:r>
    </w:p>
    <w:p w:rsidR="00757357" w:rsidRPr="00757357" w:rsidRDefault="00757357" w:rsidP="00757357">
      <w:pPr>
        <w:rPr>
          <w:rFonts w:ascii="Times New Roman" w:hAnsi="Times New Roman"/>
          <w:sz w:val="24"/>
          <w:szCs w:val="24"/>
        </w:rPr>
      </w:pPr>
      <w:r w:rsidRPr="00757357">
        <w:rPr>
          <w:rFonts w:ascii="Times New Roman" w:hAnsi="Times New Roman"/>
          <w:sz w:val="24"/>
          <w:szCs w:val="24"/>
        </w:rPr>
        <w:t>SZMSZ</w:t>
      </w:r>
    </w:p>
    <w:p w:rsidR="00757357" w:rsidRPr="00757357" w:rsidRDefault="00757357" w:rsidP="00757357">
      <w:pPr>
        <w:rPr>
          <w:rFonts w:ascii="Times New Roman" w:hAnsi="Times New Roman"/>
          <w:sz w:val="24"/>
          <w:szCs w:val="24"/>
          <w:u w:val="single"/>
        </w:rPr>
      </w:pPr>
      <w:r w:rsidRPr="00757357">
        <w:rPr>
          <w:rFonts w:ascii="Times New Roman" w:hAnsi="Times New Roman"/>
          <w:sz w:val="24"/>
          <w:szCs w:val="24"/>
          <w:u w:val="single"/>
        </w:rPr>
        <w:t>SZABÁLYZATOK:</w:t>
      </w:r>
    </w:p>
    <w:p w:rsidR="00757357" w:rsidRPr="00757357" w:rsidRDefault="00757357" w:rsidP="00757357">
      <w:pPr>
        <w:rPr>
          <w:rFonts w:ascii="Times New Roman" w:hAnsi="Times New Roman"/>
          <w:sz w:val="24"/>
          <w:szCs w:val="24"/>
        </w:rPr>
      </w:pPr>
      <w:r w:rsidRPr="00757357">
        <w:rPr>
          <w:rFonts w:ascii="Times New Roman" w:hAnsi="Times New Roman"/>
          <w:sz w:val="24"/>
          <w:szCs w:val="24"/>
        </w:rPr>
        <w:t>ADATVÉDELMI SZABÁLYZAT (a mellékletben elérhető, letölthető)</w:t>
      </w:r>
    </w:p>
    <w:p w:rsidR="00757357" w:rsidRPr="00757357" w:rsidRDefault="00757357" w:rsidP="00757357">
      <w:pPr>
        <w:rPr>
          <w:rFonts w:ascii="Times New Roman" w:hAnsi="Times New Roman"/>
          <w:sz w:val="24"/>
          <w:szCs w:val="24"/>
        </w:rPr>
      </w:pPr>
      <w:r w:rsidRPr="00757357">
        <w:rPr>
          <w:rFonts w:ascii="Times New Roman" w:hAnsi="Times New Roman"/>
          <w:sz w:val="24"/>
          <w:szCs w:val="24"/>
        </w:rPr>
        <w:t xml:space="preserve">A JPM ETIKAI KÓDEXE </w:t>
      </w:r>
    </w:p>
    <w:p w:rsidR="00757357" w:rsidRPr="00757357" w:rsidRDefault="00757357" w:rsidP="00757357">
      <w:pPr>
        <w:rPr>
          <w:rFonts w:ascii="Times New Roman" w:hAnsi="Times New Roman"/>
          <w:sz w:val="24"/>
          <w:szCs w:val="24"/>
        </w:rPr>
      </w:pPr>
      <w:r w:rsidRPr="00757357">
        <w:rPr>
          <w:rFonts w:ascii="Times New Roman" w:hAnsi="Times New Roman"/>
          <w:sz w:val="24"/>
          <w:szCs w:val="24"/>
        </w:rPr>
        <w:t>A JPM KÖTELEZETTSÉGVÁLLALÁS FOLYAMATA (SZABÁLYZAT)</w:t>
      </w:r>
    </w:p>
    <w:p w:rsidR="00757357" w:rsidRPr="00757357" w:rsidRDefault="00757357" w:rsidP="00757357">
      <w:pPr>
        <w:rPr>
          <w:rFonts w:ascii="Times New Roman" w:hAnsi="Times New Roman"/>
          <w:sz w:val="24"/>
          <w:szCs w:val="24"/>
        </w:rPr>
      </w:pPr>
      <w:r w:rsidRPr="00757357">
        <w:rPr>
          <w:rFonts w:ascii="Times New Roman" w:hAnsi="Times New Roman"/>
          <w:sz w:val="24"/>
          <w:szCs w:val="24"/>
        </w:rPr>
        <w:t>FELESLEGESSÉ VÁLT ESZKÖZÖK SELEJTEZÉSÉNEK ÉS HASZNOSÍTÁSÁNAK SZABÁLYZATA</w:t>
      </w:r>
    </w:p>
    <w:p w:rsidR="00757357" w:rsidRPr="00757357" w:rsidRDefault="00757357" w:rsidP="00757357">
      <w:pPr>
        <w:rPr>
          <w:rFonts w:ascii="Times New Roman" w:hAnsi="Times New Roman"/>
          <w:sz w:val="24"/>
          <w:szCs w:val="24"/>
        </w:rPr>
      </w:pPr>
      <w:r w:rsidRPr="00757357">
        <w:rPr>
          <w:rFonts w:ascii="Times New Roman" w:hAnsi="Times New Roman"/>
          <w:sz w:val="24"/>
          <w:szCs w:val="24"/>
        </w:rPr>
        <w:t xml:space="preserve">GÉPJÁRMŰ ÜZEMELTETÉSI SZABÁLYZAT </w:t>
      </w:r>
    </w:p>
    <w:p w:rsidR="00757357" w:rsidRPr="00757357" w:rsidRDefault="00757357" w:rsidP="00757357">
      <w:pPr>
        <w:rPr>
          <w:rFonts w:ascii="Times New Roman" w:hAnsi="Times New Roman"/>
          <w:sz w:val="24"/>
          <w:szCs w:val="24"/>
        </w:rPr>
      </w:pPr>
      <w:r w:rsidRPr="00757357">
        <w:rPr>
          <w:rFonts w:ascii="Times New Roman" w:hAnsi="Times New Roman"/>
          <w:sz w:val="24"/>
          <w:szCs w:val="24"/>
        </w:rPr>
        <w:t>KÖZBESZERZÉSI ÉRTÉKHATÁR ALATTI BESZERZÉSI ELJÁRÁSOK</w:t>
      </w:r>
    </w:p>
    <w:p w:rsidR="00757357" w:rsidRPr="00757357" w:rsidRDefault="00757357" w:rsidP="00757357">
      <w:pPr>
        <w:rPr>
          <w:rFonts w:ascii="Times New Roman" w:hAnsi="Times New Roman"/>
          <w:sz w:val="24"/>
          <w:szCs w:val="24"/>
        </w:rPr>
      </w:pPr>
      <w:r w:rsidRPr="00757357">
        <w:rPr>
          <w:rFonts w:ascii="Times New Roman" w:hAnsi="Times New Roman"/>
          <w:sz w:val="24"/>
          <w:szCs w:val="24"/>
        </w:rPr>
        <w:t>KÖZBESZERZÉSI SZABÁLYZAT</w:t>
      </w:r>
    </w:p>
    <w:p w:rsidR="00757357" w:rsidRPr="00757357" w:rsidRDefault="00757357" w:rsidP="00757357">
      <w:pPr>
        <w:rPr>
          <w:rFonts w:ascii="Times New Roman" w:hAnsi="Times New Roman"/>
          <w:sz w:val="24"/>
          <w:szCs w:val="24"/>
        </w:rPr>
      </w:pPr>
      <w:r w:rsidRPr="00757357">
        <w:rPr>
          <w:rFonts w:ascii="Times New Roman" w:hAnsi="Times New Roman"/>
          <w:sz w:val="24"/>
          <w:szCs w:val="24"/>
        </w:rPr>
        <w:t>LELTÁRKÉSZÍTÉSI ÉS LELTÁR SZABÁLYZAT</w:t>
      </w:r>
    </w:p>
    <w:p w:rsidR="00757357" w:rsidRPr="00757357" w:rsidRDefault="00757357" w:rsidP="00757357">
      <w:pPr>
        <w:rPr>
          <w:rFonts w:ascii="Times New Roman" w:hAnsi="Times New Roman"/>
          <w:sz w:val="24"/>
          <w:szCs w:val="24"/>
        </w:rPr>
      </w:pPr>
      <w:r w:rsidRPr="00757357">
        <w:rPr>
          <w:rFonts w:ascii="Times New Roman" w:hAnsi="Times New Roman"/>
          <w:sz w:val="24"/>
          <w:szCs w:val="24"/>
        </w:rPr>
        <w:t xml:space="preserve">MŰTÁRGYKÖLCSÖNZÉSI SZABÁLYZAT </w:t>
      </w:r>
    </w:p>
    <w:p w:rsidR="00757357" w:rsidRPr="00757357" w:rsidRDefault="00757357" w:rsidP="00757357">
      <w:pPr>
        <w:rPr>
          <w:rFonts w:ascii="Times New Roman" w:hAnsi="Times New Roman"/>
          <w:sz w:val="24"/>
          <w:szCs w:val="24"/>
        </w:rPr>
      </w:pPr>
      <w:r w:rsidRPr="00757357">
        <w:rPr>
          <w:rFonts w:ascii="Times New Roman" w:hAnsi="Times New Roman"/>
          <w:sz w:val="24"/>
          <w:szCs w:val="24"/>
        </w:rPr>
        <w:t>PÉNZÜGYI BESZÁMOLÓK (2011-)</w:t>
      </w:r>
    </w:p>
    <w:p w:rsidR="00757357" w:rsidRPr="00757357" w:rsidRDefault="00757357" w:rsidP="00757357">
      <w:pPr>
        <w:rPr>
          <w:rFonts w:ascii="Times New Roman" w:hAnsi="Times New Roman"/>
          <w:sz w:val="24"/>
          <w:szCs w:val="24"/>
        </w:rPr>
      </w:pPr>
      <w:r w:rsidRPr="00757357">
        <w:rPr>
          <w:rFonts w:ascii="Times New Roman" w:hAnsi="Times New Roman"/>
          <w:sz w:val="24"/>
          <w:szCs w:val="24"/>
        </w:rPr>
        <w:t>MUNKAJELENTÉSEK (2009-)</w:t>
      </w:r>
    </w:p>
    <w:p w:rsidR="00757357" w:rsidRPr="00757357" w:rsidRDefault="00757357" w:rsidP="00757357">
      <w:pPr>
        <w:rPr>
          <w:rFonts w:ascii="Times New Roman" w:hAnsi="Times New Roman"/>
          <w:sz w:val="24"/>
          <w:szCs w:val="24"/>
        </w:rPr>
      </w:pPr>
      <w:r w:rsidRPr="00757357">
        <w:rPr>
          <w:rFonts w:ascii="Times New Roman" w:hAnsi="Times New Roman"/>
          <w:sz w:val="24"/>
          <w:szCs w:val="24"/>
        </w:rPr>
        <w:t>Forrás:</w:t>
      </w:r>
    </w:p>
    <w:p w:rsidR="00757357" w:rsidRPr="00757357" w:rsidRDefault="004F5829" w:rsidP="00757357">
      <w:pPr>
        <w:rPr>
          <w:rFonts w:ascii="Times New Roman" w:hAnsi="Times New Roman"/>
          <w:sz w:val="24"/>
          <w:szCs w:val="24"/>
        </w:rPr>
      </w:pPr>
      <w:hyperlink r:id="rId9" w:history="1">
        <w:r w:rsidR="00757357" w:rsidRPr="00757357">
          <w:rPr>
            <w:rStyle w:val="Hiperhivatkozs"/>
            <w:rFonts w:ascii="Times New Roman" w:hAnsi="Times New Roman"/>
            <w:sz w:val="24"/>
            <w:szCs w:val="24"/>
          </w:rPr>
          <w:t>https://pecsimuzeumok.hu/index.php?id=156</w:t>
        </w:r>
      </w:hyperlink>
    </w:p>
    <w:p w:rsidR="00E432AB" w:rsidRPr="00757357" w:rsidRDefault="009614DB" w:rsidP="00F8228C">
      <w:pPr>
        <w:spacing w:after="0" w:line="240" w:lineRule="auto"/>
        <w:jc w:val="both"/>
        <w:rPr>
          <w:rFonts w:ascii="Times New Roman" w:hAnsi="Times New Roman"/>
          <w:color w:val="000000" w:themeColor="text1"/>
          <w:sz w:val="24"/>
          <w:szCs w:val="24"/>
        </w:rPr>
      </w:pPr>
      <w:r w:rsidRPr="00757357">
        <w:rPr>
          <w:rFonts w:ascii="Times New Roman" w:hAnsi="Times New Roman"/>
          <w:color w:val="000000" w:themeColor="text1"/>
          <w:sz w:val="24"/>
          <w:szCs w:val="24"/>
        </w:rPr>
        <w:t>d)</w:t>
      </w:r>
      <w:r w:rsidR="00E432AB" w:rsidRPr="00757357">
        <w:rPr>
          <w:rFonts w:ascii="Times New Roman" w:hAnsi="Times New Roman"/>
          <w:color w:val="000000" w:themeColor="text1"/>
          <w:sz w:val="24"/>
          <w:szCs w:val="24"/>
        </w:rPr>
        <w:t xml:space="preserve"> </w:t>
      </w:r>
      <w:r w:rsidR="00E432AB" w:rsidRPr="00757357">
        <w:rPr>
          <w:rFonts w:ascii="Times New Roman" w:hAnsi="Times New Roman"/>
          <w:sz w:val="24"/>
          <w:szCs w:val="24"/>
        </w:rPr>
        <w:t>Állami Számvevőszéki ellenőrzés utókövetése: a számvevőszéki javaslatok és az intézkedési terv alapján 2019-re tervezett feladatok</w:t>
      </w:r>
    </w:p>
    <w:p w:rsidR="00E432AB" w:rsidRPr="00757357" w:rsidRDefault="00E432AB" w:rsidP="00F8228C">
      <w:pPr>
        <w:spacing w:after="0" w:line="240" w:lineRule="auto"/>
        <w:jc w:val="both"/>
        <w:rPr>
          <w:rFonts w:ascii="Times New Roman" w:hAnsi="Times New Roman"/>
          <w:color w:val="000000" w:themeColor="text1"/>
          <w:sz w:val="24"/>
          <w:szCs w:val="24"/>
        </w:rPr>
      </w:pPr>
    </w:p>
    <w:p w:rsidR="00F8228C" w:rsidRPr="00757357" w:rsidRDefault="00F8228C" w:rsidP="00F8228C">
      <w:pPr>
        <w:spacing w:after="0" w:line="240" w:lineRule="auto"/>
        <w:jc w:val="both"/>
        <w:rPr>
          <w:rFonts w:ascii="Times New Roman" w:hAnsi="Times New Roman"/>
          <w:sz w:val="24"/>
          <w:szCs w:val="24"/>
        </w:rPr>
      </w:pPr>
      <w:r w:rsidRPr="00757357">
        <w:rPr>
          <w:rFonts w:ascii="Times New Roman" w:hAnsi="Times New Roman"/>
          <w:sz w:val="24"/>
          <w:szCs w:val="24"/>
        </w:rPr>
        <w:t>Az Állami Számvevőszék által tett megállapítások alapján 2018. évben elkészített és kiegészített, újraírt szabályzatoknak megfelelő gyakorlat kialakítása a cél a 2019. évre, kiemelve az alábbi feladatokat:</w:t>
      </w:r>
    </w:p>
    <w:p w:rsidR="00E432AB" w:rsidRPr="00757357" w:rsidRDefault="00E432AB" w:rsidP="00F8228C">
      <w:pPr>
        <w:spacing w:after="0" w:line="240" w:lineRule="auto"/>
        <w:jc w:val="both"/>
        <w:rPr>
          <w:rFonts w:ascii="Times New Roman" w:hAnsi="Times New Roman"/>
          <w:sz w:val="24"/>
          <w:szCs w:val="24"/>
        </w:rPr>
      </w:pPr>
    </w:p>
    <w:p w:rsidR="00F8228C" w:rsidRPr="00757357" w:rsidRDefault="00F8228C" w:rsidP="00F8228C">
      <w:pPr>
        <w:pStyle w:val="Listaszerbekezds"/>
        <w:numPr>
          <w:ilvl w:val="0"/>
          <w:numId w:val="21"/>
        </w:numPr>
        <w:contextualSpacing/>
        <w:jc w:val="both"/>
        <w:rPr>
          <w:rFonts w:eastAsia="Calibri"/>
        </w:rPr>
      </w:pPr>
      <w:r w:rsidRPr="00757357">
        <w:rPr>
          <w:rFonts w:eastAsia="Calibri"/>
        </w:rPr>
        <w:t>A múzeum gazdálkodását meghatározó szabályzatok jogszabályoknak megfelelő kiegészítésével, alkalmazásával szabályszerű kontrollrendszer kialakítása a cél.</w:t>
      </w:r>
    </w:p>
    <w:p w:rsidR="00F8228C" w:rsidRPr="00757357" w:rsidRDefault="00F8228C" w:rsidP="00F8228C">
      <w:pPr>
        <w:pStyle w:val="Listaszerbekezds"/>
        <w:numPr>
          <w:ilvl w:val="0"/>
          <w:numId w:val="21"/>
        </w:numPr>
        <w:contextualSpacing/>
        <w:jc w:val="both"/>
        <w:rPr>
          <w:rFonts w:eastAsia="Calibri"/>
        </w:rPr>
      </w:pPr>
      <w:r w:rsidRPr="00757357">
        <w:rPr>
          <w:rFonts w:eastAsia="Calibri"/>
        </w:rPr>
        <w:t xml:space="preserve">Az adatok biztonságának, védelmének érvényre juttatásához szükséges, jogszabályi előírásoknak megfelelő eljárási szabályok kialakítása és bevezetése. </w:t>
      </w:r>
    </w:p>
    <w:p w:rsidR="00F8228C" w:rsidRPr="00757357" w:rsidRDefault="00F8228C" w:rsidP="00F8228C">
      <w:pPr>
        <w:pStyle w:val="Listaszerbekezds"/>
        <w:numPr>
          <w:ilvl w:val="0"/>
          <w:numId w:val="21"/>
        </w:numPr>
        <w:contextualSpacing/>
        <w:jc w:val="both"/>
        <w:rPr>
          <w:rFonts w:eastAsia="Calibri"/>
        </w:rPr>
      </w:pPr>
      <w:r w:rsidRPr="00757357">
        <w:rPr>
          <w:rFonts w:eastAsia="Calibri"/>
        </w:rPr>
        <w:t>A kulturális javak 2018. évben hatályba léptetett Műtárgykölcsönzési szabályzatban foglaltaknak, valamint a jogszabályoknak megfelelő kölcsönzése, őrzése és állományvédelme.</w:t>
      </w:r>
    </w:p>
    <w:p w:rsidR="00F8228C" w:rsidRPr="00E432AB" w:rsidRDefault="00F8228C" w:rsidP="00F8228C">
      <w:pPr>
        <w:pStyle w:val="Listaszerbekezds"/>
        <w:numPr>
          <w:ilvl w:val="0"/>
          <w:numId w:val="21"/>
        </w:numPr>
        <w:contextualSpacing/>
        <w:jc w:val="both"/>
        <w:rPr>
          <w:rFonts w:eastAsia="Calibri"/>
        </w:rPr>
      </w:pPr>
      <w:r w:rsidRPr="00757357">
        <w:rPr>
          <w:rFonts w:eastAsia="Calibri"/>
        </w:rPr>
        <w:t>Az elektronikus közzétételi kötelezettség jogszabályi előírásoknak, és a</w:t>
      </w:r>
      <w:r w:rsidRPr="00E432AB">
        <w:rPr>
          <w:rFonts w:eastAsia="Calibri"/>
        </w:rPr>
        <w:t xml:space="preserve"> 2018. évben újraírt szabályzatnak megfelelő teljesítése.</w:t>
      </w:r>
    </w:p>
    <w:p w:rsidR="00F8228C" w:rsidRPr="00E432AB" w:rsidRDefault="00F8228C" w:rsidP="00F8228C">
      <w:pPr>
        <w:pStyle w:val="Listaszerbekezds"/>
        <w:numPr>
          <w:ilvl w:val="0"/>
          <w:numId w:val="21"/>
        </w:numPr>
        <w:contextualSpacing/>
        <w:jc w:val="both"/>
        <w:rPr>
          <w:rFonts w:eastAsia="Calibri"/>
        </w:rPr>
      </w:pPr>
      <w:r w:rsidRPr="00E432AB">
        <w:rPr>
          <w:rFonts w:eastAsia="Calibri"/>
        </w:rPr>
        <w:t>A múzeumi kötelezettségvállalások során a jogszabályi előírások érvényesülése érdekében a múzeum gazdálkodását érintő szabályzatoknak megfelelő eljárásrend betartatása az érintettekkel, szabályszerű együttműködés az irányító szervvel.</w:t>
      </w:r>
    </w:p>
    <w:p w:rsidR="00280BBD" w:rsidRPr="00E432AB" w:rsidRDefault="00280BBD" w:rsidP="009614DB">
      <w:pPr>
        <w:widowControl/>
        <w:spacing w:after="0" w:line="240" w:lineRule="auto"/>
        <w:ind w:left="360"/>
        <w:rPr>
          <w:rFonts w:ascii="Times New Roman" w:hAnsi="Times New Roman"/>
          <w:color w:val="000000" w:themeColor="text1"/>
          <w:sz w:val="24"/>
          <w:szCs w:val="24"/>
        </w:rPr>
      </w:pPr>
    </w:p>
    <w:p w:rsidR="00F8228C" w:rsidRPr="00E432AB" w:rsidRDefault="00F8228C" w:rsidP="009614DB">
      <w:pPr>
        <w:widowControl/>
        <w:spacing w:after="0" w:line="240" w:lineRule="auto"/>
        <w:ind w:left="360"/>
        <w:rPr>
          <w:rFonts w:ascii="Times New Roman" w:hAnsi="Times New Roman"/>
          <w:color w:val="000000" w:themeColor="text1"/>
          <w:sz w:val="24"/>
          <w:szCs w:val="24"/>
        </w:rPr>
      </w:pPr>
    </w:p>
    <w:p w:rsidR="00302FF5" w:rsidRPr="00C231CB" w:rsidRDefault="00302FF5" w:rsidP="00AE3BA6">
      <w:pPr>
        <w:spacing w:line="360" w:lineRule="auto"/>
        <w:jc w:val="center"/>
        <w:rPr>
          <w:rFonts w:ascii="Times New Roman" w:hAnsi="Times New Roman"/>
          <w:b/>
          <w:color w:val="000000" w:themeColor="text1"/>
          <w:sz w:val="24"/>
          <w:szCs w:val="24"/>
          <w:u w:val="single"/>
        </w:rPr>
      </w:pPr>
      <w:r w:rsidRPr="00C231CB">
        <w:rPr>
          <w:rFonts w:ascii="Times New Roman" w:hAnsi="Times New Roman"/>
          <w:b/>
          <w:color w:val="000000" w:themeColor="text1"/>
          <w:sz w:val="24"/>
          <w:szCs w:val="24"/>
          <w:u w:val="single"/>
        </w:rPr>
        <w:t>Szakmai mutatók</w:t>
      </w:r>
    </w:p>
    <w:p w:rsidR="00302FF5" w:rsidRPr="00C231CB" w:rsidRDefault="00302FF5" w:rsidP="00302FF5">
      <w:pPr>
        <w:rPr>
          <w:rFonts w:ascii="Times New Roman" w:hAnsi="Times New Roman"/>
          <w:color w:val="000000" w:themeColor="text1"/>
          <w:sz w:val="24"/>
          <w:szCs w:val="24"/>
        </w:rPr>
      </w:pPr>
    </w:p>
    <w:p w:rsidR="00302FF5" w:rsidRPr="00C231CB" w:rsidRDefault="00302FF5" w:rsidP="00BF3529">
      <w:pPr>
        <w:widowControl/>
        <w:numPr>
          <w:ilvl w:val="0"/>
          <w:numId w:val="3"/>
        </w:numPr>
        <w:tabs>
          <w:tab w:val="clear" w:pos="720"/>
        </w:tabs>
        <w:spacing w:after="0" w:line="240" w:lineRule="auto"/>
        <w:ind w:left="360" w:hanging="218"/>
        <w:rPr>
          <w:rFonts w:ascii="Times New Roman" w:hAnsi="Times New Roman"/>
          <w:b/>
          <w:color w:val="000000" w:themeColor="text1"/>
          <w:sz w:val="24"/>
          <w:szCs w:val="24"/>
          <w:u w:val="single"/>
        </w:rPr>
      </w:pPr>
      <w:r w:rsidRPr="00C231CB">
        <w:rPr>
          <w:rFonts w:ascii="Times New Roman" w:hAnsi="Times New Roman"/>
          <w:b/>
          <w:color w:val="000000" w:themeColor="text1"/>
          <w:sz w:val="24"/>
          <w:szCs w:val="24"/>
          <w:u w:val="single"/>
        </w:rPr>
        <w:t>Szolgáltatási feladatok</w:t>
      </w:r>
    </w:p>
    <w:p w:rsidR="00302FF5" w:rsidRPr="00C231CB" w:rsidRDefault="00302FF5" w:rsidP="00BF3529">
      <w:pPr>
        <w:tabs>
          <w:tab w:val="left" w:pos="426"/>
        </w:tabs>
        <w:ind w:left="360"/>
        <w:rPr>
          <w:rFonts w:ascii="Times New Roman" w:hAnsi="Times New Roman"/>
          <w:b/>
          <w:color w:val="000000" w:themeColor="text1"/>
          <w:sz w:val="24"/>
          <w:szCs w:val="24"/>
          <w:u w:val="single"/>
        </w:rPr>
      </w:pPr>
    </w:p>
    <w:p w:rsidR="00302FF5" w:rsidRPr="00AE3BA6" w:rsidRDefault="00302FF5" w:rsidP="00BF3529">
      <w:pPr>
        <w:widowControl/>
        <w:numPr>
          <w:ilvl w:val="2"/>
          <w:numId w:val="4"/>
        </w:numPr>
        <w:spacing w:after="0" w:line="240" w:lineRule="auto"/>
        <w:ind w:left="-142" w:firstLine="426"/>
        <w:rPr>
          <w:rFonts w:ascii="Times New Roman" w:hAnsi="Times New Roman"/>
          <w:b/>
          <w:color w:val="000000" w:themeColor="text1"/>
          <w:sz w:val="24"/>
          <w:szCs w:val="24"/>
        </w:rPr>
      </w:pPr>
      <w:r w:rsidRPr="00AE3BA6">
        <w:rPr>
          <w:rFonts w:ascii="Times New Roman" w:hAnsi="Times New Roman"/>
          <w:b/>
          <w:color w:val="000000" w:themeColor="text1"/>
          <w:sz w:val="24"/>
          <w:szCs w:val="24"/>
        </w:rPr>
        <w:t>Közönségkapcsolatok:</w:t>
      </w:r>
    </w:p>
    <w:p w:rsidR="00BB2AF6" w:rsidRPr="00AE3BA6" w:rsidRDefault="00BB2AF6" w:rsidP="00BB2AF6">
      <w:pPr>
        <w:widowControl/>
        <w:spacing w:after="0" w:line="240" w:lineRule="auto"/>
        <w:ind w:left="246"/>
        <w:rPr>
          <w:rFonts w:ascii="Times New Roman" w:hAnsi="Times New Roman"/>
          <w:b/>
          <w:color w:val="000000" w:themeColor="text1"/>
          <w:sz w:val="24"/>
          <w:szCs w:val="24"/>
        </w:rPr>
      </w:pPr>
    </w:p>
    <w:p w:rsidR="008478A5" w:rsidRPr="00AE3BA6" w:rsidRDefault="008478A5" w:rsidP="008478A5">
      <w:pPr>
        <w:rPr>
          <w:rFonts w:ascii="Times New Roman" w:hAnsi="Times New Roman"/>
          <w:i/>
          <w:color w:val="000000" w:themeColor="text1"/>
          <w:sz w:val="24"/>
          <w:szCs w:val="24"/>
        </w:rPr>
      </w:pPr>
      <w:r w:rsidRPr="00AE3BA6">
        <w:rPr>
          <w:rFonts w:ascii="Times New Roman" w:hAnsi="Times New Roman"/>
          <w:i/>
          <w:color w:val="000000" w:themeColor="text1"/>
          <w:sz w:val="24"/>
          <w:szCs w:val="24"/>
        </w:rPr>
        <w:t xml:space="preserve">Az intézmény 2019. évi közművelődési tevékenységének szöveges bemutatása </w:t>
      </w:r>
    </w:p>
    <w:p w:rsidR="00AE3BA6" w:rsidRPr="00AE3BA6" w:rsidRDefault="00613FD8" w:rsidP="00AE3BA6">
      <w:pPr>
        <w:rPr>
          <w:rFonts w:ascii="Times New Roman" w:hAnsi="Times New Roman"/>
          <w:sz w:val="24"/>
          <w:szCs w:val="24"/>
        </w:rPr>
      </w:pPr>
      <w:r>
        <w:rPr>
          <w:rFonts w:ascii="Times New Roman" w:hAnsi="Times New Roman"/>
          <w:sz w:val="24"/>
          <w:szCs w:val="24"/>
        </w:rPr>
        <w:t>Múzeumunk fő tevékenységi</w:t>
      </w:r>
      <w:r w:rsidR="00AE3BA6">
        <w:rPr>
          <w:rFonts w:ascii="Times New Roman" w:hAnsi="Times New Roman"/>
          <w:sz w:val="24"/>
          <w:szCs w:val="24"/>
        </w:rPr>
        <w:t xml:space="preserve"> k</w:t>
      </w:r>
      <w:r>
        <w:rPr>
          <w:rFonts w:ascii="Times New Roman" w:hAnsi="Times New Roman"/>
          <w:sz w:val="24"/>
          <w:szCs w:val="24"/>
        </w:rPr>
        <w:t>örébe</w:t>
      </w:r>
      <w:r w:rsidR="00AE3BA6">
        <w:rPr>
          <w:rFonts w:ascii="Times New Roman" w:hAnsi="Times New Roman"/>
          <w:sz w:val="24"/>
          <w:szCs w:val="24"/>
        </w:rPr>
        <w:t xml:space="preserve"> tartozik az á</w:t>
      </w:r>
      <w:r w:rsidR="00AE3BA6" w:rsidRPr="00AE3BA6">
        <w:rPr>
          <w:rFonts w:ascii="Times New Roman" w:hAnsi="Times New Roman"/>
          <w:sz w:val="24"/>
          <w:szCs w:val="24"/>
        </w:rPr>
        <w:t>llandó és időszaki kiállításokban tárlatvezetések lebonyolítása. A</w:t>
      </w:r>
      <w:r w:rsidR="00AE3BA6">
        <w:rPr>
          <w:rFonts w:ascii="Times New Roman" w:hAnsi="Times New Roman"/>
          <w:sz w:val="24"/>
          <w:szCs w:val="24"/>
        </w:rPr>
        <w:t>z idei évre</w:t>
      </w:r>
      <w:r w:rsidR="00AE3BA6" w:rsidRPr="00AE3BA6">
        <w:rPr>
          <w:rFonts w:ascii="Times New Roman" w:hAnsi="Times New Roman"/>
          <w:sz w:val="24"/>
          <w:szCs w:val="24"/>
        </w:rPr>
        <w:t xml:space="preserve"> tervezett időszaki kiállításokhoz (pl. Az első falvak, Ez sör! stb.) tudományos ismeretterjesztő előadások, rendezvények tervezése, megszervezése és lebonyolítása. Jeles napokhoz, évfordulókhoz (pl. Csontváry-emlékév) kötődő közművelődési rendezvények, tudományos ismeretterjesztő előadások megszervezése és lebonyolítása.</w:t>
      </w:r>
    </w:p>
    <w:p w:rsidR="00AE3BA6" w:rsidRPr="00AE3BA6" w:rsidRDefault="00AE3BA6" w:rsidP="00AE3BA6">
      <w:pPr>
        <w:rPr>
          <w:rFonts w:ascii="Times New Roman" w:hAnsi="Times New Roman"/>
          <w:sz w:val="24"/>
          <w:szCs w:val="24"/>
        </w:rPr>
      </w:pPr>
      <w:r w:rsidRPr="00AE3BA6">
        <w:rPr>
          <w:rFonts w:ascii="Times New Roman" w:hAnsi="Times New Roman"/>
          <w:sz w:val="24"/>
          <w:szCs w:val="24"/>
        </w:rPr>
        <w:t xml:space="preserve">Az országos múzeumi rendezvényekhez (Múzeumok Éjszakája, Múzeumok Őszi Fesztiválja stb.) kapcsolódó rendezvények megszervezése és lebonyolítása. </w:t>
      </w:r>
    </w:p>
    <w:p w:rsidR="00AE3BA6" w:rsidRPr="00AE3BA6" w:rsidRDefault="00AE3BA6" w:rsidP="00AE3BA6">
      <w:pPr>
        <w:rPr>
          <w:rFonts w:ascii="Times New Roman" w:hAnsi="Times New Roman"/>
          <w:sz w:val="24"/>
          <w:szCs w:val="24"/>
        </w:rPr>
      </w:pPr>
      <w:r w:rsidRPr="00AE3BA6">
        <w:rPr>
          <w:rFonts w:ascii="Times New Roman" w:hAnsi="Times New Roman"/>
          <w:sz w:val="24"/>
          <w:szCs w:val="24"/>
        </w:rPr>
        <w:t>Kapcsolattartás más városi és megyei kulturális intézményekkel, óvodákkal, általános és középiskolákkal. Kapcsolattartás a Pécsi Tudományegyetem több karával, tanszékével és szakfelelősével. MOKK megyei találkozók és szakmai programok szervezése és lebonyolítása.</w:t>
      </w:r>
    </w:p>
    <w:p w:rsidR="00AE3BA6" w:rsidRPr="00AE3BA6" w:rsidRDefault="00AE3BA6" w:rsidP="00AE3BA6">
      <w:pPr>
        <w:rPr>
          <w:rFonts w:ascii="Times New Roman" w:hAnsi="Times New Roman"/>
          <w:sz w:val="24"/>
          <w:szCs w:val="24"/>
        </w:rPr>
      </w:pPr>
      <w:r w:rsidRPr="00AE3BA6">
        <w:rPr>
          <w:rFonts w:ascii="Times New Roman" w:hAnsi="Times New Roman"/>
          <w:sz w:val="24"/>
          <w:szCs w:val="24"/>
        </w:rPr>
        <w:t>A 2018 őszén megnyitott szabadulós kalandjáték népszerűsítése és a játékok lebonyolítása. TKM programok, tudományos konferenciák, külsős partnerek rendezvényeihez helyszínek biztosítása. Múzeumi QR-kód rendszer kiépítésében való segédkezés.</w:t>
      </w:r>
    </w:p>
    <w:p w:rsidR="008478A5" w:rsidRPr="00C231CB" w:rsidRDefault="008478A5" w:rsidP="00023DCC">
      <w:pPr>
        <w:ind w:left="246"/>
        <w:jc w:val="both"/>
        <w:rPr>
          <w:rFonts w:ascii="Times New Roman" w:hAnsi="Times New Roman"/>
          <w:b/>
          <w:color w:val="000000" w:themeColor="text1"/>
          <w:sz w:val="24"/>
          <w:szCs w:val="24"/>
        </w:rPr>
      </w:pPr>
      <w:r w:rsidRPr="00C231CB">
        <w:rPr>
          <w:rFonts w:ascii="Times New Roman" w:hAnsi="Times New Roman"/>
          <w:b/>
          <w:color w:val="000000" w:themeColor="text1"/>
          <w:sz w:val="24"/>
          <w:szCs w:val="24"/>
        </w:rPr>
        <w:t>A tervezett programok évfordulókhoz való kapcsolódása:</w:t>
      </w:r>
    </w:p>
    <w:p w:rsidR="008478A5" w:rsidRPr="00C231CB" w:rsidRDefault="008478A5" w:rsidP="00023DCC">
      <w:pPr>
        <w:ind w:left="246" w:firstLine="180"/>
        <w:jc w:val="both"/>
        <w:rPr>
          <w:rFonts w:ascii="Times New Roman" w:hAnsi="Times New Roman"/>
          <w:color w:val="000000" w:themeColor="text1"/>
          <w:sz w:val="24"/>
          <w:szCs w:val="24"/>
        </w:rPr>
      </w:pPr>
      <w:r w:rsidRPr="00C231CB">
        <w:rPr>
          <w:rFonts w:ascii="Times New Roman" w:hAnsi="Times New Roman"/>
          <w:color w:val="000000" w:themeColor="text1"/>
          <w:sz w:val="24"/>
          <w:szCs w:val="24"/>
        </w:rPr>
        <w:t>- Csontváry Kosztka Tivadar halálának 100. évfordulójának programjai</w:t>
      </w:r>
    </w:p>
    <w:p w:rsidR="008478A5" w:rsidRPr="00C231CB" w:rsidRDefault="00757357" w:rsidP="00023DCC">
      <w:pPr>
        <w:ind w:left="246" w:firstLine="180"/>
        <w:jc w:val="both"/>
        <w:rPr>
          <w:rFonts w:ascii="Times New Roman" w:hAnsi="Times New Roman"/>
          <w:color w:val="000000" w:themeColor="text1"/>
          <w:sz w:val="24"/>
          <w:szCs w:val="24"/>
        </w:rPr>
      </w:pPr>
      <w:r>
        <w:rPr>
          <w:rFonts w:ascii="Times New Roman" w:hAnsi="Times New Roman"/>
          <w:color w:val="000000" w:themeColor="text1"/>
          <w:sz w:val="24"/>
          <w:szCs w:val="24"/>
        </w:rPr>
        <w:t>- A</w:t>
      </w:r>
      <w:r w:rsidR="008478A5" w:rsidRPr="00C231CB">
        <w:rPr>
          <w:rFonts w:ascii="Times New Roman" w:hAnsi="Times New Roman"/>
          <w:color w:val="000000" w:themeColor="text1"/>
          <w:sz w:val="24"/>
          <w:szCs w:val="24"/>
        </w:rPr>
        <w:t xml:space="preserve"> holokauszt 75. évfordulója (Roma holokauszt kiállítás programja)</w:t>
      </w:r>
    </w:p>
    <w:p w:rsidR="008478A5" w:rsidRDefault="008478A5" w:rsidP="00023DCC">
      <w:pPr>
        <w:pStyle w:val="Nincstrkz"/>
        <w:ind w:left="284" w:firstLine="180"/>
        <w:jc w:val="both"/>
        <w:rPr>
          <w:rFonts w:ascii="Times New Roman" w:hAnsi="Times New Roman"/>
          <w:color w:val="000000" w:themeColor="text1"/>
          <w:sz w:val="24"/>
          <w:szCs w:val="24"/>
        </w:rPr>
      </w:pPr>
      <w:r w:rsidRPr="00C231CB">
        <w:rPr>
          <w:rFonts w:ascii="Times New Roman" w:hAnsi="Times New Roman"/>
          <w:color w:val="000000" w:themeColor="text1"/>
          <w:sz w:val="24"/>
          <w:szCs w:val="24"/>
        </w:rPr>
        <w:t>-</w:t>
      </w:r>
      <w:r w:rsidR="00023DCC">
        <w:rPr>
          <w:rFonts w:ascii="Times New Roman" w:hAnsi="Times New Roman"/>
          <w:color w:val="000000" w:themeColor="text1"/>
          <w:sz w:val="24"/>
          <w:szCs w:val="24"/>
        </w:rPr>
        <w:t xml:space="preserve"> </w:t>
      </w:r>
      <w:r w:rsidRPr="00C231CB">
        <w:rPr>
          <w:rFonts w:ascii="Times New Roman" w:hAnsi="Times New Roman"/>
          <w:color w:val="000000" w:themeColor="text1"/>
          <w:sz w:val="24"/>
          <w:szCs w:val="24"/>
        </w:rPr>
        <w:t>125 éve született Scholtz Antal, a pécsi Mezőgazdasági Sörgyár és Gőzmalom Rt. alapítója, az Abbázia sörkert létrehozója (sörgyártás történeti kiállítás és „sörfesztivál”)</w:t>
      </w:r>
    </w:p>
    <w:p w:rsidR="00AE3BA6" w:rsidRDefault="00AE3BA6" w:rsidP="00023DCC">
      <w:pPr>
        <w:pStyle w:val="Nincstrkz"/>
        <w:ind w:left="705" w:firstLine="180"/>
        <w:jc w:val="both"/>
        <w:rPr>
          <w:rFonts w:ascii="Times New Roman" w:hAnsi="Times New Roman"/>
          <w:color w:val="000000" w:themeColor="text1"/>
          <w:sz w:val="24"/>
          <w:szCs w:val="24"/>
        </w:rPr>
      </w:pPr>
    </w:p>
    <w:p w:rsidR="00AE3BA6" w:rsidRDefault="00AE3BA6" w:rsidP="00023DCC">
      <w:pPr>
        <w:pStyle w:val="Nincstrkz"/>
        <w:ind w:left="284" w:firstLine="18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023DCC">
        <w:rPr>
          <w:rFonts w:ascii="Times New Roman" w:hAnsi="Times New Roman"/>
          <w:color w:val="000000" w:themeColor="text1"/>
          <w:sz w:val="24"/>
          <w:szCs w:val="24"/>
        </w:rPr>
        <w:t xml:space="preserve"> </w:t>
      </w:r>
      <w:r>
        <w:rPr>
          <w:rFonts w:ascii="Times New Roman" w:hAnsi="Times New Roman"/>
          <w:color w:val="000000" w:themeColor="text1"/>
          <w:sz w:val="24"/>
          <w:szCs w:val="24"/>
        </w:rPr>
        <w:t>2019. A Bauhaus</w:t>
      </w:r>
      <w:r w:rsidR="00023DCC">
        <w:rPr>
          <w:rFonts w:ascii="Times New Roman" w:hAnsi="Times New Roman"/>
          <w:color w:val="000000" w:themeColor="text1"/>
          <w:sz w:val="24"/>
          <w:szCs w:val="24"/>
        </w:rPr>
        <w:t xml:space="preserve"> 100 éves évfordulójának</w:t>
      </w:r>
      <w:r>
        <w:rPr>
          <w:rFonts w:ascii="Times New Roman" w:hAnsi="Times New Roman"/>
          <w:color w:val="000000" w:themeColor="text1"/>
          <w:sz w:val="24"/>
          <w:szCs w:val="24"/>
        </w:rPr>
        <w:t xml:space="preserve"> ünnepe</w:t>
      </w:r>
    </w:p>
    <w:p w:rsidR="00C231CB" w:rsidRPr="00C231CB" w:rsidRDefault="00C231CB" w:rsidP="00023DCC">
      <w:pPr>
        <w:pStyle w:val="Nincstrkz"/>
        <w:ind w:left="284" w:firstLine="180"/>
        <w:jc w:val="both"/>
        <w:rPr>
          <w:rFonts w:ascii="Times New Roman" w:hAnsi="Times New Roman"/>
          <w:color w:val="000000" w:themeColor="text1"/>
          <w:sz w:val="24"/>
          <w:szCs w:val="24"/>
        </w:rPr>
      </w:pPr>
    </w:p>
    <w:p w:rsidR="008478A5" w:rsidRDefault="008478A5" w:rsidP="00023DCC">
      <w:pPr>
        <w:pStyle w:val="Nincstrkz"/>
        <w:ind w:left="284" w:firstLine="180"/>
        <w:jc w:val="both"/>
        <w:rPr>
          <w:rFonts w:ascii="Times New Roman" w:hAnsi="Times New Roman"/>
          <w:color w:val="000000" w:themeColor="text1"/>
          <w:sz w:val="24"/>
          <w:szCs w:val="24"/>
          <w:shd w:val="clear" w:color="auto" w:fill="FFFFFF"/>
        </w:rPr>
      </w:pPr>
      <w:r w:rsidRPr="00C231CB">
        <w:rPr>
          <w:rFonts w:ascii="Times New Roman" w:hAnsi="Times New Roman"/>
          <w:color w:val="000000" w:themeColor="text1"/>
          <w:sz w:val="24"/>
          <w:szCs w:val="24"/>
        </w:rPr>
        <w:t>-</w:t>
      </w:r>
      <w:r w:rsidR="00023DCC">
        <w:rPr>
          <w:rFonts w:ascii="Times New Roman" w:hAnsi="Times New Roman"/>
          <w:color w:val="000000" w:themeColor="text1"/>
          <w:sz w:val="24"/>
          <w:szCs w:val="24"/>
        </w:rPr>
        <w:t xml:space="preserve"> </w:t>
      </w:r>
      <w:r w:rsidRPr="00C231CB">
        <w:rPr>
          <w:rFonts w:ascii="Times New Roman" w:hAnsi="Times New Roman"/>
          <w:color w:val="000000" w:themeColor="text1"/>
          <w:sz w:val="24"/>
          <w:szCs w:val="24"/>
        </w:rPr>
        <w:t>125 éve született Péchy Blanka</w:t>
      </w:r>
      <w:r w:rsidRPr="00C231CB">
        <w:rPr>
          <w:rFonts w:ascii="Times New Roman" w:hAnsi="Times New Roman"/>
          <w:color w:val="000000" w:themeColor="text1"/>
          <w:sz w:val="24"/>
          <w:szCs w:val="24"/>
          <w:shd w:val="clear" w:color="auto" w:fill="FFFFFF"/>
        </w:rPr>
        <w:t xml:space="preserve"> színésznő, előadó, író, nyelvművelő, rádiós műsorvezető, a bécsi magyar nagykövetség kulturális attaséja, a bécsi Collegium Hungaricum igazgatója, alapítványtévő és a Kazinczy-díj megalapítója, érdemes művész. (Péchy Blanka Emlékszoba programja)</w:t>
      </w:r>
    </w:p>
    <w:p w:rsidR="00C231CB" w:rsidRPr="00C231CB" w:rsidRDefault="00C231CB" w:rsidP="00023DCC">
      <w:pPr>
        <w:pStyle w:val="Nincstrkz"/>
        <w:ind w:left="705" w:firstLine="180"/>
        <w:jc w:val="both"/>
        <w:rPr>
          <w:rFonts w:ascii="Times New Roman" w:hAnsi="Times New Roman"/>
          <w:color w:val="000000" w:themeColor="text1"/>
          <w:sz w:val="24"/>
          <w:szCs w:val="24"/>
          <w:shd w:val="clear" w:color="auto" w:fill="FFFFFF"/>
        </w:rPr>
      </w:pPr>
    </w:p>
    <w:p w:rsidR="008478A5" w:rsidRDefault="008478A5" w:rsidP="00023DCC">
      <w:pPr>
        <w:pStyle w:val="Nincstrkz"/>
        <w:ind w:left="284" w:firstLine="180"/>
        <w:jc w:val="both"/>
        <w:rPr>
          <w:rFonts w:ascii="Times New Roman" w:hAnsi="Times New Roman"/>
          <w:color w:val="000000" w:themeColor="text1"/>
          <w:sz w:val="24"/>
          <w:szCs w:val="24"/>
          <w:shd w:val="clear" w:color="auto" w:fill="FFFFFF"/>
        </w:rPr>
      </w:pPr>
      <w:r w:rsidRPr="00C231CB">
        <w:rPr>
          <w:rFonts w:ascii="Times New Roman" w:hAnsi="Times New Roman"/>
          <w:color w:val="000000" w:themeColor="text1"/>
          <w:sz w:val="24"/>
          <w:szCs w:val="24"/>
          <w:shd w:val="clear" w:color="auto" w:fill="FFFFFF"/>
        </w:rPr>
        <w:t>- Első falvak neolit kori kiállítás</w:t>
      </w:r>
    </w:p>
    <w:p w:rsidR="00757357" w:rsidRPr="00C231CB" w:rsidRDefault="00757357" w:rsidP="00BF3529">
      <w:pPr>
        <w:pStyle w:val="Nincstrkz"/>
        <w:ind w:left="705" w:firstLine="180"/>
        <w:rPr>
          <w:rFonts w:ascii="Times New Roman" w:hAnsi="Times New Roman"/>
          <w:color w:val="000000" w:themeColor="text1"/>
          <w:sz w:val="24"/>
          <w:szCs w:val="24"/>
          <w:shd w:val="clear" w:color="auto" w:fill="FFFFFF"/>
        </w:rPr>
      </w:pPr>
    </w:p>
    <w:p w:rsidR="008478A5" w:rsidRDefault="008478A5" w:rsidP="00023DCC">
      <w:pPr>
        <w:pStyle w:val="Nincstrkz"/>
        <w:ind w:left="426"/>
        <w:rPr>
          <w:rFonts w:ascii="Times New Roman" w:hAnsi="Times New Roman"/>
          <w:color w:val="000000" w:themeColor="text1"/>
          <w:sz w:val="24"/>
          <w:szCs w:val="24"/>
          <w:shd w:val="clear" w:color="auto" w:fill="FFFFFF"/>
        </w:rPr>
      </w:pPr>
      <w:r w:rsidRPr="00C231CB">
        <w:rPr>
          <w:rFonts w:ascii="Times New Roman" w:hAnsi="Times New Roman"/>
          <w:color w:val="000000" w:themeColor="text1"/>
          <w:sz w:val="24"/>
          <w:szCs w:val="24"/>
          <w:shd w:val="clear" w:color="auto" w:fill="FFFFFF"/>
        </w:rPr>
        <w:t>-</w:t>
      </w:r>
      <w:r w:rsidR="00023DCC">
        <w:rPr>
          <w:rFonts w:ascii="Times New Roman" w:hAnsi="Times New Roman"/>
          <w:color w:val="000000" w:themeColor="text1"/>
          <w:sz w:val="24"/>
          <w:szCs w:val="24"/>
          <w:shd w:val="clear" w:color="auto" w:fill="FFFFFF"/>
        </w:rPr>
        <w:t xml:space="preserve"> </w:t>
      </w:r>
      <w:r w:rsidRPr="00C231CB">
        <w:rPr>
          <w:rFonts w:ascii="Times New Roman" w:hAnsi="Times New Roman"/>
          <w:color w:val="000000" w:themeColor="text1"/>
          <w:sz w:val="24"/>
          <w:szCs w:val="24"/>
          <w:shd w:val="clear" w:color="auto" w:fill="FFFFFF"/>
        </w:rPr>
        <w:t>Régész klub</w:t>
      </w:r>
    </w:p>
    <w:p w:rsidR="00C231CB" w:rsidRPr="00C231CB" w:rsidRDefault="00C231CB" w:rsidP="008478A5">
      <w:pPr>
        <w:pStyle w:val="Nincstrkz"/>
        <w:ind w:left="705"/>
        <w:rPr>
          <w:rFonts w:ascii="Times New Roman" w:hAnsi="Times New Roman"/>
          <w:b/>
          <w:color w:val="000000" w:themeColor="text1"/>
          <w:sz w:val="24"/>
          <w:szCs w:val="24"/>
          <w:shd w:val="clear" w:color="auto" w:fill="FFFFFF"/>
        </w:rPr>
      </w:pPr>
    </w:p>
    <w:p w:rsidR="008478A5" w:rsidRDefault="008478A5" w:rsidP="008478A5">
      <w:pPr>
        <w:pStyle w:val="Nincstrkz"/>
        <w:rPr>
          <w:rFonts w:ascii="Times New Roman" w:hAnsi="Times New Roman"/>
          <w:b/>
          <w:color w:val="000000" w:themeColor="text1"/>
          <w:sz w:val="24"/>
          <w:szCs w:val="24"/>
          <w:shd w:val="clear" w:color="auto" w:fill="FFFFFF"/>
        </w:rPr>
      </w:pPr>
      <w:r w:rsidRPr="00C231CB">
        <w:rPr>
          <w:rFonts w:ascii="Times New Roman" w:hAnsi="Times New Roman"/>
          <w:b/>
          <w:color w:val="000000" w:themeColor="text1"/>
          <w:sz w:val="24"/>
          <w:szCs w:val="24"/>
          <w:shd w:val="clear" w:color="auto" w:fill="FFFFFF"/>
        </w:rPr>
        <w:t>A hagyományos folytatódó programok, ismeretterjesztés:</w:t>
      </w:r>
    </w:p>
    <w:p w:rsidR="00023DCC" w:rsidRPr="00C231CB" w:rsidRDefault="00023DCC" w:rsidP="008478A5">
      <w:pPr>
        <w:pStyle w:val="Nincstrkz"/>
        <w:rPr>
          <w:rFonts w:ascii="Times New Roman" w:hAnsi="Times New Roman"/>
          <w:b/>
          <w:color w:val="000000" w:themeColor="text1"/>
          <w:sz w:val="24"/>
          <w:szCs w:val="24"/>
          <w:shd w:val="clear" w:color="auto" w:fill="FFFFFF"/>
        </w:rPr>
      </w:pPr>
    </w:p>
    <w:p w:rsidR="008478A5" w:rsidRPr="00C231CB" w:rsidRDefault="00023DCC" w:rsidP="008478A5">
      <w:pPr>
        <w:widowControl/>
        <w:numPr>
          <w:ilvl w:val="0"/>
          <w:numId w:val="22"/>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G</w:t>
      </w:r>
      <w:r w:rsidR="008478A5" w:rsidRPr="00C231CB">
        <w:rPr>
          <w:rFonts w:ascii="Times New Roman" w:hAnsi="Times New Roman"/>
          <w:color w:val="000000" w:themeColor="text1"/>
          <w:sz w:val="24"/>
          <w:szCs w:val="24"/>
        </w:rPr>
        <w:t xml:space="preserve">yűjteményekre és a kiállításokra: </w:t>
      </w:r>
    </w:p>
    <w:p w:rsidR="008478A5" w:rsidRDefault="008478A5" w:rsidP="008478A5">
      <w:pPr>
        <w:widowControl/>
        <w:numPr>
          <w:ilvl w:val="1"/>
          <w:numId w:val="22"/>
        </w:numPr>
        <w:spacing w:after="0" w:line="240" w:lineRule="auto"/>
        <w:rPr>
          <w:rFonts w:ascii="Times New Roman" w:hAnsi="Times New Roman"/>
          <w:color w:val="000000" w:themeColor="text1"/>
          <w:sz w:val="24"/>
          <w:szCs w:val="24"/>
        </w:rPr>
      </w:pPr>
      <w:r w:rsidRPr="00C231CB">
        <w:rPr>
          <w:rFonts w:ascii="Times New Roman" w:hAnsi="Times New Roman"/>
          <w:color w:val="000000" w:themeColor="text1"/>
          <w:sz w:val="24"/>
          <w:szCs w:val="24"/>
        </w:rPr>
        <w:t xml:space="preserve">műhelymunkák, szakkörök, állandó és időszakos múzeumi foglalkozások, illetve </w:t>
      </w:r>
    </w:p>
    <w:p w:rsidR="00DD0B3A" w:rsidRPr="00C231CB" w:rsidRDefault="00DD0B3A" w:rsidP="00DD0B3A">
      <w:pPr>
        <w:widowControl/>
        <w:spacing w:after="0" w:line="240" w:lineRule="auto"/>
        <w:ind w:left="1440"/>
        <w:rPr>
          <w:rFonts w:ascii="Times New Roman" w:hAnsi="Times New Roman"/>
          <w:color w:val="000000" w:themeColor="text1"/>
          <w:sz w:val="24"/>
          <w:szCs w:val="24"/>
        </w:rPr>
      </w:pPr>
    </w:p>
    <w:p w:rsidR="008478A5" w:rsidRPr="00C231CB" w:rsidRDefault="00023DCC" w:rsidP="008478A5">
      <w:pPr>
        <w:widowControl/>
        <w:numPr>
          <w:ilvl w:val="0"/>
          <w:numId w:val="22"/>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M</w:t>
      </w:r>
      <w:r w:rsidR="008478A5" w:rsidRPr="00C231CB">
        <w:rPr>
          <w:rFonts w:ascii="Times New Roman" w:hAnsi="Times New Roman"/>
          <w:color w:val="000000" w:themeColor="text1"/>
          <w:sz w:val="24"/>
          <w:szCs w:val="24"/>
        </w:rPr>
        <w:t xml:space="preserve">úzeumi szakemberek szakmai ismereteire és terepi tapasztalataira alapozva: </w:t>
      </w:r>
    </w:p>
    <w:p w:rsidR="008478A5" w:rsidRDefault="008478A5" w:rsidP="008478A5">
      <w:pPr>
        <w:widowControl/>
        <w:numPr>
          <w:ilvl w:val="1"/>
          <w:numId w:val="22"/>
        </w:numPr>
        <w:spacing w:after="0" w:line="240" w:lineRule="auto"/>
        <w:rPr>
          <w:rFonts w:ascii="Times New Roman" w:hAnsi="Times New Roman"/>
          <w:color w:val="000000" w:themeColor="text1"/>
          <w:sz w:val="24"/>
          <w:szCs w:val="24"/>
        </w:rPr>
      </w:pPr>
      <w:r w:rsidRPr="00C231CB">
        <w:rPr>
          <w:rFonts w:ascii="Times New Roman" w:hAnsi="Times New Roman"/>
          <w:color w:val="000000" w:themeColor="text1"/>
          <w:sz w:val="24"/>
          <w:szCs w:val="24"/>
        </w:rPr>
        <w:t xml:space="preserve">túrák, fesztiválok, kitelepülések, rendezvények. </w:t>
      </w:r>
    </w:p>
    <w:p w:rsidR="00DD0B3A" w:rsidRPr="00C231CB" w:rsidRDefault="00DD0B3A" w:rsidP="00DD0B3A">
      <w:pPr>
        <w:widowControl/>
        <w:spacing w:after="0" w:line="240" w:lineRule="auto"/>
        <w:ind w:left="1440"/>
        <w:rPr>
          <w:rFonts w:ascii="Times New Roman" w:hAnsi="Times New Roman"/>
          <w:color w:val="000000" w:themeColor="text1"/>
          <w:sz w:val="24"/>
          <w:szCs w:val="24"/>
        </w:rPr>
      </w:pPr>
    </w:p>
    <w:p w:rsidR="008478A5" w:rsidRDefault="008478A5" w:rsidP="008478A5">
      <w:pPr>
        <w:widowControl/>
        <w:numPr>
          <w:ilvl w:val="0"/>
          <w:numId w:val="22"/>
        </w:numPr>
        <w:spacing w:after="0" w:line="240" w:lineRule="auto"/>
        <w:rPr>
          <w:rFonts w:ascii="Times New Roman" w:hAnsi="Times New Roman"/>
          <w:color w:val="000000" w:themeColor="text1"/>
          <w:sz w:val="24"/>
          <w:szCs w:val="24"/>
        </w:rPr>
      </w:pPr>
      <w:r w:rsidRPr="00C231CB">
        <w:rPr>
          <w:rFonts w:ascii="Times New Roman" w:hAnsi="Times New Roman"/>
          <w:color w:val="000000" w:themeColor="text1"/>
          <w:sz w:val="24"/>
          <w:szCs w:val="24"/>
        </w:rPr>
        <w:t xml:space="preserve"> Széchenyi 2020, két EFOP pályázat megvalósítása</w:t>
      </w:r>
    </w:p>
    <w:p w:rsidR="00DD0B3A" w:rsidRPr="00C231CB" w:rsidRDefault="00DD0B3A" w:rsidP="00DD0B3A">
      <w:pPr>
        <w:widowControl/>
        <w:spacing w:after="0" w:line="240" w:lineRule="auto"/>
        <w:ind w:left="735"/>
        <w:rPr>
          <w:rFonts w:ascii="Times New Roman" w:hAnsi="Times New Roman"/>
          <w:color w:val="000000" w:themeColor="text1"/>
          <w:sz w:val="24"/>
          <w:szCs w:val="24"/>
        </w:rPr>
      </w:pPr>
    </w:p>
    <w:p w:rsidR="008478A5" w:rsidRDefault="008478A5" w:rsidP="008478A5">
      <w:pPr>
        <w:widowControl/>
        <w:numPr>
          <w:ilvl w:val="0"/>
          <w:numId w:val="22"/>
        </w:numPr>
        <w:spacing w:after="0" w:line="240" w:lineRule="auto"/>
        <w:rPr>
          <w:rFonts w:ascii="Times New Roman" w:hAnsi="Times New Roman"/>
          <w:color w:val="000000" w:themeColor="text1"/>
          <w:sz w:val="24"/>
          <w:szCs w:val="24"/>
        </w:rPr>
      </w:pPr>
      <w:r w:rsidRPr="00C231CB">
        <w:rPr>
          <w:rFonts w:ascii="Times New Roman" w:hAnsi="Times New Roman"/>
          <w:color w:val="000000" w:themeColor="text1"/>
          <w:sz w:val="24"/>
          <w:szCs w:val="24"/>
        </w:rPr>
        <w:t>Családi rendezvények:</w:t>
      </w:r>
      <w:r w:rsidR="00C231CB">
        <w:rPr>
          <w:rFonts w:ascii="Times New Roman" w:hAnsi="Times New Roman"/>
          <w:color w:val="000000" w:themeColor="text1"/>
          <w:sz w:val="24"/>
          <w:szCs w:val="24"/>
        </w:rPr>
        <w:t>Múzeumok Majálisa,</w:t>
      </w:r>
      <w:r w:rsidRPr="00C231CB">
        <w:rPr>
          <w:rFonts w:ascii="Times New Roman" w:hAnsi="Times New Roman"/>
          <w:color w:val="000000" w:themeColor="text1"/>
          <w:sz w:val="24"/>
          <w:szCs w:val="24"/>
        </w:rPr>
        <w:t xml:space="preserve"> Múzeum</w:t>
      </w:r>
      <w:r w:rsidR="00C231CB">
        <w:rPr>
          <w:rFonts w:ascii="Times New Roman" w:hAnsi="Times New Roman"/>
          <w:color w:val="000000" w:themeColor="text1"/>
          <w:sz w:val="24"/>
          <w:szCs w:val="24"/>
        </w:rPr>
        <w:t>ok Éjszakája,</w:t>
      </w:r>
      <w:r w:rsidRPr="00C231CB">
        <w:rPr>
          <w:rFonts w:ascii="Times New Roman" w:hAnsi="Times New Roman"/>
          <w:color w:val="000000" w:themeColor="text1"/>
          <w:sz w:val="24"/>
          <w:szCs w:val="24"/>
        </w:rPr>
        <w:t xml:space="preserve"> Múzeumok Ősz</w:t>
      </w:r>
      <w:r w:rsidR="00C231CB">
        <w:rPr>
          <w:rFonts w:ascii="Times New Roman" w:hAnsi="Times New Roman"/>
          <w:color w:val="000000" w:themeColor="text1"/>
          <w:sz w:val="24"/>
          <w:szCs w:val="24"/>
        </w:rPr>
        <w:t>i</w:t>
      </w:r>
      <w:r w:rsidRPr="00C231CB">
        <w:rPr>
          <w:rFonts w:ascii="Times New Roman" w:hAnsi="Times New Roman"/>
          <w:color w:val="000000" w:themeColor="text1"/>
          <w:sz w:val="24"/>
          <w:szCs w:val="24"/>
        </w:rPr>
        <w:t xml:space="preserve"> Fesztiválja, családi napok</w:t>
      </w:r>
    </w:p>
    <w:p w:rsidR="00DD0B3A" w:rsidRPr="00C231CB" w:rsidRDefault="00DD0B3A" w:rsidP="00DD0B3A">
      <w:pPr>
        <w:widowControl/>
        <w:spacing w:after="0" w:line="240" w:lineRule="auto"/>
        <w:ind w:left="735"/>
        <w:rPr>
          <w:rFonts w:ascii="Times New Roman" w:hAnsi="Times New Roman"/>
          <w:color w:val="000000" w:themeColor="text1"/>
          <w:sz w:val="24"/>
          <w:szCs w:val="24"/>
        </w:rPr>
      </w:pPr>
    </w:p>
    <w:p w:rsidR="008478A5" w:rsidRPr="00C231CB" w:rsidRDefault="00C231CB" w:rsidP="008478A5">
      <w:pPr>
        <w:widowControl/>
        <w:numPr>
          <w:ilvl w:val="0"/>
          <w:numId w:val="22"/>
        </w:numPr>
        <w:spacing w:after="0" w:line="240" w:lineRule="auto"/>
        <w:rPr>
          <w:rFonts w:ascii="Times New Roman" w:hAnsi="Times New Roman"/>
          <w:color w:val="000000" w:themeColor="text1"/>
          <w:sz w:val="24"/>
          <w:szCs w:val="24"/>
        </w:rPr>
      </w:pPr>
      <w:r w:rsidRPr="00C231CB">
        <w:rPr>
          <w:rFonts w:ascii="Times New Roman" w:hAnsi="Times New Roman"/>
          <w:color w:val="000000" w:themeColor="text1"/>
          <w:sz w:val="24"/>
          <w:szCs w:val="24"/>
        </w:rPr>
        <w:t>Táborok: Természetbúvár Tábor,</w:t>
      </w:r>
    </w:p>
    <w:p w:rsidR="00C231CB" w:rsidRDefault="00C231CB" w:rsidP="00C231CB">
      <w:pPr>
        <w:widowControl/>
        <w:spacing w:after="0" w:line="240" w:lineRule="auto"/>
        <w:ind w:left="735"/>
        <w:rPr>
          <w:rFonts w:ascii="Times New Roman" w:hAnsi="Times New Roman"/>
          <w:color w:val="000000" w:themeColor="text1"/>
          <w:sz w:val="24"/>
          <w:szCs w:val="24"/>
        </w:rPr>
      </w:pPr>
      <w:r w:rsidRPr="00C231CB">
        <w:rPr>
          <w:rFonts w:ascii="Times New Roman" w:hAnsi="Times New Roman"/>
          <w:color w:val="000000" w:themeColor="text1"/>
          <w:sz w:val="24"/>
          <w:szCs w:val="24"/>
        </w:rPr>
        <w:t>“Fedezd fel a Dráva – mentét!”,  “Jurassic” Felfedező tabor: ottalvós, biciklitúrás tabor Őrtilostól Drávatamásiig, a Dráva mentén</w:t>
      </w:r>
    </w:p>
    <w:p w:rsidR="00C231CB" w:rsidRDefault="00C231CB" w:rsidP="00C231CB">
      <w:pPr>
        <w:widowControl/>
        <w:spacing w:after="0" w:line="240" w:lineRule="auto"/>
        <w:ind w:left="735"/>
        <w:rPr>
          <w:rFonts w:ascii="Times New Roman" w:hAnsi="Times New Roman"/>
          <w:color w:val="000000" w:themeColor="text1"/>
          <w:sz w:val="24"/>
          <w:szCs w:val="24"/>
        </w:rPr>
      </w:pPr>
      <w:r>
        <w:rPr>
          <w:rFonts w:ascii="Times New Roman" w:hAnsi="Times New Roman"/>
          <w:color w:val="000000" w:themeColor="text1"/>
          <w:sz w:val="24"/>
          <w:szCs w:val="24"/>
        </w:rPr>
        <w:t>EFOP 3.3.2. keretében:</w:t>
      </w:r>
    </w:p>
    <w:p w:rsidR="00C231CB" w:rsidRDefault="00C231CB" w:rsidP="00C231CB">
      <w:pPr>
        <w:widowControl/>
        <w:spacing w:after="0" w:line="240" w:lineRule="auto"/>
        <w:ind w:left="735"/>
        <w:rPr>
          <w:rFonts w:ascii="Times New Roman" w:hAnsi="Times New Roman"/>
          <w:color w:val="000000" w:themeColor="text1"/>
          <w:sz w:val="24"/>
          <w:szCs w:val="24"/>
        </w:rPr>
      </w:pPr>
      <w:r>
        <w:rPr>
          <w:rFonts w:ascii="Times New Roman" w:hAnsi="Times New Roman"/>
          <w:color w:val="000000" w:themeColor="text1"/>
          <w:sz w:val="24"/>
          <w:szCs w:val="24"/>
        </w:rPr>
        <w:t>“Természetbúvár tábor az iskolában” program</w:t>
      </w:r>
    </w:p>
    <w:p w:rsidR="00C231CB" w:rsidRDefault="00C231CB" w:rsidP="00C231CB">
      <w:pPr>
        <w:widowControl/>
        <w:spacing w:after="0" w:line="240" w:lineRule="auto"/>
        <w:ind w:left="735"/>
        <w:rPr>
          <w:rFonts w:ascii="Times New Roman" w:hAnsi="Times New Roman"/>
          <w:color w:val="000000" w:themeColor="text1"/>
          <w:sz w:val="24"/>
          <w:szCs w:val="24"/>
        </w:rPr>
      </w:pPr>
      <w:r>
        <w:rPr>
          <w:rFonts w:ascii="Times New Roman" w:hAnsi="Times New Roman"/>
          <w:color w:val="000000" w:themeColor="text1"/>
          <w:sz w:val="24"/>
          <w:szCs w:val="24"/>
        </w:rPr>
        <w:t>Természetművészeti tábor</w:t>
      </w:r>
    </w:p>
    <w:p w:rsidR="00C231CB" w:rsidRDefault="00C231CB" w:rsidP="00C231CB">
      <w:pPr>
        <w:widowControl/>
        <w:spacing w:after="0" w:line="240" w:lineRule="auto"/>
        <w:ind w:left="735"/>
        <w:rPr>
          <w:rFonts w:ascii="Times New Roman" w:hAnsi="Times New Roman"/>
          <w:color w:val="000000" w:themeColor="text1"/>
          <w:sz w:val="24"/>
          <w:szCs w:val="24"/>
        </w:rPr>
      </w:pPr>
    </w:p>
    <w:p w:rsidR="00C231CB" w:rsidRPr="00AF4F01" w:rsidRDefault="00C231CB" w:rsidP="00C231CB">
      <w:pPr>
        <w:widowControl/>
        <w:spacing w:after="0" w:line="240" w:lineRule="auto"/>
        <w:ind w:left="735"/>
        <w:rPr>
          <w:rFonts w:ascii="Times New Roman" w:hAnsi="Times New Roman"/>
          <w:b/>
          <w:color w:val="000000" w:themeColor="text1"/>
          <w:sz w:val="24"/>
          <w:szCs w:val="24"/>
        </w:rPr>
      </w:pPr>
      <w:r w:rsidRPr="00AF4F01">
        <w:rPr>
          <w:rFonts w:ascii="Times New Roman" w:hAnsi="Times New Roman"/>
          <w:b/>
          <w:color w:val="000000" w:themeColor="text1"/>
          <w:sz w:val="24"/>
          <w:szCs w:val="24"/>
        </w:rPr>
        <w:t>Előadások:</w:t>
      </w:r>
    </w:p>
    <w:p w:rsidR="00C231CB" w:rsidRPr="00C231CB" w:rsidRDefault="00023DCC" w:rsidP="00C231CB">
      <w:pPr>
        <w:widowControl/>
        <w:spacing w:after="0" w:line="240" w:lineRule="auto"/>
        <w:ind w:left="735"/>
        <w:rPr>
          <w:rFonts w:ascii="Times New Roman" w:hAnsi="Times New Roman"/>
          <w:color w:val="000000" w:themeColor="text1"/>
          <w:sz w:val="24"/>
          <w:szCs w:val="24"/>
        </w:rPr>
      </w:pPr>
      <w:r>
        <w:rPr>
          <w:rFonts w:ascii="Times New Roman" w:hAnsi="Times New Roman"/>
          <w:color w:val="000000" w:themeColor="text1"/>
          <w:sz w:val="24"/>
          <w:szCs w:val="24"/>
        </w:rPr>
        <w:t>“</w:t>
      </w:r>
      <w:r w:rsidR="00C231CB">
        <w:rPr>
          <w:rFonts w:ascii="Times New Roman" w:hAnsi="Times New Roman"/>
          <w:color w:val="000000" w:themeColor="text1"/>
          <w:sz w:val="24"/>
          <w:szCs w:val="24"/>
        </w:rPr>
        <w:t>Célkeresztben a fegyverek</w:t>
      </w:r>
      <w:r>
        <w:rPr>
          <w:rFonts w:ascii="Times New Roman" w:hAnsi="Times New Roman"/>
          <w:color w:val="000000" w:themeColor="text1"/>
          <w:sz w:val="24"/>
          <w:szCs w:val="24"/>
        </w:rPr>
        <w:t>”</w:t>
      </w:r>
      <w:r w:rsidR="00C231CB">
        <w:rPr>
          <w:rFonts w:ascii="Times New Roman" w:hAnsi="Times New Roman"/>
          <w:color w:val="000000" w:themeColor="text1"/>
          <w:sz w:val="24"/>
          <w:szCs w:val="24"/>
        </w:rPr>
        <w:t xml:space="preserve"> előadássorozat</w:t>
      </w:r>
    </w:p>
    <w:p w:rsidR="008478A5" w:rsidRPr="008478A5" w:rsidRDefault="008478A5" w:rsidP="008478A5">
      <w:pPr>
        <w:widowControl/>
        <w:spacing w:after="0" w:line="240" w:lineRule="auto"/>
        <w:ind w:left="246"/>
        <w:rPr>
          <w:rFonts w:ascii="Times New Roman" w:hAnsi="Times New Roman"/>
          <w:b/>
          <w:color w:val="000000" w:themeColor="text1"/>
          <w:sz w:val="24"/>
          <w:szCs w:val="24"/>
        </w:rPr>
      </w:pPr>
    </w:p>
    <w:p w:rsidR="00BB2AF6" w:rsidRDefault="00BB2AF6" w:rsidP="00302FF5">
      <w:pPr>
        <w:ind w:left="426"/>
        <w:rPr>
          <w:rFonts w:ascii="Times New Roman" w:hAnsi="Times New Roman"/>
          <w:b/>
          <w:color w:val="000000" w:themeColor="text1"/>
        </w:rPr>
      </w:pPr>
    </w:p>
    <w:p w:rsidR="001F3774" w:rsidRPr="00BB2AF6" w:rsidRDefault="001F3774" w:rsidP="00354767">
      <w:pPr>
        <w:ind w:left="709"/>
        <w:rPr>
          <w:rFonts w:ascii="Times New Roman" w:hAnsi="Times New Roman"/>
          <w:b/>
          <w:color w:val="000000" w:themeColor="text1"/>
        </w:rPr>
      </w:pPr>
      <w:r w:rsidRPr="00BB2AF6">
        <w:rPr>
          <w:rFonts w:ascii="Times New Roman" w:hAnsi="Times New Roman"/>
          <w:b/>
          <w:color w:val="000000" w:themeColor="text1"/>
        </w:rPr>
        <w:t>Rövidítések:</w:t>
      </w:r>
    </w:p>
    <w:p w:rsidR="00D864B7" w:rsidRPr="00BB2AF6" w:rsidRDefault="00447ECD" w:rsidP="00354767">
      <w:pPr>
        <w:ind w:left="709"/>
        <w:rPr>
          <w:rFonts w:ascii="Times New Roman" w:hAnsi="Times New Roman"/>
          <w:color w:val="000000" w:themeColor="text1"/>
        </w:rPr>
      </w:pPr>
      <w:r w:rsidRPr="00BB2AF6">
        <w:rPr>
          <w:rFonts w:ascii="Times New Roman" w:hAnsi="Times New Roman"/>
          <w:b/>
          <w:bCs/>
          <w:color w:val="000000" w:themeColor="text1"/>
        </w:rPr>
        <w:t>TTO:</w:t>
      </w:r>
      <w:r w:rsidRPr="00BB2AF6">
        <w:rPr>
          <w:rFonts w:ascii="Times New Roman" w:hAnsi="Times New Roman"/>
          <w:color w:val="000000" w:themeColor="text1"/>
        </w:rPr>
        <w:t xml:space="preserve"> Természettörténeti Osztály</w:t>
      </w:r>
      <w:r w:rsidRPr="00BB2AF6">
        <w:rPr>
          <w:rFonts w:ascii="Times New Roman" w:hAnsi="Times New Roman"/>
          <w:color w:val="000000" w:themeColor="text1"/>
        </w:rPr>
        <w:br/>
      </w:r>
      <w:r w:rsidRPr="00BB2AF6">
        <w:rPr>
          <w:rFonts w:ascii="Times New Roman" w:hAnsi="Times New Roman"/>
          <w:b/>
          <w:bCs/>
          <w:color w:val="000000" w:themeColor="text1"/>
        </w:rPr>
        <w:t xml:space="preserve">RO: </w:t>
      </w:r>
      <w:r w:rsidRPr="00BB2AF6">
        <w:rPr>
          <w:rFonts w:ascii="Times New Roman" w:hAnsi="Times New Roman"/>
          <w:color w:val="000000" w:themeColor="text1"/>
        </w:rPr>
        <w:t>Régészeti Osztály</w:t>
      </w:r>
      <w:r w:rsidRPr="00BB2AF6">
        <w:rPr>
          <w:rFonts w:ascii="Times New Roman" w:hAnsi="Times New Roman"/>
          <w:color w:val="000000" w:themeColor="text1"/>
        </w:rPr>
        <w:br/>
      </w:r>
      <w:r w:rsidRPr="00BB2AF6">
        <w:rPr>
          <w:rFonts w:ascii="Times New Roman" w:hAnsi="Times New Roman"/>
          <w:b/>
          <w:bCs/>
          <w:color w:val="000000" w:themeColor="text1"/>
        </w:rPr>
        <w:t>NO:</w:t>
      </w:r>
      <w:r w:rsidRPr="00BB2AF6">
        <w:rPr>
          <w:rFonts w:ascii="Times New Roman" w:hAnsi="Times New Roman"/>
          <w:color w:val="000000" w:themeColor="text1"/>
        </w:rPr>
        <w:t xml:space="preserve"> Néprajzi Osztály</w:t>
      </w:r>
      <w:r w:rsidRPr="00BB2AF6">
        <w:rPr>
          <w:rFonts w:ascii="Times New Roman" w:hAnsi="Times New Roman"/>
          <w:color w:val="000000" w:themeColor="text1"/>
        </w:rPr>
        <w:br/>
      </w:r>
      <w:r w:rsidRPr="00BB2AF6">
        <w:rPr>
          <w:rFonts w:ascii="Times New Roman" w:hAnsi="Times New Roman"/>
          <w:b/>
          <w:bCs/>
          <w:color w:val="000000" w:themeColor="text1"/>
        </w:rPr>
        <w:t xml:space="preserve">ÚLGY: </w:t>
      </w:r>
      <w:r w:rsidRPr="00BB2AF6">
        <w:rPr>
          <w:rFonts w:ascii="Times New Roman" w:hAnsi="Times New Roman"/>
          <w:color w:val="000000" w:themeColor="text1"/>
        </w:rPr>
        <w:t>Új- és Legújabbkori Gyűjteményi Osztály</w:t>
      </w:r>
      <w:r w:rsidRPr="00BB2AF6">
        <w:rPr>
          <w:rFonts w:ascii="Times New Roman" w:hAnsi="Times New Roman"/>
          <w:color w:val="000000" w:themeColor="text1"/>
        </w:rPr>
        <w:br/>
      </w:r>
      <w:r w:rsidRPr="00BB2AF6">
        <w:rPr>
          <w:rFonts w:ascii="Times New Roman" w:hAnsi="Times New Roman"/>
          <w:b/>
          <w:bCs/>
          <w:color w:val="000000" w:themeColor="text1"/>
        </w:rPr>
        <w:t>KO:</w:t>
      </w:r>
      <w:r w:rsidRPr="00BB2AF6">
        <w:rPr>
          <w:rFonts w:ascii="Times New Roman" w:hAnsi="Times New Roman"/>
          <w:color w:val="000000" w:themeColor="text1"/>
        </w:rPr>
        <w:t xml:space="preserve"> Képző- és Iparművészeti Osztály</w:t>
      </w:r>
      <w:r w:rsidR="00D864B7">
        <w:rPr>
          <w:rFonts w:ascii="Times New Roman" w:hAnsi="Times New Roman"/>
          <w:color w:val="000000" w:themeColor="text1"/>
        </w:rPr>
        <w:t xml:space="preserve">                                                                                                                                                                  </w:t>
      </w:r>
      <w:r w:rsidR="00D864B7" w:rsidRPr="00D864B7">
        <w:rPr>
          <w:rFonts w:ascii="Times New Roman" w:hAnsi="Times New Roman"/>
          <w:b/>
          <w:color w:val="000000" w:themeColor="text1"/>
        </w:rPr>
        <w:t>KMO:</w:t>
      </w:r>
      <w:r w:rsidR="00862588">
        <w:rPr>
          <w:rFonts w:ascii="Times New Roman" w:hAnsi="Times New Roman"/>
          <w:b/>
          <w:color w:val="000000" w:themeColor="text1"/>
        </w:rPr>
        <w:t xml:space="preserve"> </w:t>
      </w:r>
      <w:r w:rsidR="00D864B7" w:rsidRPr="00D864B7">
        <w:rPr>
          <w:rFonts w:ascii="Times New Roman" w:hAnsi="Times New Roman"/>
          <w:color w:val="000000" w:themeColor="text1"/>
        </w:rPr>
        <w:t>Közművelődési és Múzeumpedagógiai Osztály</w:t>
      </w:r>
    </w:p>
    <w:p w:rsidR="00BB2AF6" w:rsidRPr="00BB2AF6" w:rsidRDefault="00BB2AF6" w:rsidP="00BB2AF6">
      <w:pPr>
        <w:ind w:left="426"/>
        <w:rPr>
          <w:rFonts w:ascii="Times New Roman" w:hAnsi="Times New Roman"/>
          <w:b/>
        </w:rPr>
      </w:pPr>
    </w:p>
    <w:tbl>
      <w:tblPr>
        <w:tblW w:w="8587"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5"/>
        <w:gridCol w:w="1883"/>
        <w:gridCol w:w="1629"/>
        <w:gridCol w:w="1500"/>
      </w:tblGrid>
      <w:tr w:rsidR="00645D79" w:rsidRPr="00BB2AF6" w:rsidTr="00D90AEC">
        <w:tc>
          <w:tcPr>
            <w:tcW w:w="3575" w:type="dxa"/>
            <w:shd w:val="clear" w:color="auto" w:fill="auto"/>
          </w:tcPr>
          <w:p w:rsidR="00BB2AF6" w:rsidRPr="00BB2AF6" w:rsidRDefault="00BB2AF6" w:rsidP="00900692">
            <w:pPr>
              <w:ind w:left="284"/>
              <w:jc w:val="center"/>
              <w:rPr>
                <w:rFonts w:ascii="Times New Roman" w:hAnsi="Times New Roman"/>
              </w:rPr>
            </w:pPr>
          </w:p>
        </w:tc>
        <w:tc>
          <w:tcPr>
            <w:tcW w:w="1883" w:type="dxa"/>
            <w:shd w:val="clear" w:color="auto" w:fill="auto"/>
          </w:tcPr>
          <w:p w:rsidR="00BB2AF6" w:rsidRPr="00BB2AF6" w:rsidRDefault="00BB2AF6" w:rsidP="00900692">
            <w:pPr>
              <w:ind w:left="284"/>
              <w:jc w:val="center"/>
              <w:rPr>
                <w:rFonts w:ascii="Times New Roman" w:hAnsi="Times New Roman"/>
              </w:rPr>
            </w:pPr>
            <w:r w:rsidRPr="00BB2AF6">
              <w:rPr>
                <w:rFonts w:ascii="Times New Roman" w:hAnsi="Times New Roman"/>
              </w:rPr>
              <w:t>2017. tény</w:t>
            </w:r>
          </w:p>
        </w:tc>
        <w:tc>
          <w:tcPr>
            <w:tcW w:w="1629" w:type="dxa"/>
            <w:shd w:val="clear" w:color="auto" w:fill="auto"/>
          </w:tcPr>
          <w:p w:rsidR="00BB2AF6" w:rsidRPr="00645D79" w:rsidRDefault="00BB2AF6" w:rsidP="00900692">
            <w:pPr>
              <w:ind w:left="284"/>
              <w:jc w:val="center"/>
              <w:rPr>
                <w:rFonts w:ascii="Times New Roman" w:hAnsi="Times New Roman"/>
                <w:sz w:val="24"/>
                <w:szCs w:val="24"/>
              </w:rPr>
            </w:pPr>
            <w:r w:rsidRPr="00645D79">
              <w:rPr>
                <w:rFonts w:ascii="Times New Roman" w:hAnsi="Times New Roman"/>
                <w:sz w:val="24"/>
                <w:szCs w:val="24"/>
              </w:rPr>
              <w:t>2018. tény</w:t>
            </w:r>
          </w:p>
        </w:tc>
        <w:tc>
          <w:tcPr>
            <w:tcW w:w="1500" w:type="dxa"/>
          </w:tcPr>
          <w:p w:rsidR="00BB2AF6" w:rsidRPr="00645D79" w:rsidRDefault="00BB2AF6" w:rsidP="00900692">
            <w:pPr>
              <w:ind w:left="284"/>
              <w:jc w:val="center"/>
              <w:rPr>
                <w:rFonts w:ascii="Times New Roman" w:hAnsi="Times New Roman"/>
                <w:sz w:val="24"/>
                <w:szCs w:val="24"/>
              </w:rPr>
            </w:pPr>
            <w:r w:rsidRPr="00645D79">
              <w:rPr>
                <w:rFonts w:ascii="Times New Roman" w:hAnsi="Times New Roman"/>
                <w:sz w:val="24"/>
                <w:szCs w:val="24"/>
              </w:rPr>
              <w:t>2019. terv</w:t>
            </w:r>
          </w:p>
        </w:tc>
      </w:tr>
      <w:tr w:rsidR="00645D79" w:rsidRPr="00BB2AF6" w:rsidTr="00D90AEC">
        <w:tc>
          <w:tcPr>
            <w:tcW w:w="3575" w:type="dxa"/>
            <w:shd w:val="clear" w:color="auto" w:fill="auto"/>
            <w:vAlign w:val="center"/>
          </w:tcPr>
          <w:p w:rsidR="00BB2AF6" w:rsidRPr="00BB2AF6" w:rsidRDefault="00BB2AF6" w:rsidP="00900692">
            <w:pPr>
              <w:ind w:left="284"/>
              <w:jc w:val="center"/>
              <w:rPr>
                <w:rFonts w:ascii="Times New Roman" w:hAnsi="Times New Roman"/>
              </w:rPr>
            </w:pPr>
            <w:r w:rsidRPr="00BB2AF6">
              <w:rPr>
                <w:rFonts w:ascii="Times New Roman" w:hAnsi="Times New Roman"/>
              </w:rPr>
              <w:t>Közművelődési rendezvények és a rendezvények résztvevőinek száma (db | fő)</w:t>
            </w:r>
          </w:p>
        </w:tc>
        <w:tc>
          <w:tcPr>
            <w:tcW w:w="1883" w:type="dxa"/>
            <w:shd w:val="clear" w:color="auto" w:fill="auto"/>
          </w:tcPr>
          <w:p w:rsidR="00645D79" w:rsidRPr="00F24286" w:rsidRDefault="00645D79" w:rsidP="00645D79">
            <w:pPr>
              <w:jc w:val="both"/>
              <w:rPr>
                <w:rFonts w:ascii="Times New Roman" w:hAnsi="Times New Roman"/>
                <w:b/>
                <w:color w:val="000000" w:themeColor="text1"/>
                <w:sz w:val="24"/>
                <w:szCs w:val="24"/>
              </w:rPr>
            </w:pPr>
            <w:r w:rsidRPr="00F24286">
              <w:rPr>
                <w:rFonts w:ascii="Times New Roman" w:hAnsi="Times New Roman"/>
                <w:b/>
                <w:color w:val="000000" w:themeColor="text1"/>
                <w:sz w:val="24"/>
                <w:szCs w:val="24"/>
              </w:rPr>
              <w:t>Összesen:</w:t>
            </w:r>
          </w:p>
          <w:p w:rsidR="00645D79" w:rsidRPr="00F24286" w:rsidRDefault="00645D79" w:rsidP="00645D79">
            <w:pPr>
              <w:jc w:val="both"/>
              <w:rPr>
                <w:rFonts w:ascii="Times New Roman" w:hAnsi="Times New Roman"/>
                <w:b/>
                <w:color w:val="000000" w:themeColor="text1"/>
                <w:sz w:val="24"/>
                <w:szCs w:val="24"/>
              </w:rPr>
            </w:pPr>
            <w:r w:rsidRPr="00F24286">
              <w:rPr>
                <w:rFonts w:ascii="Times New Roman" w:hAnsi="Times New Roman"/>
                <w:b/>
                <w:color w:val="000000" w:themeColor="text1"/>
                <w:sz w:val="24"/>
                <w:szCs w:val="24"/>
              </w:rPr>
              <w:t>319/8010</w:t>
            </w:r>
          </w:p>
          <w:p w:rsidR="00645D79" w:rsidRPr="00F24286" w:rsidRDefault="00645D79" w:rsidP="00645D79">
            <w:pPr>
              <w:jc w:val="both"/>
              <w:rPr>
                <w:rFonts w:ascii="Times New Roman" w:hAnsi="Times New Roman"/>
                <w:color w:val="000000" w:themeColor="text1"/>
                <w:sz w:val="24"/>
                <w:szCs w:val="24"/>
              </w:rPr>
            </w:pPr>
            <w:r w:rsidRPr="00645D79">
              <w:rPr>
                <w:rFonts w:ascii="Times New Roman" w:hAnsi="Times New Roman"/>
                <w:color w:val="000000" w:themeColor="text1"/>
                <w:sz w:val="24"/>
                <w:szCs w:val="24"/>
              </w:rPr>
              <w:t>TT</w:t>
            </w:r>
            <w:r w:rsidRPr="00F24286">
              <w:rPr>
                <w:rFonts w:ascii="Times New Roman" w:hAnsi="Times New Roman"/>
                <w:color w:val="000000" w:themeColor="text1"/>
                <w:sz w:val="24"/>
                <w:szCs w:val="24"/>
              </w:rPr>
              <w:t xml:space="preserve">O:72/1597    </w:t>
            </w:r>
          </w:p>
          <w:p w:rsidR="00645D79" w:rsidRPr="00F24286" w:rsidRDefault="00645D79" w:rsidP="00645D79">
            <w:pPr>
              <w:jc w:val="both"/>
              <w:rPr>
                <w:rFonts w:ascii="Times New Roman" w:hAnsi="Times New Roman"/>
                <w:color w:val="000000" w:themeColor="text1"/>
                <w:sz w:val="24"/>
                <w:szCs w:val="24"/>
              </w:rPr>
            </w:pPr>
            <w:r w:rsidRPr="00F24286">
              <w:rPr>
                <w:rFonts w:ascii="Times New Roman" w:hAnsi="Times New Roman"/>
                <w:color w:val="000000" w:themeColor="text1"/>
                <w:sz w:val="24"/>
                <w:szCs w:val="24"/>
              </w:rPr>
              <w:t>RO.:</w:t>
            </w:r>
            <w:r w:rsidRPr="00F24286">
              <w:rPr>
                <w:rFonts w:ascii="Times New Roman" w:hAnsi="Times New Roman"/>
                <w:bCs/>
                <w:color w:val="000000" w:themeColor="text1"/>
                <w:sz w:val="24"/>
                <w:szCs w:val="24"/>
              </w:rPr>
              <w:t xml:space="preserve"> 67/1308</w:t>
            </w:r>
            <w:r w:rsidRPr="00F24286">
              <w:rPr>
                <w:rFonts w:ascii="Times New Roman" w:hAnsi="Times New Roman"/>
                <w:color w:val="000000" w:themeColor="text1"/>
                <w:sz w:val="24"/>
                <w:szCs w:val="24"/>
              </w:rPr>
              <w:t xml:space="preserve"> </w:t>
            </w:r>
          </w:p>
          <w:p w:rsidR="00645D79" w:rsidRDefault="00645D79" w:rsidP="00645D79">
            <w:pPr>
              <w:jc w:val="both"/>
              <w:rPr>
                <w:rFonts w:ascii="Times New Roman" w:hAnsi="Times New Roman"/>
                <w:color w:val="000000" w:themeColor="text1"/>
                <w:sz w:val="24"/>
                <w:szCs w:val="24"/>
              </w:rPr>
            </w:pPr>
            <w:r w:rsidRPr="00F24286">
              <w:rPr>
                <w:rFonts w:ascii="Times New Roman" w:hAnsi="Times New Roman"/>
                <w:color w:val="000000" w:themeColor="text1"/>
                <w:sz w:val="24"/>
                <w:szCs w:val="24"/>
              </w:rPr>
              <w:t>NO: 104/1596</w:t>
            </w:r>
          </w:p>
          <w:p w:rsidR="00645D79" w:rsidRPr="00F24286" w:rsidRDefault="00645D79" w:rsidP="00645D79">
            <w:pPr>
              <w:jc w:val="both"/>
              <w:rPr>
                <w:rFonts w:ascii="Times New Roman" w:hAnsi="Times New Roman"/>
                <w:color w:val="000000" w:themeColor="text1"/>
                <w:sz w:val="24"/>
                <w:szCs w:val="24"/>
              </w:rPr>
            </w:pPr>
            <w:r>
              <w:rPr>
                <w:rFonts w:ascii="Times New Roman" w:hAnsi="Times New Roman"/>
                <w:color w:val="000000" w:themeColor="text1"/>
                <w:sz w:val="24"/>
                <w:szCs w:val="24"/>
              </w:rPr>
              <w:t>Ú</w:t>
            </w:r>
            <w:r w:rsidRPr="00F24286">
              <w:rPr>
                <w:rFonts w:ascii="Times New Roman" w:hAnsi="Times New Roman"/>
                <w:color w:val="000000" w:themeColor="text1"/>
                <w:sz w:val="24"/>
                <w:szCs w:val="24"/>
              </w:rPr>
              <w:t>LGY: 65/1894</w:t>
            </w:r>
          </w:p>
          <w:p w:rsidR="00BB2AF6" w:rsidRPr="00BB2AF6" w:rsidRDefault="00645D79" w:rsidP="00645D79">
            <w:pPr>
              <w:rPr>
                <w:rFonts w:ascii="Times New Roman" w:hAnsi="Times New Roman"/>
              </w:rPr>
            </w:pPr>
            <w:r w:rsidRPr="00F24286">
              <w:rPr>
                <w:rFonts w:ascii="Times New Roman" w:hAnsi="Times New Roman"/>
                <w:color w:val="000000" w:themeColor="text1"/>
                <w:sz w:val="24"/>
                <w:szCs w:val="24"/>
              </w:rPr>
              <w:t xml:space="preserve">KO: </w:t>
            </w:r>
            <w:r w:rsidRPr="00F24286">
              <w:rPr>
                <w:rFonts w:ascii="Times New Roman" w:hAnsi="Times New Roman"/>
                <w:color w:val="000000" w:themeColor="text1"/>
                <w:sz w:val="24"/>
                <w:szCs w:val="24"/>
                <w:lang w:val="es-ES"/>
              </w:rPr>
              <w:t>11/1615</w:t>
            </w:r>
          </w:p>
        </w:tc>
        <w:tc>
          <w:tcPr>
            <w:tcW w:w="1629" w:type="dxa"/>
            <w:shd w:val="clear" w:color="auto" w:fill="auto"/>
          </w:tcPr>
          <w:p w:rsidR="00645D79" w:rsidRDefault="00645D79" w:rsidP="00645D79">
            <w:pPr>
              <w:rPr>
                <w:rFonts w:ascii="Times New Roman" w:hAnsi="Times New Roman"/>
                <w:b/>
                <w:sz w:val="24"/>
                <w:szCs w:val="24"/>
              </w:rPr>
            </w:pPr>
            <w:r w:rsidRPr="00D90AEC">
              <w:rPr>
                <w:rFonts w:ascii="Times New Roman" w:hAnsi="Times New Roman"/>
                <w:b/>
                <w:sz w:val="24"/>
                <w:szCs w:val="24"/>
              </w:rPr>
              <w:t>Összesen:</w:t>
            </w:r>
          </w:p>
          <w:p w:rsidR="00D864B7" w:rsidRPr="00D90AEC" w:rsidRDefault="00D864B7" w:rsidP="00645D79">
            <w:pPr>
              <w:rPr>
                <w:rFonts w:ascii="Times New Roman" w:hAnsi="Times New Roman"/>
                <w:b/>
                <w:sz w:val="24"/>
                <w:szCs w:val="24"/>
              </w:rPr>
            </w:pPr>
            <w:r>
              <w:rPr>
                <w:rFonts w:ascii="Times New Roman" w:hAnsi="Times New Roman"/>
                <w:b/>
                <w:sz w:val="24"/>
                <w:szCs w:val="24"/>
              </w:rPr>
              <w:t>KMO:</w:t>
            </w:r>
          </w:p>
          <w:p w:rsidR="00BB2AF6" w:rsidRPr="00645D79" w:rsidRDefault="00BB2AF6" w:rsidP="00D90AEC">
            <w:pPr>
              <w:rPr>
                <w:rFonts w:ascii="Times New Roman" w:hAnsi="Times New Roman"/>
                <w:sz w:val="24"/>
                <w:szCs w:val="24"/>
              </w:rPr>
            </w:pPr>
            <w:r w:rsidRPr="00D90AEC">
              <w:rPr>
                <w:rFonts w:ascii="Times New Roman" w:hAnsi="Times New Roman"/>
                <w:b/>
                <w:sz w:val="24"/>
                <w:szCs w:val="24"/>
              </w:rPr>
              <w:t>102/4165</w:t>
            </w:r>
          </w:p>
        </w:tc>
        <w:tc>
          <w:tcPr>
            <w:tcW w:w="1500" w:type="dxa"/>
          </w:tcPr>
          <w:p w:rsidR="00645D79" w:rsidRDefault="00645D79" w:rsidP="00D90AEC">
            <w:pPr>
              <w:rPr>
                <w:rFonts w:ascii="Times New Roman" w:hAnsi="Times New Roman"/>
                <w:b/>
                <w:sz w:val="24"/>
                <w:szCs w:val="24"/>
              </w:rPr>
            </w:pPr>
            <w:r w:rsidRPr="00D90AEC">
              <w:rPr>
                <w:rFonts w:ascii="Times New Roman" w:hAnsi="Times New Roman"/>
                <w:b/>
                <w:sz w:val="24"/>
                <w:szCs w:val="24"/>
              </w:rPr>
              <w:t>Összesen:</w:t>
            </w:r>
          </w:p>
          <w:p w:rsidR="00D864B7" w:rsidRPr="00D90AEC" w:rsidRDefault="00D864B7" w:rsidP="00D864B7">
            <w:pPr>
              <w:rPr>
                <w:rFonts w:ascii="Times New Roman" w:hAnsi="Times New Roman"/>
                <w:b/>
                <w:sz w:val="24"/>
                <w:szCs w:val="24"/>
              </w:rPr>
            </w:pPr>
            <w:r>
              <w:rPr>
                <w:rFonts w:ascii="Times New Roman" w:hAnsi="Times New Roman"/>
                <w:b/>
                <w:sz w:val="24"/>
                <w:szCs w:val="24"/>
              </w:rPr>
              <w:t>KMO:</w:t>
            </w:r>
          </w:p>
          <w:p w:rsidR="00BB2AF6" w:rsidRPr="00645D79" w:rsidRDefault="00BB2AF6" w:rsidP="00D90AEC">
            <w:pPr>
              <w:rPr>
                <w:rFonts w:ascii="Times New Roman" w:hAnsi="Times New Roman"/>
                <w:sz w:val="24"/>
                <w:szCs w:val="24"/>
              </w:rPr>
            </w:pPr>
            <w:r w:rsidRPr="00D90AEC">
              <w:rPr>
                <w:rFonts w:ascii="Times New Roman" w:hAnsi="Times New Roman"/>
                <w:b/>
                <w:sz w:val="24"/>
                <w:szCs w:val="24"/>
              </w:rPr>
              <w:t>250/ 6000</w:t>
            </w:r>
          </w:p>
        </w:tc>
      </w:tr>
      <w:tr w:rsidR="00645D79" w:rsidRPr="00BB2AF6" w:rsidTr="00D90AEC">
        <w:tc>
          <w:tcPr>
            <w:tcW w:w="3575" w:type="dxa"/>
            <w:shd w:val="clear" w:color="auto" w:fill="auto"/>
            <w:vAlign w:val="center"/>
          </w:tcPr>
          <w:p w:rsidR="00BB2AF6" w:rsidRPr="00BB2AF6" w:rsidRDefault="00BB2AF6" w:rsidP="00900692">
            <w:pPr>
              <w:ind w:left="284"/>
              <w:jc w:val="center"/>
              <w:rPr>
                <w:rFonts w:ascii="Times New Roman" w:hAnsi="Times New Roman"/>
              </w:rPr>
            </w:pPr>
            <w:r w:rsidRPr="00BB2AF6">
              <w:rPr>
                <w:rFonts w:ascii="Times New Roman" w:hAnsi="Times New Roman"/>
              </w:rPr>
              <w:t>A hátrányos helyzetűeket (kiemelten a  romákat), valamint a  fogyatékkal élőket célzó, a  társadalmi együttélést és a felzárkózást elősegítő programok és a programok résztvevőinek száma (db | fő)</w:t>
            </w:r>
          </w:p>
        </w:tc>
        <w:tc>
          <w:tcPr>
            <w:tcW w:w="1883" w:type="dxa"/>
            <w:shd w:val="clear" w:color="auto" w:fill="auto"/>
          </w:tcPr>
          <w:p w:rsidR="00645D79" w:rsidRPr="00F24286" w:rsidRDefault="00645D79" w:rsidP="00645D79">
            <w:pPr>
              <w:jc w:val="both"/>
              <w:rPr>
                <w:rFonts w:ascii="Times New Roman" w:hAnsi="Times New Roman"/>
                <w:b/>
                <w:color w:val="000000" w:themeColor="text1"/>
                <w:sz w:val="24"/>
                <w:szCs w:val="24"/>
              </w:rPr>
            </w:pPr>
            <w:r w:rsidRPr="00F24286">
              <w:rPr>
                <w:rFonts w:ascii="Times New Roman" w:hAnsi="Times New Roman"/>
                <w:b/>
                <w:color w:val="000000" w:themeColor="text1"/>
                <w:sz w:val="24"/>
                <w:szCs w:val="24"/>
              </w:rPr>
              <w:t>Összesen:</w:t>
            </w:r>
          </w:p>
          <w:p w:rsidR="00645D79" w:rsidRPr="00F24286" w:rsidRDefault="00645D79" w:rsidP="00645D79">
            <w:pPr>
              <w:jc w:val="both"/>
              <w:rPr>
                <w:rFonts w:ascii="Times New Roman" w:hAnsi="Times New Roman"/>
                <w:b/>
                <w:color w:val="000000" w:themeColor="text1"/>
                <w:sz w:val="24"/>
                <w:szCs w:val="24"/>
              </w:rPr>
            </w:pPr>
            <w:r w:rsidRPr="00F24286">
              <w:rPr>
                <w:rFonts w:ascii="Times New Roman" w:hAnsi="Times New Roman"/>
                <w:b/>
                <w:color w:val="000000" w:themeColor="text1"/>
                <w:sz w:val="24"/>
                <w:szCs w:val="24"/>
              </w:rPr>
              <w:t>28/1225</w:t>
            </w:r>
          </w:p>
          <w:p w:rsidR="00645D79" w:rsidRPr="00645D79" w:rsidRDefault="00645D79" w:rsidP="00645D79">
            <w:pPr>
              <w:jc w:val="both"/>
              <w:rPr>
                <w:rFonts w:ascii="Times New Roman" w:hAnsi="Times New Roman"/>
                <w:color w:val="000000" w:themeColor="text1"/>
                <w:sz w:val="24"/>
                <w:szCs w:val="24"/>
              </w:rPr>
            </w:pPr>
            <w:r w:rsidRPr="00645D79">
              <w:rPr>
                <w:rFonts w:ascii="Times New Roman" w:hAnsi="Times New Roman"/>
                <w:color w:val="000000" w:themeColor="text1"/>
                <w:sz w:val="24"/>
                <w:szCs w:val="24"/>
              </w:rPr>
              <w:t>TTO.:4/72</w:t>
            </w:r>
          </w:p>
          <w:p w:rsidR="00645D79" w:rsidRPr="00F24286" w:rsidRDefault="00645D79" w:rsidP="00645D79">
            <w:pPr>
              <w:jc w:val="both"/>
              <w:rPr>
                <w:rFonts w:ascii="Times New Roman" w:hAnsi="Times New Roman"/>
                <w:color w:val="000000" w:themeColor="text1"/>
                <w:sz w:val="24"/>
                <w:szCs w:val="24"/>
              </w:rPr>
            </w:pPr>
            <w:r>
              <w:rPr>
                <w:rFonts w:ascii="Times New Roman" w:hAnsi="Times New Roman"/>
                <w:color w:val="000000" w:themeColor="text1"/>
                <w:sz w:val="24"/>
                <w:szCs w:val="24"/>
              </w:rPr>
              <w:t>R</w:t>
            </w:r>
            <w:r w:rsidRPr="00F24286">
              <w:rPr>
                <w:rFonts w:ascii="Times New Roman" w:hAnsi="Times New Roman"/>
                <w:color w:val="000000" w:themeColor="text1"/>
                <w:sz w:val="24"/>
                <w:szCs w:val="24"/>
              </w:rPr>
              <w:t>O.:</w:t>
            </w:r>
            <w:r w:rsidRPr="00F24286">
              <w:rPr>
                <w:rFonts w:ascii="Times New Roman" w:hAnsi="Times New Roman"/>
                <w:bCs/>
                <w:color w:val="000000" w:themeColor="text1"/>
                <w:sz w:val="24"/>
                <w:szCs w:val="24"/>
              </w:rPr>
              <w:t xml:space="preserve"> 6/126</w:t>
            </w:r>
          </w:p>
          <w:p w:rsidR="00645D79" w:rsidRPr="00F24286" w:rsidRDefault="00645D79" w:rsidP="00645D79">
            <w:pPr>
              <w:jc w:val="both"/>
              <w:rPr>
                <w:rFonts w:ascii="Times New Roman" w:hAnsi="Times New Roman"/>
                <w:color w:val="000000" w:themeColor="text1"/>
                <w:sz w:val="24"/>
                <w:szCs w:val="24"/>
              </w:rPr>
            </w:pPr>
            <w:r w:rsidRPr="00F24286">
              <w:rPr>
                <w:rFonts w:ascii="Times New Roman" w:hAnsi="Times New Roman"/>
                <w:color w:val="000000" w:themeColor="text1"/>
                <w:sz w:val="24"/>
                <w:szCs w:val="24"/>
              </w:rPr>
              <w:t>NO:4/47</w:t>
            </w:r>
          </w:p>
          <w:p w:rsidR="00645D79" w:rsidRPr="00F24286" w:rsidRDefault="00645D79" w:rsidP="00645D79">
            <w:pPr>
              <w:jc w:val="both"/>
              <w:rPr>
                <w:rFonts w:ascii="Times New Roman" w:hAnsi="Times New Roman"/>
                <w:color w:val="000000" w:themeColor="text1"/>
                <w:sz w:val="24"/>
                <w:szCs w:val="24"/>
              </w:rPr>
            </w:pPr>
            <w:r w:rsidRPr="00F24286">
              <w:rPr>
                <w:rFonts w:ascii="Times New Roman" w:hAnsi="Times New Roman"/>
                <w:color w:val="000000" w:themeColor="text1"/>
                <w:sz w:val="24"/>
                <w:szCs w:val="24"/>
              </w:rPr>
              <w:t>ÚLGY: 14/980</w:t>
            </w:r>
          </w:p>
          <w:p w:rsidR="00BB2AF6" w:rsidRPr="00BB2AF6" w:rsidRDefault="00BB2AF6" w:rsidP="00900692">
            <w:pPr>
              <w:ind w:left="284"/>
              <w:jc w:val="center"/>
              <w:rPr>
                <w:rFonts w:ascii="Times New Roman" w:hAnsi="Times New Roman"/>
              </w:rPr>
            </w:pPr>
          </w:p>
        </w:tc>
        <w:tc>
          <w:tcPr>
            <w:tcW w:w="1629" w:type="dxa"/>
            <w:shd w:val="clear" w:color="auto" w:fill="auto"/>
          </w:tcPr>
          <w:p w:rsidR="00645D79" w:rsidRPr="00D90AEC" w:rsidRDefault="00645D79" w:rsidP="00D90AEC">
            <w:pPr>
              <w:rPr>
                <w:rFonts w:ascii="Times New Roman" w:hAnsi="Times New Roman"/>
                <w:b/>
                <w:sz w:val="24"/>
                <w:szCs w:val="24"/>
              </w:rPr>
            </w:pPr>
            <w:r w:rsidRPr="00D90AEC">
              <w:rPr>
                <w:rFonts w:ascii="Times New Roman" w:hAnsi="Times New Roman"/>
                <w:b/>
                <w:sz w:val="24"/>
                <w:szCs w:val="24"/>
              </w:rPr>
              <w:t>Összesen:</w:t>
            </w:r>
          </w:p>
          <w:p w:rsidR="00BB2AF6" w:rsidRPr="00645D79" w:rsidRDefault="00BB2AF6" w:rsidP="00D90AEC">
            <w:pPr>
              <w:rPr>
                <w:rFonts w:ascii="Times New Roman" w:hAnsi="Times New Roman"/>
                <w:sz w:val="24"/>
                <w:szCs w:val="24"/>
              </w:rPr>
            </w:pPr>
            <w:r w:rsidRPr="00D90AEC">
              <w:rPr>
                <w:rFonts w:ascii="Times New Roman" w:hAnsi="Times New Roman"/>
                <w:b/>
                <w:sz w:val="24"/>
                <w:szCs w:val="24"/>
              </w:rPr>
              <w:t>6/85</w:t>
            </w:r>
          </w:p>
        </w:tc>
        <w:tc>
          <w:tcPr>
            <w:tcW w:w="1500" w:type="dxa"/>
          </w:tcPr>
          <w:p w:rsidR="00645D79" w:rsidRPr="00D90AEC" w:rsidRDefault="00645D79" w:rsidP="00D90AEC">
            <w:pPr>
              <w:rPr>
                <w:rFonts w:ascii="Times New Roman" w:hAnsi="Times New Roman"/>
                <w:b/>
                <w:sz w:val="24"/>
                <w:szCs w:val="24"/>
              </w:rPr>
            </w:pPr>
            <w:r w:rsidRPr="00D90AEC">
              <w:rPr>
                <w:rFonts w:ascii="Times New Roman" w:hAnsi="Times New Roman"/>
                <w:b/>
                <w:sz w:val="24"/>
                <w:szCs w:val="24"/>
              </w:rPr>
              <w:t>Összesen:</w:t>
            </w:r>
          </w:p>
          <w:p w:rsidR="00BB2AF6" w:rsidRPr="00645D79" w:rsidRDefault="00BB2AF6" w:rsidP="00D90AEC">
            <w:pPr>
              <w:rPr>
                <w:rFonts w:ascii="Times New Roman" w:hAnsi="Times New Roman"/>
                <w:sz w:val="24"/>
                <w:szCs w:val="24"/>
              </w:rPr>
            </w:pPr>
            <w:r w:rsidRPr="00D90AEC">
              <w:rPr>
                <w:rFonts w:ascii="Times New Roman" w:hAnsi="Times New Roman"/>
                <w:b/>
                <w:sz w:val="24"/>
                <w:szCs w:val="24"/>
              </w:rPr>
              <w:t>12/200</w:t>
            </w:r>
          </w:p>
        </w:tc>
      </w:tr>
      <w:tr w:rsidR="00645D79" w:rsidRPr="00BB2AF6" w:rsidTr="00D90AEC">
        <w:tc>
          <w:tcPr>
            <w:tcW w:w="3575" w:type="dxa"/>
            <w:shd w:val="clear" w:color="auto" w:fill="auto"/>
            <w:vAlign w:val="center"/>
          </w:tcPr>
          <w:p w:rsidR="00BB2AF6" w:rsidRPr="00BB2AF6" w:rsidRDefault="00BB2AF6" w:rsidP="00900692">
            <w:pPr>
              <w:ind w:left="284"/>
              <w:jc w:val="center"/>
              <w:rPr>
                <w:rFonts w:ascii="Times New Roman" w:hAnsi="Times New Roman"/>
              </w:rPr>
            </w:pPr>
            <w:r w:rsidRPr="00BB2AF6">
              <w:rPr>
                <w:rFonts w:ascii="Times New Roman" w:hAnsi="Times New Roman"/>
              </w:rPr>
              <w:t>Nemzetiségi közösségi identitást erősítő programok és a programok résztvevőinek száma (db | fő)</w:t>
            </w:r>
          </w:p>
        </w:tc>
        <w:tc>
          <w:tcPr>
            <w:tcW w:w="1883" w:type="dxa"/>
            <w:shd w:val="clear" w:color="auto" w:fill="auto"/>
          </w:tcPr>
          <w:p w:rsidR="00645D79" w:rsidRPr="00F24286" w:rsidRDefault="00645D79" w:rsidP="00645D79">
            <w:pPr>
              <w:jc w:val="both"/>
              <w:rPr>
                <w:rFonts w:ascii="Times New Roman" w:hAnsi="Times New Roman"/>
                <w:b/>
                <w:color w:val="000000" w:themeColor="text1"/>
                <w:sz w:val="24"/>
                <w:szCs w:val="24"/>
              </w:rPr>
            </w:pPr>
            <w:r w:rsidRPr="00F24286">
              <w:rPr>
                <w:rFonts w:ascii="Times New Roman" w:hAnsi="Times New Roman"/>
                <w:b/>
                <w:color w:val="000000" w:themeColor="text1"/>
                <w:sz w:val="24"/>
                <w:szCs w:val="24"/>
              </w:rPr>
              <w:t>Összesen:11/352</w:t>
            </w:r>
          </w:p>
          <w:p w:rsidR="00645D79" w:rsidRPr="00645D79" w:rsidRDefault="00645D79" w:rsidP="00645D79">
            <w:pPr>
              <w:jc w:val="both"/>
              <w:rPr>
                <w:rFonts w:ascii="Times New Roman" w:hAnsi="Times New Roman"/>
                <w:color w:val="000000" w:themeColor="text1"/>
                <w:sz w:val="24"/>
                <w:szCs w:val="24"/>
              </w:rPr>
            </w:pPr>
            <w:r w:rsidRPr="00645D79">
              <w:rPr>
                <w:rFonts w:ascii="Times New Roman" w:hAnsi="Times New Roman"/>
                <w:color w:val="000000" w:themeColor="text1"/>
                <w:sz w:val="24"/>
                <w:szCs w:val="24"/>
              </w:rPr>
              <w:t>TTO.:-</w:t>
            </w:r>
          </w:p>
          <w:p w:rsidR="00645D79" w:rsidRPr="00F24286" w:rsidRDefault="00645D79" w:rsidP="00645D79">
            <w:pPr>
              <w:jc w:val="both"/>
              <w:rPr>
                <w:rFonts w:ascii="Times New Roman" w:hAnsi="Times New Roman"/>
                <w:color w:val="000000" w:themeColor="text1"/>
                <w:sz w:val="24"/>
                <w:szCs w:val="24"/>
              </w:rPr>
            </w:pPr>
            <w:r w:rsidRPr="00F24286">
              <w:rPr>
                <w:rFonts w:ascii="Times New Roman" w:hAnsi="Times New Roman"/>
                <w:color w:val="000000" w:themeColor="text1"/>
                <w:sz w:val="24"/>
                <w:szCs w:val="24"/>
              </w:rPr>
              <w:t>RO.:</w:t>
            </w:r>
            <w:r w:rsidRPr="00F24286">
              <w:rPr>
                <w:rFonts w:ascii="Times New Roman" w:hAnsi="Times New Roman"/>
                <w:b/>
                <w:bCs/>
                <w:color w:val="000000" w:themeColor="text1"/>
                <w:sz w:val="24"/>
                <w:szCs w:val="24"/>
              </w:rPr>
              <w:t xml:space="preserve"> -</w:t>
            </w:r>
          </w:p>
          <w:p w:rsidR="00645D79" w:rsidRPr="00F24286" w:rsidRDefault="00645D79" w:rsidP="00645D79">
            <w:pPr>
              <w:jc w:val="both"/>
              <w:rPr>
                <w:rFonts w:ascii="Times New Roman" w:hAnsi="Times New Roman"/>
                <w:color w:val="000000" w:themeColor="text1"/>
                <w:sz w:val="24"/>
                <w:szCs w:val="24"/>
              </w:rPr>
            </w:pPr>
            <w:r w:rsidRPr="00F24286">
              <w:rPr>
                <w:rFonts w:ascii="Times New Roman" w:hAnsi="Times New Roman"/>
                <w:color w:val="000000" w:themeColor="text1"/>
                <w:sz w:val="24"/>
                <w:szCs w:val="24"/>
              </w:rPr>
              <w:t>NO:11/352</w:t>
            </w:r>
          </w:p>
          <w:p w:rsidR="00645D79" w:rsidRPr="00F24286" w:rsidRDefault="00645D79" w:rsidP="00645D79">
            <w:pPr>
              <w:jc w:val="both"/>
              <w:rPr>
                <w:rFonts w:ascii="Times New Roman" w:hAnsi="Times New Roman"/>
                <w:color w:val="000000" w:themeColor="text1"/>
                <w:sz w:val="24"/>
                <w:szCs w:val="24"/>
              </w:rPr>
            </w:pPr>
            <w:r w:rsidRPr="00F24286">
              <w:rPr>
                <w:rFonts w:ascii="Times New Roman" w:hAnsi="Times New Roman"/>
                <w:color w:val="000000" w:themeColor="text1"/>
                <w:sz w:val="24"/>
                <w:szCs w:val="24"/>
              </w:rPr>
              <w:t>ÚLGY: -</w:t>
            </w:r>
          </w:p>
          <w:p w:rsidR="00645D79" w:rsidRPr="00F24286" w:rsidRDefault="00645D79" w:rsidP="00645D79">
            <w:pPr>
              <w:jc w:val="both"/>
              <w:rPr>
                <w:rFonts w:ascii="Times New Roman" w:hAnsi="Times New Roman"/>
                <w:color w:val="000000" w:themeColor="text1"/>
                <w:sz w:val="24"/>
                <w:szCs w:val="24"/>
              </w:rPr>
            </w:pPr>
            <w:r w:rsidRPr="00F24286">
              <w:rPr>
                <w:rFonts w:ascii="Times New Roman" w:hAnsi="Times New Roman"/>
                <w:color w:val="000000" w:themeColor="text1"/>
                <w:sz w:val="24"/>
                <w:szCs w:val="24"/>
              </w:rPr>
              <w:t>KO::</w:t>
            </w:r>
          </w:p>
          <w:p w:rsidR="00BB2AF6" w:rsidRPr="00BB2AF6" w:rsidRDefault="00BB2AF6" w:rsidP="00900692">
            <w:pPr>
              <w:ind w:left="284"/>
              <w:jc w:val="center"/>
              <w:rPr>
                <w:rFonts w:ascii="Times New Roman" w:hAnsi="Times New Roman"/>
              </w:rPr>
            </w:pPr>
          </w:p>
        </w:tc>
        <w:tc>
          <w:tcPr>
            <w:tcW w:w="1629" w:type="dxa"/>
            <w:shd w:val="clear" w:color="auto" w:fill="auto"/>
          </w:tcPr>
          <w:p w:rsidR="00BB2AF6" w:rsidRPr="00D90AEC" w:rsidRDefault="00645D79" w:rsidP="00D90AEC">
            <w:pPr>
              <w:rPr>
                <w:rFonts w:ascii="Times New Roman" w:hAnsi="Times New Roman"/>
                <w:b/>
                <w:sz w:val="24"/>
                <w:szCs w:val="24"/>
              </w:rPr>
            </w:pPr>
            <w:r w:rsidRPr="00D90AEC">
              <w:rPr>
                <w:rFonts w:ascii="Times New Roman" w:hAnsi="Times New Roman"/>
                <w:b/>
                <w:sz w:val="24"/>
                <w:szCs w:val="24"/>
              </w:rPr>
              <w:t>Összesen:</w:t>
            </w:r>
          </w:p>
          <w:p w:rsidR="00645D79" w:rsidRPr="00645D79" w:rsidRDefault="00645D79" w:rsidP="00D90AEC">
            <w:pPr>
              <w:rPr>
                <w:rFonts w:ascii="Times New Roman" w:hAnsi="Times New Roman"/>
                <w:sz w:val="24"/>
                <w:szCs w:val="24"/>
              </w:rPr>
            </w:pPr>
            <w:r w:rsidRPr="00D90AEC">
              <w:rPr>
                <w:rFonts w:ascii="Times New Roman" w:hAnsi="Times New Roman"/>
                <w:b/>
                <w:sz w:val="24"/>
                <w:szCs w:val="24"/>
              </w:rPr>
              <w:t>0</w:t>
            </w:r>
          </w:p>
        </w:tc>
        <w:tc>
          <w:tcPr>
            <w:tcW w:w="1500" w:type="dxa"/>
          </w:tcPr>
          <w:p w:rsidR="00645D79" w:rsidRPr="00D90AEC" w:rsidRDefault="00645D79" w:rsidP="00D90AEC">
            <w:pPr>
              <w:rPr>
                <w:rFonts w:ascii="Times New Roman" w:hAnsi="Times New Roman"/>
                <w:b/>
                <w:sz w:val="24"/>
                <w:szCs w:val="24"/>
              </w:rPr>
            </w:pPr>
            <w:r w:rsidRPr="00D90AEC">
              <w:rPr>
                <w:rFonts w:ascii="Times New Roman" w:hAnsi="Times New Roman"/>
                <w:b/>
                <w:sz w:val="24"/>
                <w:szCs w:val="24"/>
              </w:rPr>
              <w:t>Összesen:</w:t>
            </w:r>
          </w:p>
          <w:p w:rsidR="00BB2AF6" w:rsidRPr="00645D79" w:rsidRDefault="00BB2AF6" w:rsidP="00D90AEC">
            <w:pPr>
              <w:rPr>
                <w:rFonts w:ascii="Times New Roman" w:hAnsi="Times New Roman"/>
                <w:sz w:val="24"/>
                <w:szCs w:val="24"/>
              </w:rPr>
            </w:pPr>
            <w:r w:rsidRPr="00D90AEC">
              <w:rPr>
                <w:rFonts w:ascii="Times New Roman" w:hAnsi="Times New Roman"/>
                <w:b/>
                <w:sz w:val="24"/>
                <w:szCs w:val="24"/>
              </w:rPr>
              <w:t>10/200</w:t>
            </w:r>
          </w:p>
        </w:tc>
      </w:tr>
      <w:tr w:rsidR="00645D79" w:rsidRPr="00645D79" w:rsidTr="00D90AEC">
        <w:tc>
          <w:tcPr>
            <w:tcW w:w="3575" w:type="dxa"/>
            <w:shd w:val="clear" w:color="auto" w:fill="auto"/>
            <w:vAlign w:val="center"/>
          </w:tcPr>
          <w:p w:rsidR="00BB2AF6" w:rsidRPr="00BB2AF6" w:rsidRDefault="00BB2AF6" w:rsidP="00900692">
            <w:pPr>
              <w:ind w:left="284"/>
              <w:jc w:val="center"/>
              <w:rPr>
                <w:rFonts w:ascii="Times New Roman" w:hAnsi="Times New Roman"/>
              </w:rPr>
            </w:pPr>
            <w:r w:rsidRPr="00BB2AF6">
              <w:rPr>
                <w:rFonts w:ascii="Times New Roman" w:hAnsi="Times New Roman"/>
              </w:rPr>
              <w:t>Ismeretterjesztő előadások és a résztvevők száma (db | fő)</w:t>
            </w:r>
          </w:p>
        </w:tc>
        <w:tc>
          <w:tcPr>
            <w:tcW w:w="1883" w:type="dxa"/>
            <w:shd w:val="clear" w:color="auto" w:fill="auto"/>
          </w:tcPr>
          <w:p w:rsidR="00645D79" w:rsidRPr="00F24286" w:rsidRDefault="00645D79" w:rsidP="00645D79">
            <w:pPr>
              <w:jc w:val="both"/>
              <w:rPr>
                <w:rFonts w:ascii="Times New Roman" w:hAnsi="Times New Roman"/>
                <w:b/>
                <w:color w:val="000000" w:themeColor="text1"/>
                <w:sz w:val="24"/>
                <w:szCs w:val="24"/>
              </w:rPr>
            </w:pPr>
            <w:r w:rsidRPr="00F24286">
              <w:rPr>
                <w:rFonts w:ascii="Times New Roman" w:hAnsi="Times New Roman"/>
                <w:b/>
                <w:color w:val="000000" w:themeColor="text1"/>
                <w:sz w:val="24"/>
                <w:szCs w:val="24"/>
              </w:rPr>
              <w:t>Összesen:</w:t>
            </w:r>
          </w:p>
          <w:p w:rsidR="00645D79" w:rsidRPr="00F24286" w:rsidRDefault="00645D79" w:rsidP="00645D79">
            <w:pPr>
              <w:jc w:val="both"/>
              <w:rPr>
                <w:rFonts w:ascii="Times New Roman" w:hAnsi="Times New Roman"/>
                <w:b/>
                <w:color w:val="000000" w:themeColor="text1"/>
                <w:sz w:val="24"/>
                <w:szCs w:val="24"/>
              </w:rPr>
            </w:pPr>
            <w:r w:rsidRPr="00F24286">
              <w:rPr>
                <w:rFonts w:ascii="Times New Roman" w:hAnsi="Times New Roman"/>
                <w:b/>
                <w:color w:val="000000" w:themeColor="text1"/>
                <w:sz w:val="24"/>
                <w:szCs w:val="24"/>
              </w:rPr>
              <w:t>121/3185</w:t>
            </w:r>
          </w:p>
          <w:p w:rsidR="00645D79" w:rsidRPr="00645D79" w:rsidRDefault="00645D79" w:rsidP="00645D79">
            <w:pPr>
              <w:jc w:val="both"/>
              <w:rPr>
                <w:rFonts w:ascii="Times New Roman" w:hAnsi="Times New Roman"/>
                <w:color w:val="000000" w:themeColor="text1"/>
                <w:sz w:val="24"/>
                <w:szCs w:val="24"/>
              </w:rPr>
            </w:pPr>
            <w:r w:rsidRPr="00645D79">
              <w:rPr>
                <w:rFonts w:ascii="Times New Roman" w:hAnsi="Times New Roman"/>
                <w:color w:val="000000" w:themeColor="text1"/>
                <w:sz w:val="24"/>
                <w:szCs w:val="24"/>
              </w:rPr>
              <w:t>TTO.:15/255</w:t>
            </w:r>
          </w:p>
          <w:p w:rsidR="00645D79" w:rsidRPr="00F24286" w:rsidRDefault="00645D79" w:rsidP="00645D79">
            <w:pPr>
              <w:jc w:val="both"/>
              <w:rPr>
                <w:rFonts w:ascii="Times New Roman" w:hAnsi="Times New Roman"/>
                <w:color w:val="000000" w:themeColor="text1"/>
                <w:sz w:val="24"/>
                <w:szCs w:val="24"/>
              </w:rPr>
            </w:pPr>
            <w:r w:rsidRPr="00F24286">
              <w:rPr>
                <w:rFonts w:ascii="Times New Roman" w:hAnsi="Times New Roman"/>
                <w:color w:val="000000" w:themeColor="text1"/>
                <w:sz w:val="24"/>
                <w:szCs w:val="24"/>
              </w:rPr>
              <w:t>RO.:</w:t>
            </w:r>
            <w:r w:rsidRPr="00F24286">
              <w:rPr>
                <w:rFonts w:ascii="Times New Roman" w:hAnsi="Times New Roman"/>
                <w:b/>
                <w:bCs/>
                <w:color w:val="000000" w:themeColor="text1"/>
                <w:sz w:val="24"/>
                <w:szCs w:val="24"/>
              </w:rPr>
              <w:t xml:space="preserve"> </w:t>
            </w:r>
            <w:r w:rsidRPr="00F24286">
              <w:rPr>
                <w:rFonts w:ascii="Times New Roman" w:hAnsi="Times New Roman"/>
                <w:bCs/>
                <w:color w:val="000000" w:themeColor="text1"/>
                <w:sz w:val="24"/>
                <w:szCs w:val="24"/>
              </w:rPr>
              <w:t>16/152</w:t>
            </w:r>
          </w:p>
          <w:p w:rsidR="00645D79" w:rsidRPr="00F24286" w:rsidRDefault="00645D79" w:rsidP="00645D79">
            <w:pPr>
              <w:jc w:val="both"/>
              <w:rPr>
                <w:rFonts w:ascii="Times New Roman" w:hAnsi="Times New Roman"/>
                <w:color w:val="000000" w:themeColor="text1"/>
                <w:sz w:val="24"/>
                <w:szCs w:val="24"/>
              </w:rPr>
            </w:pPr>
            <w:r w:rsidRPr="00F24286">
              <w:rPr>
                <w:rFonts w:ascii="Times New Roman" w:hAnsi="Times New Roman"/>
                <w:color w:val="000000" w:themeColor="text1"/>
                <w:sz w:val="24"/>
                <w:szCs w:val="24"/>
              </w:rPr>
              <w:t>NO:7/143</w:t>
            </w:r>
          </w:p>
          <w:p w:rsidR="00645D79" w:rsidRPr="00F24286" w:rsidRDefault="00645D79" w:rsidP="00645D79">
            <w:pPr>
              <w:jc w:val="both"/>
              <w:rPr>
                <w:rFonts w:ascii="Times New Roman" w:hAnsi="Times New Roman"/>
                <w:color w:val="000000" w:themeColor="text1"/>
                <w:sz w:val="24"/>
                <w:szCs w:val="24"/>
              </w:rPr>
            </w:pPr>
            <w:r w:rsidRPr="00F24286">
              <w:rPr>
                <w:rFonts w:ascii="Times New Roman" w:hAnsi="Times New Roman"/>
                <w:color w:val="000000" w:themeColor="text1"/>
                <w:sz w:val="24"/>
                <w:szCs w:val="24"/>
              </w:rPr>
              <w:t>ÚLGY: 5/148</w:t>
            </w:r>
          </w:p>
          <w:p w:rsidR="00645D79" w:rsidRPr="00F24286" w:rsidRDefault="00645D79" w:rsidP="00645D79">
            <w:pPr>
              <w:jc w:val="both"/>
              <w:rPr>
                <w:rFonts w:ascii="Times New Roman" w:hAnsi="Times New Roman"/>
                <w:color w:val="000000" w:themeColor="text1"/>
                <w:sz w:val="24"/>
                <w:szCs w:val="24"/>
              </w:rPr>
            </w:pPr>
            <w:r w:rsidRPr="00F24286">
              <w:rPr>
                <w:rFonts w:ascii="Times New Roman" w:hAnsi="Times New Roman"/>
                <w:color w:val="000000" w:themeColor="text1"/>
                <w:sz w:val="24"/>
                <w:szCs w:val="24"/>
              </w:rPr>
              <w:t>KO:</w:t>
            </w:r>
            <w:r w:rsidRPr="00F24286">
              <w:rPr>
                <w:rFonts w:ascii="Times New Roman" w:hAnsi="Times New Roman"/>
                <w:color w:val="000000" w:themeColor="text1"/>
                <w:sz w:val="24"/>
                <w:szCs w:val="24"/>
                <w:lang w:val="es-ES"/>
              </w:rPr>
              <w:t xml:space="preserve"> 78/2487</w:t>
            </w:r>
          </w:p>
          <w:p w:rsidR="00BB2AF6" w:rsidRPr="00BB2AF6" w:rsidRDefault="00BB2AF6" w:rsidP="00900692">
            <w:pPr>
              <w:ind w:left="284"/>
              <w:jc w:val="center"/>
              <w:rPr>
                <w:rFonts w:ascii="Times New Roman" w:hAnsi="Times New Roman"/>
              </w:rPr>
            </w:pPr>
          </w:p>
        </w:tc>
        <w:tc>
          <w:tcPr>
            <w:tcW w:w="1629" w:type="dxa"/>
            <w:shd w:val="clear" w:color="auto" w:fill="auto"/>
          </w:tcPr>
          <w:p w:rsidR="00D90AEC" w:rsidRPr="00D90AEC" w:rsidRDefault="00D90AEC" w:rsidP="00900692">
            <w:pPr>
              <w:ind w:left="284"/>
              <w:jc w:val="center"/>
              <w:rPr>
                <w:rFonts w:ascii="Times New Roman" w:hAnsi="Times New Roman"/>
                <w:b/>
                <w:sz w:val="24"/>
                <w:szCs w:val="24"/>
              </w:rPr>
            </w:pPr>
            <w:r w:rsidRPr="00D90AEC">
              <w:rPr>
                <w:rFonts w:ascii="Times New Roman" w:hAnsi="Times New Roman"/>
                <w:b/>
                <w:sz w:val="24"/>
                <w:szCs w:val="24"/>
              </w:rPr>
              <w:t>Összesen:</w:t>
            </w:r>
          </w:p>
          <w:p w:rsidR="00BB2AF6" w:rsidRPr="00645D79" w:rsidRDefault="00BB2AF6" w:rsidP="00900692">
            <w:pPr>
              <w:ind w:left="284"/>
              <w:jc w:val="center"/>
              <w:rPr>
                <w:rFonts w:ascii="Times New Roman" w:hAnsi="Times New Roman"/>
                <w:sz w:val="24"/>
                <w:szCs w:val="24"/>
              </w:rPr>
            </w:pPr>
            <w:r w:rsidRPr="00D90AEC">
              <w:rPr>
                <w:rFonts w:ascii="Times New Roman" w:hAnsi="Times New Roman"/>
                <w:b/>
                <w:sz w:val="24"/>
                <w:szCs w:val="24"/>
              </w:rPr>
              <w:t>115/3720</w:t>
            </w:r>
          </w:p>
        </w:tc>
        <w:tc>
          <w:tcPr>
            <w:tcW w:w="1500" w:type="dxa"/>
          </w:tcPr>
          <w:p w:rsidR="00D90AEC" w:rsidRPr="00D90AEC" w:rsidRDefault="00D90AEC" w:rsidP="00900692">
            <w:pPr>
              <w:ind w:left="284"/>
              <w:jc w:val="center"/>
              <w:rPr>
                <w:rFonts w:ascii="Times New Roman" w:hAnsi="Times New Roman"/>
                <w:b/>
                <w:sz w:val="24"/>
                <w:szCs w:val="24"/>
              </w:rPr>
            </w:pPr>
            <w:r w:rsidRPr="00D90AEC">
              <w:rPr>
                <w:rFonts w:ascii="Times New Roman" w:hAnsi="Times New Roman"/>
                <w:b/>
                <w:sz w:val="24"/>
                <w:szCs w:val="24"/>
              </w:rPr>
              <w:t>Összesen:</w:t>
            </w:r>
          </w:p>
          <w:p w:rsidR="00BB2AF6" w:rsidRPr="00645D79" w:rsidRDefault="00BB2AF6" w:rsidP="00900692">
            <w:pPr>
              <w:ind w:left="284"/>
              <w:jc w:val="center"/>
              <w:rPr>
                <w:rFonts w:ascii="Times New Roman" w:hAnsi="Times New Roman"/>
                <w:sz w:val="24"/>
                <w:szCs w:val="24"/>
              </w:rPr>
            </w:pPr>
            <w:r w:rsidRPr="00D90AEC">
              <w:rPr>
                <w:rFonts w:ascii="Times New Roman" w:hAnsi="Times New Roman"/>
                <w:b/>
                <w:sz w:val="24"/>
                <w:szCs w:val="24"/>
              </w:rPr>
              <w:t>230/ 7000</w:t>
            </w:r>
          </w:p>
        </w:tc>
      </w:tr>
      <w:tr w:rsidR="00645D79" w:rsidRPr="00BB2AF6" w:rsidTr="00D90AEC">
        <w:tc>
          <w:tcPr>
            <w:tcW w:w="3575" w:type="dxa"/>
            <w:shd w:val="clear" w:color="auto" w:fill="auto"/>
            <w:vAlign w:val="center"/>
          </w:tcPr>
          <w:p w:rsidR="00BB2AF6" w:rsidRPr="00BB2AF6" w:rsidRDefault="00BB2AF6" w:rsidP="00900692">
            <w:pPr>
              <w:ind w:left="284"/>
              <w:jc w:val="center"/>
              <w:rPr>
                <w:rFonts w:ascii="Times New Roman" w:hAnsi="Times New Roman"/>
              </w:rPr>
            </w:pPr>
            <w:r w:rsidRPr="00BB2AF6">
              <w:rPr>
                <w:rFonts w:ascii="Times New Roman" w:hAnsi="Times New Roman"/>
              </w:rPr>
              <w:t>Ismeretterjesztő kiadványok száma, példányszáma és a hasznosított példányok száma (db | db)</w:t>
            </w:r>
          </w:p>
        </w:tc>
        <w:tc>
          <w:tcPr>
            <w:tcW w:w="1883" w:type="dxa"/>
            <w:shd w:val="clear" w:color="auto" w:fill="auto"/>
          </w:tcPr>
          <w:p w:rsidR="00645D79" w:rsidRPr="00F24286" w:rsidRDefault="00645D79" w:rsidP="00645D79">
            <w:pPr>
              <w:jc w:val="both"/>
              <w:rPr>
                <w:rFonts w:ascii="Times New Roman" w:hAnsi="Times New Roman"/>
                <w:b/>
                <w:color w:val="000000" w:themeColor="text1"/>
                <w:sz w:val="24"/>
                <w:szCs w:val="24"/>
              </w:rPr>
            </w:pPr>
            <w:r w:rsidRPr="00F24286">
              <w:rPr>
                <w:rFonts w:ascii="Times New Roman" w:hAnsi="Times New Roman"/>
                <w:b/>
                <w:color w:val="000000" w:themeColor="text1"/>
                <w:sz w:val="24"/>
                <w:szCs w:val="24"/>
              </w:rPr>
              <w:t>Összesen:</w:t>
            </w:r>
          </w:p>
          <w:p w:rsidR="00645D79" w:rsidRPr="00F24286" w:rsidRDefault="00645D79" w:rsidP="00645D79">
            <w:pPr>
              <w:jc w:val="both"/>
              <w:rPr>
                <w:rFonts w:ascii="Times New Roman" w:hAnsi="Times New Roman"/>
                <w:b/>
                <w:color w:val="000000" w:themeColor="text1"/>
                <w:sz w:val="24"/>
                <w:szCs w:val="24"/>
              </w:rPr>
            </w:pPr>
            <w:r w:rsidRPr="00F24286">
              <w:rPr>
                <w:rFonts w:ascii="Times New Roman" w:hAnsi="Times New Roman"/>
                <w:b/>
                <w:color w:val="000000" w:themeColor="text1"/>
                <w:sz w:val="24"/>
                <w:szCs w:val="24"/>
              </w:rPr>
              <w:t>6/2700</w:t>
            </w:r>
          </w:p>
          <w:p w:rsidR="00645D79" w:rsidRPr="00645D79" w:rsidRDefault="00645D79" w:rsidP="00645D79">
            <w:pPr>
              <w:jc w:val="both"/>
              <w:rPr>
                <w:rFonts w:ascii="Times New Roman" w:hAnsi="Times New Roman"/>
                <w:color w:val="000000" w:themeColor="text1"/>
                <w:sz w:val="24"/>
                <w:szCs w:val="24"/>
              </w:rPr>
            </w:pPr>
            <w:r w:rsidRPr="00645D79">
              <w:rPr>
                <w:rFonts w:ascii="Times New Roman" w:hAnsi="Times New Roman"/>
                <w:color w:val="000000" w:themeColor="text1"/>
                <w:sz w:val="24"/>
                <w:szCs w:val="24"/>
              </w:rPr>
              <w:t>TTO.: 1/300</w:t>
            </w:r>
          </w:p>
          <w:p w:rsidR="00645D79" w:rsidRPr="00F24286" w:rsidRDefault="00645D79" w:rsidP="00645D79">
            <w:pPr>
              <w:jc w:val="both"/>
              <w:rPr>
                <w:rFonts w:ascii="Times New Roman" w:hAnsi="Times New Roman"/>
                <w:color w:val="000000" w:themeColor="text1"/>
                <w:sz w:val="24"/>
                <w:szCs w:val="24"/>
              </w:rPr>
            </w:pPr>
            <w:r w:rsidRPr="00F24286">
              <w:rPr>
                <w:rFonts w:ascii="Times New Roman" w:hAnsi="Times New Roman"/>
                <w:color w:val="000000" w:themeColor="text1"/>
                <w:sz w:val="24"/>
                <w:szCs w:val="24"/>
              </w:rPr>
              <w:t>RO.:-</w:t>
            </w:r>
          </w:p>
          <w:p w:rsidR="00645D79" w:rsidRPr="00F24286" w:rsidRDefault="00645D79" w:rsidP="00645D79">
            <w:pPr>
              <w:jc w:val="both"/>
              <w:rPr>
                <w:rFonts w:ascii="Times New Roman" w:hAnsi="Times New Roman"/>
                <w:color w:val="000000" w:themeColor="text1"/>
                <w:sz w:val="24"/>
                <w:szCs w:val="24"/>
              </w:rPr>
            </w:pPr>
            <w:r w:rsidRPr="00F24286">
              <w:rPr>
                <w:rFonts w:ascii="Times New Roman" w:hAnsi="Times New Roman"/>
                <w:color w:val="000000" w:themeColor="text1"/>
                <w:sz w:val="24"/>
                <w:szCs w:val="24"/>
              </w:rPr>
              <w:t>NO:-</w:t>
            </w:r>
          </w:p>
          <w:p w:rsidR="00645D79" w:rsidRPr="00F24286" w:rsidRDefault="00645D79" w:rsidP="00645D79">
            <w:pPr>
              <w:jc w:val="both"/>
              <w:rPr>
                <w:rFonts w:ascii="Times New Roman" w:hAnsi="Times New Roman"/>
                <w:color w:val="000000" w:themeColor="text1"/>
                <w:sz w:val="24"/>
                <w:szCs w:val="24"/>
              </w:rPr>
            </w:pPr>
            <w:r w:rsidRPr="00F24286">
              <w:rPr>
                <w:rFonts w:ascii="Times New Roman" w:hAnsi="Times New Roman"/>
                <w:color w:val="000000" w:themeColor="text1"/>
                <w:sz w:val="24"/>
                <w:szCs w:val="24"/>
              </w:rPr>
              <w:t>ÚLGY:</w:t>
            </w:r>
          </w:p>
          <w:p w:rsidR="00BB2AF6" w:rsidRPr="00BB2AF6" w:rsidRDefault="00645D79" w:rsidP="00645D79">
            <w:pPr>
              <w:rPr>
                <w:rFonts w:ascii="Times New Roman" w:hAnsi="Times New Roman"/>
              </w:rPr>
            </w:pPr>
            <w:r w:rsidRPr="00F24286">
              <w:rPr>
                <w:rFonts w:ascii="Times New Roman" w:hAnsi="Times New Roman"/>
                <w:color w:val="000000" w:themeColor="text1"/>
                <w:sz w:val="24"/>
                <w:szCs w:val="24"/>
              </w:rPr>
              <w:t>KO:5/2400</w:t>
            </w:r>
          </w:p>
        </w:tc>
        <w:tc>
          <w:tcPr>
            <w:tcW w:w="1629" w:type="dxa"/>
            <w:shd w:val="clear" w:color="auto" w:fill="auto"/>
          </w:tcPr>
          <w:p w:rsidR="00BB2AF6" w:rsidRPr="00D90AEC" w:rsidRDefault="00D90AEC" w:rsidP="00D90AEC">
            <w:pPr>
              <w:rPr>
                <w:rFonts w:ascii="Times New Roman" w:hAnsi="Times New Roman"/>
                <w:b/>
                <w:sz w:val="24"/>
                <w:szCs w:val="24"/>
              </w:rPr>
            </w:pPr>
            <w:r w:rsidRPr="00D90AEC">
              <w:rPr>
                <w:rFonts w:ascii="Times New Roman" w:hAnsi="Times New Roman"/>
                <w:b/>
                <w:sz w:val="24"/>
                <w:szCs w:val="24"/>
              </w:rPr>
              <w:t>Összesen:</w:t>
            </w:r>
          </w:p>
          <w:p w:rsidR="00D90AEC" w:rsidRPr="00645D79" w:rsidRDefault="00D90AEC" w:rsidP="00D90AEC">
            <w:pPr>
              <w:rPr>
                <w:rFonts w:ascii="Times New Roman" w:hAnsi="Times New Roman"/>
                <w:sz w:val="24"/>
                <w:szCs w:val="24"/>
              </w:rPr>
            </w:pPr>
            <w:r w:rsidRPr="00D90AEC">
              <w:rPr>
                <w:rFonts w:ascii="Times New Roman" w:hAnsi="Times New Roman"/>
                <w:b/>
                <w:sz w:val="24"/>
                <w:szCs w:val="24"/>
              </w:rPr>
              <w:t>0</w:t>
            </w:r>
          </w:p>
        </w:tc>
        <w:tc>
          <w:tcPr>
            <w:tcW w:w="1500" w:type="dxa"/>
          </w:tcPr>
          <w:p w:rsidR="00D90AEC" w:rsidRPr="00D90AEC" w:rsidRDefault="00D90AEC" w:rsidP="00D90AEC">
            <w:pPr>
              <w:rPr>
                <w:rFonts w:ascii="Times New Roman" w:hAnsi="Times New Roman"/>
                <w:b/>
                <w:sz w:val="24"/>
                <w:szCs w:val="24"/>
              </w:rPr>
            </w:pPr>
            <w:r w:rsidRPr="00D90AEC">
              <w:rPr>
                <w:rFonts w:ascii="Times New Roman" w:hAnsi="Times New Roman"/>
                <w:b/>
                <w:sz w:val="24"/>
                <w:szCs w:val="24"/>
              </w:rPr>
              <w:t>Összesen:</w:t>
            </w:r>
          </w:p>
          <w:p w:rsidR="00BB2AF6" w:rsidRPr="00645D79" w:rsidRDefault="00BB2AF6" w:rsidP="00D90AEC">
            <w:pPr>
              <w:rPr>
                <w:rFonts w:ascii="Times New Roman" w:hAnsi="Times New Roman"/>
                <w:sz w:val="24"/>
                <w:szCs w:val="24"/>
              </w:rPr>
            </w:pPr>
            <w:r w:rsidRPr="00D90AEC">
              <w:rPr>
                <w:rFonts w:ascii="Times New Roman" w:hAnsi="Times New Roman"/>
                <w:b/>
                <w:sz w:val="24"/>
                <w:szCs w:val="24"/>
              </w:rPr>
              <w:t>10</w:t>
            </w:r>
          </w:p>
        </w:tc>
      </w:tr>
      <w:tr w:rsidR="00645D79" w:rsidRPr="00BB2AF6" w:rsidTr="00D90AEC">
        <w:tc>
          <w:tcPr>
            <w:tcW w:w="3575" w:type="dxa"/>
            <w:shd w:val="clear" w:color="auto" w:fill="auto"/>
            <w:vAlign w:val="center"/>
          </w:tcPr>
          <w:p w:rsidR="00BB2AF6" w:rsidRPr="00BB2AF6" w:rsidRDefault="00BB2AF6" w:rsidP="00900692">
            <w:pPr>
              <w:ind w:left="284"/>
              <w:jc w:val="center"/>
              <w:rPr>
                <w:rFonts w:ascii="Times New Roman" w:hAnsi="Times New Roman"/>
              </w:rPr>
            </w:pPr>
            <w:r w:rsidRPr="00BB2AF6">
              <w:rPr>
                <w:rFonts w:ascii="Times New Roman" w:hAnsi="Times New Roman"/>
              </w:rPr>
              <w:t>Önkéntesek és az általuk ledolgozott munkaórák száma (fő | óra)</w:t>
            </w:r>
          </w:p>
        </w:tc>
        <w:tc>
          <w:tcPr>
            <w:tcW w:w="1883" w:type="dxa"/>
            <w:shd w:val="clear" w:color="auto" w:fill="auto"/>
          </w:tcPr>
          <w:p w:rsidR="00645D79" w:rsidRPr="00F24286" w:rsidRDefault="00645D79" w:rsidP="00645D79">
            <w:pPr>
              <w:jc w:val="both"/>
              <w:rPr>
                <w:rFonts w:ascii="Times New Roman" w:hAnsi="Times New Roman"/>
                <w:b/>
                <w:color w:val="000000" w:themeColor="text1"/>
                <w:sz w:val="24"/>
                <w:szCs w:val="24"/>
              </w:rPr>
            </w:pPr>
            <w:r w:rsidRPr="00F24286">
              <w:rPr>
                <w:rFonts w:ascii="Times New Roman" w:hAnsi="Times New Roman"/>
                <w:b/>
                <w:color w:val="000000" w:themeColor="text1"/>
                <w:sz w:val="24"/>
                <w:szCs w:val="24"/>
              </w:rPr>
              <w:t>Összesen:</w:t>
            </w:r>
          </w:p>
          <w:p w:rsidR="00645D79" w:rsidRPr="00F24286" w:rsidRDefault="00645D79" w:rsidP="00645D79">
            <w:pPr>
              <w:jc w:val="both"/>
              <w:rPr>
                <w:rFonts w:ascii="Times New Roman" w:hAnsi="Times New Roman"/>
                <w:b/>
                <w:color w:val="000000" w:themeColor="text1"/>
                <w:sz w:val="24"/>
                <w:szCs w:val="24"/>
              </w:rPr>
            </w:pPr>
            <w:r w:rsidRPr="00F24286">
              <w:rPr>
                <w:rFonts w:ascii="Times New Roman" w:hAnsi="Times New Roman"/>
                <w:b/>
                <w:color w:val="000000" w:themeColor="text1"/>
                <w:sz w:val="24"/>
                <w:szCs w:val="24"/>
              </w:rPr>
              <w:t>14/922</w:t>
            </w:r>
          </w:p>
          <w:p w:rsidR="00645D79" w:rsidRPr="00645D79" w:rsidRDefault="00645D79" w:rsidP="00645D79">
            <w:pPr>
              <w:jc w:val="both"/>
              <w:rPr>
                <w:rFonts w:ascii="Times New Roman" w:hAnsi="Times New Roman"/>
                <w:color w:val="000000" w:themeColor="text1"/>
                <w:sz w:val="24"/>
                <w:szCs w:val="24"/>
              </w:rPr>
            </w:pPr>
            <w:r w:rsidRPr="00645D79">
              <w:rPr>
                <w:rFonts w:ascii="Times New Roman" w:hAnsi="Times New Roman"/>
                <w:color w:val="000000" w:themeColor="text1"/>
                <w:sz w:val="24"/>
                <w:szCs w:val="24"/>
              </w:rPr>
              <w:t>TTO.: 5/15</w:t>
            </w:r>
          </w:p>
          <w:p w:rsidR="00645D79" w:rsidRPr="00F24286" w:rsidRDefault="00645D79" w:rsidP="00645D79">
            <w:pPr>
              <w:jc w:val="both"/>
              <w:rPr>
                <w:rFonts w:ascii="Times New Roman" w:hAnsi="Times New Roman"/>
                <w:color w:val="000000" w:themeColor="text1"/>
                <w:sz w:val="24"/>
                <w:szCs w:val="24"/>
              </w:rPr>
            </w:pPr>
            <w:r w:rsidRPr="00F24286">
              <w:rPr>
                <w:rFonts w:ascii="Times New Roman" w:hAnsi="Times New Roman"/>
                <w:color w:val="000000" w:themeColor="text1"/>
                <w:sz w:val="24"/>
                <w:szCs w:val="24"/>
              </w:rPr>
              <w:t>RO.:-</w:t>
            </w:r>
          </w:p>
          <w:p w:rsidR="00645D79" w:rsidRPr="00F24286" w:rsidRDefault="00645D79" w:rsidP="00645D79">
            <w:pPr>
              <w:jc w:val="both"/>
              <w:rPr>
                <w:rFonts w:ascii="Times New Roman" w:hAnsi="Times New Roman"/>
                <w:color w:val="000000" w:themeColor="text1"/>
                <w:sz w:val="24"/>
                <w:szCs w:val="24"/>
              </w:rPr>
            </w:pPr>
            <w:r w:rsidRPr="00F24286">
              <w:rPr>
                <w:rFonts w:ascii="Times New Roman" w:hAnsi="Times New Roman"/>
                <w:color w:val="000000" w:themeColor="text1"/>
                <w:sz w:val="24"/>
                <w:szCs w:val="24"/>
              </w:rPr>
              <w:t>NO:5/100</w:t>
            </w:r>
          </w:p>
          <w:p w:rsidR="00645D79" w:rsidRPr="00F24286" w:rsidRDefault="00645D79" w:rsidP="00645D79">
            <w:pPr>
              <w:jc w:val="both"/>
              <w:rPr>
                <w:rFonts w:ascii="Times New Roman" w:hAnsi="Times New Roman"/>
                <w:color w:val="000000" w:themeColor="text1"/>
                <w:sz w:val="24"/>
                <w:szCs w:val="24"/>
              </w:rPr>
            </w:pPr>
            <w:r w:rsidRPr="00F24286">
              <w:rPr>
                <w:rFonts w:ascii="Times New Roman" w:hAnsi="Times New Roman"/>
                <w:color w:val="000000" w:themeColor="text1"/>
                <w:sz w:val="24"/>
                <w:szCs w:val="24"/>
              </w:rPr>
              <w:t>ÚLGY: 2/717</w:t>
            </w:r>
          </w:p>
          <w:p w:rsidR="00BB2AF6" w:rsidRPr="00BB2AF6" w:rsidRDefault="00645D79" w:rsidP="00645D79">
            <w:pPr>
              <w:rPr>
                <w:rFonts w:ascii="Times New Roman" w:hAnsi="Times New Roman"/>
              </w:rPr>
            </w:pPr>
            <w:r>
              <w:rPr>
                <w:rFonts w:ascii="Times New Roman" w:hAnsi="Times New Roman"/>
                <w:color w:val="000000" w:themeColor="text1"/>
                <w:sz w:val="24"/>
                <w:szCs w:val="24"/>
              </w:rPr>
              <w:t>K</w:t>
            </w:r>
            <w:r w:rsidRPr="00F24286">
              <w:rPr>
                <w:rFonts w:ascii="Times New Roman" w:hAnsi="Times New Roman"/>
                <w:color w:val="000000" w:themeColor="text1"/>
                <w:sz w:val="24"/>
                <w:szCs w:val="24"/>
              </w:rPr>
              <w:t>O:2/90</w:t>
            </w:r>
          </w:p>
        </w:tc>
        <w:tc>
          <w:tcPr>
            <w:tcW w:w="1629" w:type="dxa"/>
            <w:shd w:val="clear" w:color="auto" w:fill="auto"/>
          </w:tcPr>
          <w:p w:rsidR="00D90AEC" w:rsidRPr="00F24286" w:rsidRDefault="00D90AEC" w:rsidP="00D90AEC">
            <w:pPr>
              <w:jc w:val="both"/>
              <w:rPr>
                <w:rFonts w:ascii="Times New Roman" w:hAnsi="Times New Roman"/>
                <w:b/>
                <w:color w:val="000000" w:themeColor="text1"/>
                <w:sz w:val="24"/>
                <w:szCs w:val="24"/>
              </w:rPr>
            </w:pPr>
            <w:r w:rsidRPr="00F24286">
              <w:rPr>
                <w:rFonts w:ascii="Times New Roman" w:hAnsi="Times New Roman"/>
                <w:b/>
                <w:color w:val="000000" w:themeColor="text1"/>
                <w:sz w:val="24"/>
                <w:szCs w:val="24"/>
              </w:rPr>
              <w:t>Összesen:</w:t>
            </w:r>
          </w:p>
          <w:p w:rsidR="00BB2AF6" w:rsidRPr="00D864B7" w:rsidRDefault="00BB2AF6" w:rsidP="00D90AEC">
            <w:pPr>
              <w:rPr>
                <w:rFonts w:ascii="Times New Roman" w:hAnsi="Times New Roman"/>
                <w:b/>
                <w:sz w:val="24"/>
                <w:szCs w:val="24"/>
              </w:rPr>
            </w:pPr>
            <w:r w:rsidRPr="00D864B7">
              <w:rPr>
                <w:rFonts w:ascii="Times New Roman" w:hAnsi="Times New Roman"/>
                <w:b/>
                <w:sz w:val="24"/>
                <w:szCs w:val="24"/>
              </w:rPr>
              <w:t>22/6</w:t>
            </w:r>
          </w:p>
        </w:tc>
        <w:tc>
          <w:tcPr>
            <w:tcW w:w="1500" w:type="dxa"/>
          </w:tcPr>
          <w:p w:rsidR="00D90AEC" w:rsidRPr="00F24286" w:rsidRDefault="00D90AEC" w:rsidP="00D90AEC">
            <w:pPr>
              <w:jc w:val="both"/>
              <w:rPr>
                <w:rFonts w:ascii="Times New Roman" w:hAnsi="Times New Roman"/>
                <w:b/>
                <w:color w:val="000000" w:themeColor="text1"/>
                <w:sz w:val="24"/>
                <w:szCs w:val="24"/>
              </w:rPr>
            </w:pPr>
            <w:r w:rsidRPr="00F24286">
              <w:rPr>
                <w:rFonts w:ascii="Times New Roman" w:hAnsi="Times New Roman"/>
                <w:b/>
                <w:color w:val="000000" w:themeColor="text1"/>
                <w:sz w:val="24"/>
                <w:szCs w:val="24"/>
              </w:rPr>
              <w:t>Összesen:</w:t>
            </w:r>
          </w:p>
          <w:p w:rsidR="00BB2AF6" w:rsidRPr="00D864B7" w:rsidRDefault="00BB2AF6" w:rsidP="00D90AEC">
            <w:pPr>
              <w:rPr>
                <w:rFonts w:ascii="Times New Roman" w:hAnsi="Times New Roman"/>
                <w:b/>
                <w:sz w:val="24"/>
                <w:szCs w:val="24"/>
              </w:rPr>
            </w:pPr>
            <w:r w:rsidRPr="00D864B7">
              <w:rPr>
                <w:rFonts w:ascii="Times New Roman" w:hAnsi="Times New Roman"/>
                <w:b/>
                <w:sz w:val="24"/>
                <w:szCs w:val="24"/>
              </w:rPr>
              <w:t>30/6</w:t>
            </w:r>
          </w:p>
        </w:tc>
      </w:tr>
    </w:tbl>
    <w:p w:rsidR="00BB2AF6" w:rsidRPr="00BB2AF6" w:rsidRDefault="00BB2AF6" w:rsidP="00BB2AF6">
      <w:pPr>
        <w:ind w:left="360"/>
        <w:rPr>
          <w:rFonts w:ascii="Times New Roman" w:hAnsi="Times New Roman"/>
        </w:rPr>
      </w:pPr>
    </w:p>
    <w:p w:rsidR="00CB4AD5" w:rsidRPr="00645D79" w:rsidRDefault="00CB4AD5" w:rsidP="00CB4AD5">
      <w:pPr>
        <w:ind w:left="246"/>
        <w:rPr>
          <w:rFonts w:ascii="Times New Roman" w:hAnsi="Times New Roman"/>
          <w:i/>
          <w:color w:val="000000" w:themeColor="text1"/>
          <w:sz w:val="24"/>
          <w:szCs w:val="24"/>
        </w:rPr>
      </w:pPr>
    </w:p>
    <w:p w:rsidR="00CB4AD5" w:rsidRPr="00645D79" w:rsidRDefault="00CB4AD5" w:rsidP="00CB4AD5">
      <w:pPr>
        <w:ind w:left="246"/>
        <w:rPr>
          <w:rFonts w:ascii="Times New Roman" w:hAnsi="Times New Roman"/>
          <w:b/>
          <w:color w:val="000000" w:themeColor="text1"/>
          <w:sz w:val="24"/>
          <w:szCs w:val="24"/>
          <w:u w:val="single"/>
        </w:rPr>
      </w:pPr>
      <w:r w:rsidRPr="00645D79">
        <w:rPr>
          <w:rFonts w:ascii="Times New Roman" w:hAnsi="Times New Roman"/>
          <w:b/>
          <w:color w:val="000000" w:themeColor="text1"/>
          <w:sz w:val="24"/>
          <w:szCs w:val="24"/>
          <w:u w:val="single"/>
        </w:rPr>
        <w:t xml:space="preserve">2. Köznevelési hasznosítás </w:t>
      </w:r>
    </w:p>
    <w:p w:rsidR="00CB4AD5" w:rsidRPr="00645D79" w:rsidRDefault="00CB4AD5" w:rsidP="00CB4AD5">
      <w:pPr>
        <w:ind w:left="246"/>
        <w:rPr>
          <w:rFonts w:ascii="Times New Roman" w:hAnsi="Times New Roman"/>
          <w:i/>
          <w:color w:val="000000" w:themeColor="text1"/>
          <w:sz w:val="24"/>
          <w:szCs w:val="24"/>
        </w:rPr>
      </w:pPr>
    </w:p>
    <w:p w:rsidR="00CB4AD5" w:rsidRPr="001B0B97" w:rsidRDefault="00023DCC" w:rsidP="00CB4AD5">
      <w:pPr>
        <w:ind w:left="246"/>
        <w:rPr>
          <w:rFonts w:ascii="Times New Roman" w:hAnsi="Times New Roman"/>
          <w:i/>
          <w:color w:val="000000" w:themeColor="text1"/>
          <w:sz w:val="24"/>
          <w:szCs w:val="24"/>
        </w:rPr>
      </w:pPr>
      <w:r>
        <w:rPr>
          <w:rFonts w:ascii="Times New Roman" w:hAnsi="Times New Roman"/>
          <w:i/>
          <w:color w:val="000000" w:themeColor="text1"/>
          <w:sz w:val="24"/>
          <w:szCs w:val="24"/>
        </w:rPr>
        <w:t>Az intézmény 2019</w:t>
      </w:r>
      <w:r w:rsidR="00EE07B7" w:rsidRPr="001B0B97">
        <w:rPr>
          <w:rFonts w:ascii="Times New Roman" w:hAnsi="Times New Roman"/>
          <w:i/>
          <w:color w:val="000000" w:themeColor="text1"/>
          <w:sz w:val="24"/>
          <w:szCs w:val="24"/>
        </w:rPr>
        <w:t>.</w:t>
      </w:r>
      <w:r w:rsidR="00CB4AD5" w:rsidRPr="001B0B97">
        <w:rPr>
          <w:rFonts w:ascii="Times New Roman" w:hAnsi="Times New Roman"/>
          <w:i/>
          <w:color w:val="000000" w:themeColor="text1"/>
          <w:sz w:val="24"/>
          <w:szCs w:val="24"/>
        </w:rPr>
        <w:t xml:space="preserve"> évi múzeumpedagógiai tervének szöveges bemutatása</w:t>
      </w:r>
    </w:p>
    <w:p w:rsidR="001B0B97" w:rsidRPr="001B0B97" w:rsidRDefault="000B6017" w:rsidP="001B0B97">
      <w:pPr>
        <w:rPr>
          <w:rFonts w:ascii="Times New Roman" w:hAnsi="Times New Roman"/>
          <w:sz w:val="24"/>
          <w:szCs w:val="24"/>
        </w:rPr>
      </w:pPr>
      <w:r>
        <w:rPr>
          <w:rFonts w:ascii="Times New Roman" w:hAnsi="Times New Roman"/>
          <w:sz w:val="24"/>
          <w:szCs w:val="24"/>
        </w:rPr>
        <w:t>F</w:t>
      </w:r>
      <w:r w:rsidR="001B0B97" w:rsidRPr="001B0B97">
        <w:rPr>
          <w:rFonts w:ascii="Times New Roman" w:hAnsi="Times New Roman"/>
          <w:sz w:val="24"/>
          <w:szCs w:val="24"/>
        </w:rPr>
        <w:t>eladat</w:t>
      </w:r>
      <w:r>
        <w:rPr>
          <w:rFonts w:ascii="Times New Roman" w:hAnsi="Times New Roman"/>
          <w:sz w:val="24"/>
          <w:szCs w:val="24"/>
        </w:rPr>
        <w:t xml:space="preserve">unk </w:t>
      </w:r>
      <w:r w:rsidR="001B0B97" w:rsidRPr="001B0B97">
        <w:rPr>
          <w:rFonts w:ascii="Times New Roman" w:hAnsi="Times New Roman"/>
          <w:sz w:val="24"/>
          <w:szCs w:val="24"/>
        </w:rPr>
        <w:t xml:space="preserve"> az új, időszaki kiállításokhoz tartozó olyan múzeumpedagógiai foglalkozások megtervezése és lebonyolítása, melyek illeszkednek a NAT-hoz és fejlesztik az óvodások, iskolások kulcskompetenciáit és széles körben ismertté teszi azokat a kulturális javakat, melyeket az intézmény őriz, feldolgoz és bemutat. A kulturális javak széles körben - nem csak pécsi-baranyai, hanem országos, sőt Kárpát-medencei szinten - való megismertetése, és a NAT-hoz kapcsolódó múzeumpedagógiai foglalkozások lebonyolítása elsődleges céljai az intézmény küldetésének. A két éve futó Múzeumi Kedd programsorozat folytatása is kiemelt feladat, hiszen ennek keretein belül az intézmény elveinek megfelelően hátrányos helyzetű és kis létszámú vidéki iskolák tanulóit is vendégül látjuk komplex múzeumi órákon.</w:t>
      </w:r>
    </w:p>
    <w:p w:rsidR="001B0B97" w:rsidRPr="001B0B97" w:rsidRDefault="001B0B97" w:rsidP="001B0B97">
      <w:pPr>
        <w:rPr>
          <w:rFonts w:ascii="Times New Roman" w:hAnsi="Times New Roman"/>
          <w:sz w:val="24"/>
          <w:szCs w:val="24"/>
        </w:rPr>
      </w:pPr>
      <w:r w:rsidRPr="001B0B97">
        <w:rPr>
          <w:rFonts w:ascii="Times New Roman" w:hAnsi="Times New Roman"/>
          <w:sz w:val="24"/>
          <w:szCs w:val="24"/>
        </w:rPr>
        <w:t>Kiemelt feladat még a Visegrádi Országok együttműködése keretében megvalósuló „Törésvonalak” című projekthez kapcsolódó művészeti oktatási program lebonyolítása is, mellyel az intézmény nemzetközi kooperációinak növeléséhez járulunk hozzá.</w:t>
      </w:r>
    </w:p>
    <w:p w:rsidR="00CB4AD5" w:rsidRPr="00645D79" w:rsidRDefault="00CB4AD5" w:rsidP="00023DCC">
      <w:pPr>
        <w:rPr>
          <w:rFonts w:ascii="Times New Roman" w:hAnsi="Times New Roman"/>
          <w:color w:val="000000" w:themeColor="text1"/>
          <w:sz w:val="24"/>
          <w:szCs w:val="24"/>
        </w:rPr>
      </w:pPr>
    </w:p>
    <w:tbl>
      <w:tblPr>
        <w:tblW w:w="36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841"/>
        <w:gridCol w:w="2292"/>
      </w:tblGrid>
      <w:tr w:rsidR="00CB4AD5" w:rsidRPr="00645D79" w:rsidTr="00084DA7">
        <w:trPr>
          <w:jc w:val="center"/>
        </w:trPr>
        <w:tc>
          <w:tcPr>
            <w:tcW w:w="1622" w:type="pct"/>
            <w:shd w:val="clear" w:color="auto" w:fill="auto"/>
          </w:tcPr>
          <w:p w:rsidR="00CB4AD5" w:rsidRPr="00645D79" w:rsidRDefault="00CB4AD5" w:rsidP="00084DA7">
            <w:pPr>
              <w:rPr>
                <w:rFonts w:ascii="Times New Roman" w:hAnsi="Times New Roman"/>
                <w:color w:val="000000" w:themeColor="text1"/>
                <w:sz w:val="24"/>
                <w:szCs w:val="24"/>
              </w:rPr>
            </w:pPr>
            <w:r w:rsidRPr="00645D79">
              <w:rPr>
                <w:rFonts w:ascii="Times New Roman" w:hAnsi="Times New Roman"/>
                <w:color w:val="000000" w:themeColor="text1"/>
                <w:sz w:val="24"/>
                <w:szCs w:val="24"/>
              </w:rPr>
              <w:t>Feladat</w:t>
            </w:r>
          </w:p>
        </w:tc>
        <w:tc>
          <w:tcPr>
            <w:tcW w:w="1523" w:type="pct"/>
            <w:shd w:val="clear" w:color="auto" w:fill="auto"/>
          </w:tcPr>
          <w:p w:rsidR="00CB4AD5" w:rsidRPr="00645D79" w:rsidRDefault="00CB4AD5" w:rsidP="00084DA7">
            <w:pPr>
              <w:rPr>
                <w:rFonts w:ascii="Times New Roman" w:hAnsi="Times New Roman"/>
                <w:color w:val="000000" w:themeColor="text1"/>
                <w:sz w:val="24"/>
                <w:szCs w:val="24"/>
              </w:rPr>
            </w:pPr>
            <w:r w:rsidRPr="00645D79">
              <w:rPr>
                <w:rFonts w:ascii="Times New Roman" w:hAnsi="Times New Roman"/>
                <w:color w:val="000000" w:themeColor="text1"/>
                <w:sz w:val="24"/>
                <w:szCs w:val="24"/>
              </w:rPr>
              <w:t>Felelős</w:t>
            </w:r>
          </w:p>
        </w:tc>
        <w:tc>
          <w:tcPr>
            <w:tcW w:w="1855" w:type="pct"/>
            <w:shd w:val="clear" w:color="auto" w:fill="auto"/>
          </w:tcPr>
          <w:p w:rsidR="00CB4AD5" w:rsidRPr="00645D79" w:rsidRDefault="00CB4AD5" w:rsidP="00084DA7">
            <w:pPr>
              <w:rPr>
                <w:rFonts w:ascii="Times New Roman" w:hAnsi="Times New Roman"/>
                <w:color w:val="000000" w:themeColor="text1"/>
                <w:sz w:val="24"/>
                <w:szCs w:val="24"/>
              </w:rPr>
            </w:pPr>
            <w:r w:rsidRPr="00645D79">
              <w:rPr>
                <w:rFonts w:ascii="Times New Roman" w:hAnsi="Times New Roman"/>
                <w:color w:val="000000" w:themeColor="text1"/>
                <w:sz w:val="24"/>
                <w:szCs w:val="24"/>
              </w:rPr>
              <w:t>Határidő</w:t>
            </w:r>
          </w:p>
        </w:tc>
      </w:tr>
      <w:tr w:rsidR="00CB4AD5" w:rsidRPr="00645D79" w:rsidTr="00084DA7">
        <w:trPr>
          <w:jc w:val="center"/>
        </w:trPr>
        <w:tc>
          <w:tcPr>
            <w:tcW w:w="1622" w:type="pct"/>
            <w:shd w:val="clear" w:color="auto" w:fill="auto"/>
          </w:tcPr>
          <w:p w:rsidR="00CB4AD5" w:rsidRPr="00645D79" w:rsidRDefault="001B0B97" w:rsidP="00084DA7">
            <w:pPr>
              <w:rPr>
                <w:rFonts w:ascii="Times New Roman" w:hAnsi="Times New Roman"/>
                <w:color w:val="000000" w:themeColor="text1"/>
                <w:sz w:val="24"/>
                <w:szCs w:val="24"/>
              </w:rPr>
            </w:pPr>
            <w:r>
              <w:rPr>
                <w:rFonts w:ascii="Times New Roman" w:hAnsi="Times New Roman"/>
                <w:color w:val="000000" w:themeColor="text1"/>
                <w:sz w:val="24"/>
                <w:szCs w:val="24"/>
              </w:rPr>
              <w:t>Múzeumpedagógiai programok tervezése, szervezése (Pl:Patika Múzeum Bájital keverés)</w:t>
            </w:r>
          </w:p>
        </w:tc>
        <w:tc>
          <w:tcPr>
            <w:tcW w:w="1523" w:type="pct"/>
            <w:shd w:val="clear" w:color="auto" w:fill="auto"/>
          </w:tcPr>
          <w:p w:rsidR="00CB4AD5" w:rsidRPr="00645D79" w:rsidRDefault="001B0B97" w:rsidP="00084DA7">
            <w:pPr>
              <w:rPr>
                <w:rFonts w:ascii="Times New Roman" w:hAnsi="Times New Roman"/>
                <w:color w:val="000000" w:themeColor="text1"/>
                <w:sz w:val="24"/>
                <w:szCs w:val="24"/>
              </w:rPr>
            </w:pPr>
            <w:r>
              <w:rPr>
                <w:rFonts w:ascii="Times New Roman" w:hAnsi="Times New Roman"/>
                <w:color w:val="000000" w:themeColor="text1"/>
                <w:sz w:val="24"/>
                <w:szCs w:val="24"/>
              </w:rPr>
              <w:t>Majdán Mira</w:t>
            </w:r>
          </w:p>
        </w:tc>
        <w:tc>
          <w:tcPr>
            <w:tcW w:w="1855" w:type="pct"/>
            <w:shd w:val="clear" w:color="auto" w:fill="auto"/>
          </w:tcPr>
          <w:p w:rsidR="00CB4AD5" w:rsidRPr="00645D79" w:rsidRDefault="001B0B97" w:rsidP="00084DA7">
            <w:pPr>
              <w:rPr>
                <w:rFonts w:ascii="Times New Roman" w:hAnsi="Times New Roman"/>
                <w:color w:val="000000" w:themeColor="text1"/>
                <w:sz w:val="24"/>
                <w:szCs w:val="24"/>
              </w:rPr>
            </w:pPr>
            <w:r>
              <w:rPr>
                <w:rFonts w:ascii="Times New Roman" w:hAnsi="Times New Roman"/>
                <w:color w:val="000000" w:themeColor="text1"/>
                <w:sz w:val="24"/>
                <w:szCs w:val="24"/>
              </w:rPr>
              <w:t>2019. egész évben</w:t>
            </w:r>
          </w:p>
        </w:tc>
      </w:tr>
      <w:tr w:rsidR="001B0B97" w:rsidRPr="00645D79" w:rsidTr="00084DA7">
        <w:trPr>
          <w:jc w:val="center"/>
        </w:trPr>
        <w:tc>
          <w:tcPr>
            <w:tcW w:w="1622" w:type="pct"/>
            <w:shd w:val="clear" w:color="auto" w:fill="auto"/>
          </w:tcPr>
          <w:p w:rsidR="001B0B97" w:rsidRDefault="001B0B97" w:rsidP="00084DA7">
            <w:pPr>
              <w:rPr>
                <w:rFonts w:ascii="Times New Roman" w:hAnsi="Times New Roman"/>
                <w:color w:val="000000" w:themeColor="text1"/>
                <w:sz w:val="24"/>
                <w:szCs w:val="24"/>
              </w:rPr>
            </w:pPr>
            <w:r>
              <w:rPr>
                <w:rFonts w:ascii="Times New Roman" w:hAnsi="Times New Roman"/>
                <w:color w:val="000000" w:themeColor="text1"/>
                <w:sz w:val="24"/>
                <w:szCs w:val="24"/>
              </w:rPr>
              <w:t>Múzeumpedagógiai programok tervezése, szervezése</w:t>
            </w:r>
            <w:r w:rsidR="000B6017">
              <w:rPr>
                <w:rFonts w:ascii="Times New Roman" w:hAnsi="Times New Roman"/>
                <w:color w:val="000000" w:themeColor="text1"/>
                <w:sz w:val="24"/>
                <w:szCs w:val="24"/>
              </w:rPr>
              <w:t xml:space="preserve"> (Pl:Modern Magyar Képtár</w:t>
            </w:r>
            <w:r>
              <w:rPr>
                <w:rFonts w:ascii="Times New Roman" w:hAnsi="Times New Roman"/>
                <w:color w:val="000000" w:themeColor="text1"/>
                <w:sz w:val="24"/>
                <w:szCs w:val="24"/>
              </w:rPr>
              <w:t xml:space="preserve"> gyerekfoglalkozások)</w:t>
            </w:r>
          </w:p>
        </w:tc>
        <w:tc>
          <w:tcPr>
            <w:tcW w:w="1523" w:type="pct"/>
            <w:shd w:val="clear" w:color="auto" w:fill="auto"/>
          </w:tcPr>
          <w:p w:rsidR="001B0B97" w:rsidRDefault="001B0B97" w:rsidP="00084DA7">
            <w:pPr>
              <w:rPr>
                <w:rFonts w:ascii="Times New Roman" w:hAnsi="Times New Roman"/>
                <w:color w:val="000000" w:themeColor="text1"/>
                <w:sz w:val="24"/>
                <w:szCs w:val="24"/>
              </w:rPr>
            </w:pPr>
            <w:r>
              <w:rPr>
                <w:rFonts w:ascii="Times New Roman" w:hAnsi="Times New Roman"/>
                <w:color w:val="000000" w:themeColor="text1"/>
                <w:sz w:val="24"/>
                <w:szCs w:val="24"/>
              </w:rPr>
              <w:t>Vadvári Katalin</w:t>
            </w:r>
          </w:p>
        </w:tc>
        <w:tc>
          <w:tcPr>
            <w:tcW w:w="1855" w:type="pct"/>
            <w:shd w:val="clear" w:color="auto" w:fill="auto"/>
          </w:tcPr>
          <w:p w:rsidR="001B0B97" w:rsidRDefault="001B0B97" w:rsidP="00084DA7">
            <w:pPr>
              <w:rPr>
                <w:rFonts w:ascii="Times New Roman" w:hAnsi="Times New Roman"/>
                <w:color w:val="000000" w:themeColor="text1"/>
                <w:sz w:val="24"/>
                <w:szCs w:val="24"/>
              </w:rPr>
            </w:pPr>
            <w:r>
              <w:rPr>
                <w:rFonts w:ascii="Times New Roman" w:hAnsi="Times New Roman"/>
                <w:color w:val="000000" w:themeColor="text1"/>
                <w:sz w:val="24"/>
                <w:szCs w:val="24"/>
              </w:rPr>
              <w:t>2019. egész évben</w:t>
            </w:r>
          </w:p>
        </w:tc>
      </w:tr>
      <w:tr w:rsidR="001B0B97" w:rsidRPr="00645D79" w:rsidTr="00084DA7">
        <w:trPr>
          <w:jc w:val="center"/>
        </w:trPr>
        <w:tc>
          <w:tcPr>
            <w:tcW w:w="1622" w:type="pct"/>
            <w:shd w:val="clear" w:color="auto" w:fill="auto"/>
          </w:tcPr>
          <w:p w:rsidR="001B0B97" w:rsidRDefault="001B0B97" w:rsidP="00084DA7">
            <w:pPr>
              <w:rPr>
                <w:rFonts w:ascii="Times New Roman" w:hAnsi="Times New Roman"/>
                <w:color w:val="000000" w:themeColor="text1"/>
                <w:sz w:val="24"/>
                <w:szCs w:val="24"/>
              </w:rPr>
            </w:pPr>
            <w:r>
              <w:rPr>
                <w:rFonts w:ascii="Times New Roman" w:hAnsi="Times New Roman"/>
                <w:color w:val="000000" w:themeColor="text1"/>
                <w:sz w:val="24"/>
                <w:szCs w:val="24"/>
              </w:rPr>
              <w:t>Múzeumpedagógiai programok tervezése, szervezése</w:t>
            </w:r>
            <w:r w:rsidR="000B6017">
              <w:rPr>
                <w:rFonts w:ascii="Times New Roman" w:hAnsi="Times New Roman"/>
                <w:color w:val="000000" w:themeColor="text1"/>
                <w:sz w:val="24"/>
                <w:szCs w:val="24"/>
              </w:rPr>
              <w:t>(Pl:Bányászati Múzeum gyerekfoglalkozások)</w:t>
            </w:r>
          </w:p>
        </w:tc>
        <w:tc>
          <w:tcPr>
            <w:tcW w:w="1523" w:type="pct"/>
            <w:shd w:val="clear" w:color="auto" w:fill="auto"/>
          </w:tcPr>
          <w:p w:rsidR="001B0B97" w:rsidRDefault="001B0B97" w:rsidP="00084DA7">
            <w:pPr>
              <w:rPr>
                <w:rFonts w:ascii="Times New Roman" w:hAnsi="Times New Roman"/>
                <w:color w:val="000000" w:themeColor="text1"/>
                <w:sz w:val="24"/>
                <w:szCs w:val="24"/>
              </w:rPr>
            </w:pPr>
            <w:r>
              <w:rPr>
                <w:rFonts w:ascii="Times New Roman" w:hAnsi="Times New Roman"/>
                <w:color w:val="000000" w:themeColor="text1"/>
                <w:sz w:val="24"/>
                <w:szCs w:val="24"/>
              </w:rPr>
              <w:t>Kárpáti Katalin</w:t>
            </w:r>
          </w:p>
        </w:tc>
        <w:tc>
          <w:tcPr>
            <w:tcW w:w="1855" w:type="pct"/>
            <w:shd w:val="clear" w:color="auto" w:fill="auto"/>
          </w:tcPr>
          <w:p w:rsidR="001B0B97" w:rsidRDefault="001B0B97" w:rsidP="00084DA7">
            <w:pPr>
              <w:rPr>
                <w:rFonts w:ascii="Times New Roman" w:hAnsi="Times New Roman"/>
                <w:color w:val="000000" w:themeColor="text1"/>
                <w:sz w:val="24"/>
                <w:szCs w:val="24"/>
              </w:rPr>
            </w:pPr>
            <w:r>
              <w:rPr>
                <w:rFonts w:ascii="Times New Roman" w:hAnsi="Times New Roman"/>
                <w:color w:val="000000" w:themeColor="text1"/>
                <w:sz w:val="24"/>
                <w:szCs w:val="24"/>
              </w:rPr>
              <w:t>2019. egész évben</w:t>
            </w:r>
          </w:p>
        </w:tc>
      </w:tr>
      <w:tr w:rsidR="001B0B97" w:rsidRPr="00645D79" w:rsidTr="00084DA7">
        <w:trPr>
          <w:jc w:val="center"/>
        </w:trPr>
        <w:tc>
          <w:tcPr>
            <w:tcW w:w="1622" w:type="pct"/>
            <w:shd w:val="clear" w:color="auto" w:fill="auto"/>
          </w:tcPr>
          <w:p w:rsidR="001B0B97" w:rsidRDefault="001B0B97" w:rsidP="00084DA7">
            <w:pPr>
              <w:rPr>
                <w:rFonts w:ascii="Times New Roman" w:hAnsi="Times New Roman"/>
                <w:color w:val="000000" w:themeColor="text1"/>
                <w:sz w:val="24"/>
                <w:szCs w:val="24"/>
              </w:rPr>
            </w:pPr>
            <w:r>
              <w:rPr>
                <w:rFonts w:ascii="Times New Roman" w:hAnsi="Times New Roman"/>
                <w:color w:val="000000" w:themeColor="text1"/>
                <w:sz w:val="24"/>
                <w:szCs w:val="24"/>
              </w:rPr>
              <w:t>Múzeumpedagógiai programok tervezése, szervezése</w:t>
            </w:r>
            <w:r w:rsidR="000B6017">
              <w:rPr>
                <w:rFonts w:ascii="Times New Roman" w:hAnsi="Times New Roman"/>
                <w:color w:val="000000" w:themeColor="text1"/>
                <w:sz w:val="24"/>
                <w:szCs w:val="24"/>
              </w:rPr>
              <w:t xml:space="preserve"> (Pl:Jurassic túra klub, MOKK kapcsolattartás)</w:t>
            </w:r>
          </w:p>
        </w:tc>
        <w:tc>
          <w:tcPr>
            <w:tcW w:w="1523" w:type="pct"/>
            <w:shd w:val="clear" w:color="auto" w:fill="auto"/>
          </w:tcPr>
          <w:p w:rsidR="001B0B97" w:rsidRDefault="000B6017" w:rsidP="00084DA7">
            <w:pPr>
              <w:rPr>
                <w:rFonts w:ascii="Times New Roman" w:hAnsi="Times New Roman"/>
                <w:color w:val="000000" w:themeColor="text1"/>
                <w:sz w:val="24"/>
                <w:szCs w:val="24"/>
              </w:rPr>
            </w:pPr>
            <w:r>
              <w:rPr>
                <w:rFonts w:ascii="Times New Roman" w:hAnsi="Times New Roman"/>
                <w:color w:val="000000" w:themeColor="text1"/>
                <w:sz w:val="24"/>
                <w:szCs w:val="24"/>
              </w:rPr>
              <w:t>Varga Ágnes</w:t>
            </w:r>
          </w:p>
        </w:tc>
        <w:tc>
          <w:tcPr>
            <w:tcW w:w="1855" w:type="pct"/>
            <w:shd w:val="clear" w:color="auto" w:fill="auto"/>
          </w:tcPr>
          <w:p w:rsidR="001B0B97" w:rsidRDefault="001B0B97" w:rsidP="00084DA7">
            <w:pPr>
              <w:rPr>
                <w:rFonts w:ascii="Times New Roman" w:hAnsi="Times New Roman"/>
                <w:color w:val="000000" w:themeColor="text1"/>
                <w:sz w:val="24"/>
                <w:szCs w:val="24"/>
              </w:rPr>
            </w:pPr>
            <w:r>
              <w:rPr>
                <w:rFonts w:ascii="Times New Roman" w:hAnsi="Times New Roman"/>
                <w:color w:val="000000" w:themeColor="text1"/>
                <w:sz w:val="24"/>
                <w:szCs w:val="24"/>
              </w:rPr>
              <w:t>2019. egész évben</w:t>
            </w:r>
          </w:p>
        </w:tc>
      </w:tr>
      <w:tr w:rsidR="001B0B97" w:rsidRPr="00645D79" w:rsidTr="00084DA7">
        <w:trPr>
          <w:jc w:val="center"/>
        </w:trPr>
        <w:tc>
          <w:tcPr>
            <w:tcW w:w="1622" w:type="pct"/>
            <w:shd w:val="clear" w:color="auto" w:fill="auto"/>
          </w:tcPr>
          <w:p w:rsidR="001B0B97" w:rsidRDefault="001B0B97" w:rsidP="00084DA7">
            <w:pPr>
              <w:rPr>
                <w:rFonts w:ascii="Times New Roman" w:hAnsi="Times New Roman"/>
                <w:color w:val="000000" w:themeColor="text1"/>
                <w:sz w:val="24"/>
                <w:szCs w:val="24"/>
              </w:rPr>
            </w:pPr>
            <w:r>
              <w:rPr>
                <w:rFonts w:ascii="Times New Roman" w:hAnsi="Times New Roman"/>
                <w:color w:val="000000" w:themeColor="text1"/>
                <w:sz w:val="24"/>
                <w:szCs w:val="24"/>
              </w:rPr>
              <w:t>Közművelődési és múzeumpedagógiai programok tervezése, szervezése</w:t>
            </w:r>
            <w:r w:rsidR="000B6017">
              <w:rPr>
                <w:rFonts w:ascii="Times New Roman" w:hAnsi="Times New Roman"/>
                <w:color w:val="000000" w:themeColor="text1"/>
                <w:sz w:val="24"/>
                <w:szCs w:val="24"/>
              </w:rPr>
              <w:t xml:space="preserve"> (</w:t>
            </w:r>
            <w:r w:rsidR="00023DCC">
              <w:rPr>
                <w:rFonts w:ascii="Times New Roman" w:hAnsi="Times New Roman"/>
                <w:color w:val="000000" w:themeColor="text1"/>
                <w:sz w:val="24"/>
                <w:szCs w:val="24"/>
              </w:rPr>
              <w:t>Múzeumandragógiai programok kidolgozása,</w:t>
            </w:r>
            <w:r w:rsidR="000B6017">
              <w:rPr>
                <w:rFonts w:ascii="Times New Roman" w:hAnsi="Times New Roman"/>
                <w:color w:val="000000" w:themeColor="text1"/>
                <w:sz w:val="24"/>
                <w:szCs w:val="24"/>
              </w:rPr>
              <w:t>Zsolnay és Csontváry Múzeumba programok tervezé</w:t>
            </w:r>
            <w:r w:rsidR="00023DCC">
              <w:rPr>
                <w:rFonts w:ascii="Times New Roman" w:hAnsi="Times New Roman"/>
                <w:color w:val="000000" w:themeColor="text1"/>
                <w:sz w:val="24"/>
                <w:szCs w:val="24"/>
              </w:rPr>
              <w:t xml:space="preserve">se, szervezése,  közönségkapcsolatok, </w:t>
            </w:r>
            <w:r w:rsidR="000B6017">
              <w:rPr>
                <w:rFonts w:ascii="Times New Roman" w:hAnsi="Times New Roman"/>
                <w:color w:val="000000" w:themeColor="text1"/>
                <w:sz w:val="24"/>
                <w:szCs w:val="24"/>
              </w:rPr>
              <w:t>)</w:t>
            </w:r>
          </w:p>
        </w:tc>
        <w:tc>
          <w:tcPr>
            <w:tcW w:w="1523" w:type="pct"/>
            <w:shd w:val="clear" w:color="auto" w:fill="auto"/>
          </w:tcPr>
          <w:p w:rsidR="001B0B97" w:rsidRDefault="001B0B97" w:rsidP="00084DA7">
            <w:pPr>
              <w:rPr>
                <w:rFonts w:ascii="Times New Roman" w:hAnsi="Times New Roman"/>
                <w:color w:val="000000" w:themeColor="text1"/>
                <w:sz w:val="24"/>
                <w:szCs w:val="24"/>
              </w:rPr>
            </w:pPr>
            <w:r>
              <w:rPr>
                <w:rFonts w:ascii="Times New Roman" w:hAnsi="Times New Roman"/>
                <w:color w:val="000000" w:themeColor="text1"/>
                <w:sz w:val="24"/>
                <w:szCs w:val="24"/>
              </w:rPr>
              <w:t>Balatonyi Barbara</w:t>
            </w:r>
          </w:p>
        </w:tc>
        <w:tc>
          <w:tcPr>
            <w:tcW w:w="1855" w:type="pct"/>
            <w:shd w:val="clear" w:color="auto" w:fill="auto"/>
          </w:tcPr>
          <w:p w:rsidR="001B0B97" w:rsidRDefault="001B0B97" w:rsidP="00084DA7">
            <w:pPr>
              <w:rPr>
                <w:rFonts w:ascii="Times New Roman" w:hAnsi="Times New Roman"/>
                <w:color w:val="000000" w:themeColor="text1"/>
                <w:sz w:val="24"/>
                <w:szCs w:val="24"/>
              </w:rPr>
            </w:pPr>
            <w:r>
              <w:rPr>
                <w:rFonts w:ascii="Times New Roman" w:hAnsi="Times New Roman"/>
                <w:color w:val="000000" w:themeColor="text1"/>
                <w:sz w:val="24"/>
                <w:szCs w:val="24"/>
              </w:rPr>
              <w:t>2019. egész évben</w:t>
            </w:r>
          </w:p>
        </w:tc>
      </w:tr>
      <w:tr w:rsidR="001B0B97" w:rsidRPr="00645D79" w:rsidTr="00084DA7">
        <w:trPr>
          <w:jc w:val="center"/>
        </w:trPr>
        <w:tc>
          <w:tcPr>
            <w:tcW w:w="1622" w:type="pct"/>
            <w:shd w:val="clear" w:color="auto" w:fill="auto"/>
          </w:tcPr>
          <w:p w:rsidR="001B0B97" w:rsidRDefault="001B0B97" w:rsidP="00084DA7">
            <w:pPr>
              <w:rPr>
                <w:rFonts w:ascii="Times New Roman" w:hAnsi="Times New Roman"/>
                <w:color w:val="000000" w:themeColor="text1"/>
                <w:sz w:val="24"/>
                <w:szCs w:val="24"/>
              </w:rPr>
            </w:pPr>
            <w:r>
              <w:rPr>
                <w:rFonts w:ascii="Times New Roman" w:hAnsi="Times New Roman"/>
                <w:color w:val="000000" w:themeColor="text1"/>
                <w:sz w:val="24"/>
                <w:szCs w:val="24"/>
              </w:rPr>
              <w:t>Közművelődési és múzeumpedagógiai programok tervezése, szervezése</w:t>
            </w:r>
            <w:r w:rsidR="000B6017">
              <w:rPr>
                <w:rFonts w:ascii="Times New Roman" w:hAnsi="Times New Roman"/>
                <w:color w:val="000000" w:themeColor="text1"/>
                <w:sz w:val="24"/>
                <w:szCs w:val="24"/>
              </w:rPr>
              <w:t xml:space="preserve"> (TKM klub vezetése, tárlatvezetések, gyerekeknek szóló vetélkedők tervezése, szervezése)</w:t>
            </w:r>
          </w:p>
        </w:tc>
        <w:tc>
          <w:tcPr>
            <w:tcW w:w="1523" w:type="pct"/>
            <w:shd w:val="clear" w:color="auto" w:fill="auto"/>
          </w:tcPr>
          <w:p w:rsidR="001B0B97" w:rsidRDefault="001B0B97" w:rsidP="00084DA7">
            <w:pPr>
              <w:rPr>
                <w:rFonts w:ascii="Times New Roman" w:hAnsi="Times New Roman"/>
                <w:color w:val="000000" w:themeColor="text1"/>
                <w:sz w:val="24"/>
                <w:szCs w:val="24"/>
              </w:rPr>
            </w:pPr>
            <w:r>
              <w:rPr>
                <w:rFonts w:ascii="Times New Roman" w:hAnsi="Times New Roman"/>
                <w:color w:val="000000" w:themeColor="text1"/>
                <w:sz w:val="24"/>
                <w:szCs w:val="24"/>
              </w:rPr>
              <w:t>Tillai Gábor</w:t>
            </w:r>
          </w:p>
        </w:tc>
        <w:tc>
          <w:tcPr>
            <w:tcW w:w="1855" w:type="pct"/>
            <w:shd w:val="clear" w:color="auto" w:fill="auto"/>
          </w:tcPr>
          <w:p w:rsidR="001B0B97" w:rsidRDefault="001B0B97" w:rsidP="00084DA7">
            <w:pPr>
              <w:rPr>
                <w:rFonts w:ascii="Times New Roman" w:hAnsi="Times New Roman"/>
                <w:color w:val="000000" w:themeColor="text1"/>
                <w:sz w:val="24"/>
                <w:szCs w:val="24"/>
              </w:rPr>
            </w:pPr>
            <w:r>
              <w:rPr>
                <w:rFonts w:ascii="Times New Roman" w:hAnsi="Times New Roman"/>
                <w:color w:val="000000" w:themeColor="text1"/>
                <w:sz w:val="24"/>
                <w:szCs w:val="24"/>
              </w:rPr>
              <w:t>2019. egész évben</w:t>
            </w:r>
          </w:p>
        </w:tc>
      </w:tr>
    </w:tbl>
    <w:p w:rsidR="00CB4AD5" w:rsidRPr="00F8076D" w:rsidRDefault="00CB4AD5" w:rsidP="00CB4AD5">
      <w:pPr>
        <w:ind w:left="246"/>
        <w:rPr>
          <w:rFonts w:ascii="Times New Roman" w:hAnsi="Times New Roman"/>
          <w:color w:val="000000" w:themeColor="text1"/>
          <w:sz w:val="24"/>
          <w:szCs w:val="24"/>
        </w:rPr>
      </w:pPr>
    </w:p>
    <w:p w:rsidR="00CB4AD5" w:rsidRPr="00F8076D" w:rsidRDefault="00CB4AD5" w:rsidP="00CB4AD5">
      <w:pPr>
        <w:widowControl/>
        <w:numPr>
          <w:ilvl w:val="0"/>
          <w:numId w:val="5"/>
        </w:numPr>
        <w:spacing w:after="0" w:line="240" w:lineRule="auto"/>
        <w:jc w:val="both"/>
        <w:rPr>
          <w:rFonts w:ascii="Times New Roman" w:hAnsi="Times New Roman"/>
          <w:i/>
          <w:color w:val="000000" w:themeColor="text1"/>
          <w:sz w:val="24"/>
          <w:szCs w:val="24"/>
        </w:rPr>
      </w:pPr>
      <w:r w:rsidRPr="00F8076D">
        <w:rPr>
          <w:rFonts w:ascii="Times New Roman" w:hAnsi="Times New Roman"/>
          <w:i/>
          <w:color w:val="000000" w:themeColor="text1"/>
          <w:sz w:val="24"/>
          <w:szCs w:val="24"/>
        </w:rPr>
        <w:t>A tárgyév kiemelt feladatainak meghatározása, ennek illeszkedése az intézmény múzeumpedagógiai küldetéséhez.</w:t>
      </w:r>
      <w:r w:rsidR="00D90AEC" w:rsidRPr="00F8076D">
        <w:rPr>
          <w:rFonts w:ascii="Times New Roman" w:hAnsi="Times New Roman"/>
          <w:i/>
          <w:color w:val="000000" w:themeColor="text1"/>
          <w:sz w:val="24"/>
          <w:szCs w:val="24"/>
        </w:rPr>
        <w:t xml:space="preserve">   </w:t>
      </w:r>
    </w:p>
    <w:p w:rsidR="00214949" w:rsidRPr="00F8076D" w:rsidRDefault="00214949" w:rsidP="00214949">
      <w:pPr>
        <w:widowControl/>
        <w:spacing w:after="0" w:line="240" w:lineRule="auto"/>
        <w:ind w:left="720"/>
        <w:jc w:val="both"/>
        <w:rPr>
          <w:rFonts w:ascii="Times New Roman" w:hAnsi="Times New Roman"/>
          <w:i/>
          <w:color w:val="000000" w:themeColor="text1"/>
          <w:sz w:val="24"/>
          <w:szCs w:val="24"/>
        </w:rPr>
      </w:pPr>
    </w:p>
    <w:p w:rsidR="00CB4AD5" w:rsidRPr="00F8076D" w:rsidRDefault="00CB4AD5" w:rsidP="00354767">
      <w:pPr>
        <w:widowControl/>
        <w:numPr>
          <w:ilvl w:val="2"/>
          <w:numId w:val="3"/>
        </w:numPr>
        <w:spacing w:after="0" w:line="240" w:lineRule="auto"/>
        <w:ind w:left="1418"/>
        <w:jc w:val="both"/>
        <w:rPr>
          <w:rFonts w:ascii="Times New Roman" w:hAnsi="Times New Roman"/>
          <w:color w:val="000000" w:themeColor="text1"/>
          <w:sz w:val="24"/>
          <w:szCs w:val="24"/>
        </w:rPr>
      </w:pPr>
      <w:r w:rsidRPr="00F8076D">
        <w:rPr>
          <w:rFonts w:ascii="Times New Roman" w:hAnsi="Times New Roman"/>
          <w:color w:val="000000" w:themeColor="text1"/>
          <w:sz w:val="24"/>
          <w:szCs w:val="24"/>
        </w:rPr>
        <w:t>Együttműködés Pécs Zoo Zrt. Intézménnyel, közösen beadott és elnyert EFOP 3.3.6-17. Széchenyi 2020 programsorozatban egy Természettudományos Oktató és Élményközpont megvalósítására.</w:t>
      </w:r>
    </w:p>
    <w:p w:rsidR="00CB4AD5" w:rsidRPr="00F8076D" w:rsidRDefault="00CB4AD5" w:rsidP="00354767">
      <w:pPr>
        <w:pStyle w:val="Listaszerbekezds"/>
        <w:numPr>
          <w:ilvl w:val="2"/>
          <w:numId w:val="3"/>
        </w:numPr>
        <w:ind w:left="1418"/>
        <w:jc w:val="both"/>
        <w:rPr>
          <w:color w:val="000000" w:themeColor="text1"/>
        </w:rPr>
      </w:pPr>
      <w:r w:rsidRPr="00F8076D">
        <w:rPr>
          <w:color w:val="000000" w:themeColor="text1"/>
        </w:rPr>
        <w:t>Az EFOP 3.3.2. pály</w:t>
      </w:r>
      <w:r w:rsidR="00F8076D" w:rsidRPr="00F8076D">
        <w:rPr>
          <w:color w:val="000000" w:themeColor="text1"/>
        </w:rPr>
        <w:t xml:space="preserve">ázat elnyerésével </w:t>
      </w:r>
      <w:r w:rsidRPr="00F8076D">
        <w:rPr>
          <w:color w:val="000000" w:themeColor="text1"/>
        </w:rPr>
        <w:t>új foglalkozásokkal várjuk a pályázatban szereplő, múzeumunkkal együttműködő iskolák tanulóit a Janus Pannonius Múzeum valamennyi ki</w:t>
      </w:r>
      <w:r w:rsidR="00F8076D" w:rsidRPr="00F8076D">
        <w:rPr>
          <w:color w:val="000000" w:themeColor="text1"/>
        </w:rPr>
        <w:t xml:space="preserve">állításán. </w:t>
      </w:r>
    </w:p>
    <w:p w:rsidR="00F8076D" w:rsidRPr="00F8076D" w:rsidRDefault="00F8076D" w:rsidP="00354767">
      <w:pPr>
        <w:pStyle w:val="Listaszerbekezds"/>
        <w:numPr>
          <w:ilvl w:val="2"/>
          <w:numId w:val="3"/>
        </w:numPr>
        <w:ind w:left="1418"/>
        <w:jc w:val="both"/>
        <w:rPr>
          <w:color w:val="000000" w:themeColor="text1"/>
        </w:rPr>
      </w:pPr>
      <w:r w:rsidRPr="00F8076D">
        <w:rPr>
          <w:color w:val="000000" w:themeColor="text1"/>
        </w:rPr>
        <w:t>Kiemelt Csontváry évhez kötődő programok szervezése és lebonyolítása</w:t>
      </w:r>
    </w:p>
    <w:p w:rsidR="00F8076D" w:rsidRPr="00F8076D" w:rsidRDefault="00F8076D" w:rsidP="00354767">
      <w:pPr>
        <w:pStyle w:val="Listaszerbekezds"/>
        <w:numPr>
          <w:ilvl w:val="2"/>
          <w:numId w:val="3"/>
        </w:numPr>
        <w:ind w:left="1418"/>
        <w:jc w:val="both"/>
        <w:rPr>
          <w:color w:val="000000" w:themeColor="text1"/>
        </w:rPr>
      </w:pPr>
      <w:r w:rsidRPr="00F8076D">
        <w:rPr>
          <w:color w:val="000000" w:themeColor="text1"/>
        </w:rPr>
        <w:t>Múzeumok Majálisa</w:t>
      </w:r>
    </w:p>
    <w:p w:rsidR="00CB4AD5" w:rsidRPr="00F8076D" w:rsidRDefault="00CB4AD5" w:rsidP="00354767">
      <w:pPr>
        <w:widowControl/>
        <w:numPr>
          <w:ilvl w:val="2"/>
          <w:numId w:val="3"/>
        </w:numPr>
        <w:spacing w:after="0" w:line="240" w:lineRule="auto"/>
        <w:ind w:left="1418"/>
        <w:jc w:val="both"/>
        <w:rPr>
          <w:rFonts w:ascii="Times New Roman" w:hAnsi="Times New Roman"/>
          <w:color w:val="000000" w:themeColor="text1"/>
          <w:sz w:val="24"/>
          <w:szCs w:val="24"/>
        </w:rPr>
      </w:pPr>
      <w:r w:rsidRPr="00F8076D">
        <w:rPr>
          <w:rFonts w:ascii="Times New Roman" w:hAnsi="Times New Roman"/>
          <w:color w:val="000000" w:themeColor="text1"/>
          <w:sz w:val="24"/>
          <w:szCs w:val="24"/>
        </w:rPr>
        <w:t>Múzeumok Éjszakája</w:t>
      </w:r>
    </w:p>
    <w:p w:rsidR="00CB4AD5" w:rsidRPr="00F8076D" w:rsidRDefault="00CB4AD5" w:rsidP="00354767">
      <w:pPr>
        <w:widowControl/>
        <w:numPr>
          <w:ilvl w:val="2"/>
          <w:numId w:val="3"/>
        </w:numPr>
        <w:spacing w:after="0" w:line="240" w:lineRule="auto"/>
        <w:ind w:left="1418"/>
        <w:jc w:val="both"/>
        <w:rPr>
          <w:rFonts w:ascii="Times New Roman" w:hAnsi="Times New Roman"/>
          <w:color w:val="000000" w:themeColor="text1"/>
          <w:sz w:val="24"/>
          <w:szCs w:val="24"/>
        </w:rPr>
      </w:pPr>
      <w:r w:rsidRPr="00F8076D">
        <w:rPr>
          <w:rFonts w:ascii="Times New Roman" w:hAnsi="Times New Roman"/>
          <w:color w:val="000000" w:themeColor="text1"/>
          <w:sz w:val="24"/>
          <w:szCs w:val="24"/>
        </w:rPr>
        <w:t>Múzeumok Őszi Fesztiválja</w:t>
      </w:r>
    </w:p>
    <w:p w:rsidR="00CB4AD5" w:rsidRPr="00F8076D" w:rsidRDefault="00F8076D" w:rsidP="00354767">
      <w:pPr>
        <w:widowControl/>
        <w:numPr>
          <w:ilvl w:val="2"/>
          <w:numId w:val="3"/>
        </w:numPr>
        <w:spacing w:after="0" w:line="240" w:lineRule="auto"/>
        <w:ind w:left="1418"/>
        <w:jc w:val="both"/>
        <w:rPr>
          <w:rFonts w:ascii="Times New Roman" w:hAnsi="Times New Roman"/>
          <w:color w:val="000000" w:themeColor="text1"/>
          <w:sz w:val="24"/>
          <w:szCs w:val="24"/>
        </w:rPr>
      </w:pPr>
      <w:r w:rsidRPr="00F8076D">
        <w:rPr>
          <w:rFonts w:ascii="Times New Roman" w:hAnsi="Times New Roman"/>
          <w:color w:val="000000" w:themeColor="text1"/>
          <w:sz w:val="24"/>
          <w:szCs w:val="24"/>
        </w:rPr>
        <w:t>Családi múzeumpedagógiai programok, rendezvények szervezése</w:t>
      </w:r>
    </w:p>
    <w:p w:rsidR="00CB4AD5" w:rsidRPr="00F8076D" w:rsidRDefault="00CB4AD5" w:rsidP="00354767">
      <w:pPr>
        <w:widowControl/>
        <w:numPr>
          <w:ilvl w:val="2"/>
          <w:numId w:val="3"/>
        </w:numPr>
        <w:spacing w:after="0" w:line="240" w:lineRule="auto"/>
        <w:ind w:left="1418"/>
        <w:jc w:val="both"/>
        <w:rPr>
          <w:rFonts w:ascii="Times New Roman" w:hAnsi="Times New Roman"/>
          <w:color w:val="000000" w:themeColor="text1"/>
          <w:sz w:val="24"/>
          <w:szCs w:val="24"/>
        </w:rPr>
      </w:pPr>
      <w:r w:rsidRPr="00F8076D">
        <w:rPr>
          <w:rFonts w:ascii="Times New Roman" w:hAnsi="Times New Roman"/>
          <w:color w:val="000000" w:themeColor="text1"/>
          <w:sz w:val="24"/>
          <w:szCs w:val="24"/>
        </w:rPr>
        <w:t>Gyermektáborok, műhelyfoglalkozások</w:t>
      </w:r>
    </w:p>
    <w:p w:rsidR="00CB4AD5" w:rsidRPr="00F8076D" w:rsidRDefault="00CB4AD5" w:rsidP="00354767">
      <w:pPr>
        <w:widowControl/>
        <w:numPr>
          <w:ilvl w:val="2"/>
          <w:numId w:val="3"/>
        </w:numPr>
        <w:spacing w:after="0" w:line="240" w:lineRule="auto"/>
        <w:ind w:left="1418"/>
        <w:rPr>
          <w:rFonts w:ascii="Times New Roman" w:hAnsi="Times New Roman"/>
          <w:color w:val="000000" w:themeColor="text1"/>
          <w:sz w:val="24"/>
          <w:szCs w:val="24"/>
        </w:rPr>
      </w:pPr>
      <w:r w:rsidRPr="00F8076D">
        <w:rPr>
          <w:rFonts w:ascii="Times New Roman" w:hAnsi="Times New Roman"/>
          <w:color w:val="000000" w:themeColor="text1"/>
          <w:sz w:val="24"/>
          <w:szCs w:val="24"/>
        </w:rPr>
        <w:t>Pályázati tevékenység:Pályázatok folyamatos szakmai koordinációja: EFOP 3.3.6. és EFOP 3.3.2.</w:t>
      </w:r>
    </w:p>
    <w:p w:rsidR="00CB4AD5" w:rsidRPr="00F8076D" w:rsidRDefault="00CB4AD5" w:rsidP="00354767">
      <w:pPr>
        <w:widowControl/>
        <w:numPr>
          <w:ilvl w:val="2"/>
          <w:numId w:val="3"/>
        </w:numPr>
        <w:spacing w:after="0" w:line="240" w:lineRule="auto"/>
        <w:ind w:left="1418"/>
        <w:rPr>
          <w:rFonts w:ascii="Times New Roman" w:hAnsi="Times New Roman"/>
          <w:color w:val="000000" w:themeColor="text1"/>
          <w:sz w:val="24"/>
          <w:szCs w:val="24"/>
        </w:rPr>
      </w:pPr>
      <w:r w:rsidRPr="00F8076D">
        <w:rPr>
          <w:rFonts w:ascii="Times New Roman" w:hAnsi="Times New Roman"/>
          <w:color w:val="000000" w:themeColor="text1"/>
          <w:sz w:val="24"/>
          <w:szCs w:val="24"/>
        </w:rPr>
        <w:t>Tehetségprogram: A múzeum regisztrálása tehetségpontként, az ehhez szükséges adminisztratív feladatok.</w:t>
      </w:r>
      <w:r w:rsidR="00D90AEC" w:rsidRPr="00F8076D">
        <w:rPr>
          <w:rFonts w:ascii="Times New Roman" w:hAnsi="Times New Roman"/>
          <w:color w:val="000000" w:themeColor="text1"/>
          <w:sz w:val="24"/>
          <w:szCs w:val="24"/>
        </w:rPr>
        <w:t xml:space="preserve"> </w:t>
      </w:r>
    </w:p>
    <w:p w:rsidR="00CB4AD5" w:rsidRPr="00F8076D" w:rsidRDefault="00CB4AD5" w:rsidP="00CB4AD5">
      <w:pPr>
        <w:ind w:left="2340"/>
        <w:jc w:val="both"/>
        <w:rPr>
          <w:rFonts w:ascii="Times New Roman" w:hAnsi="Times New Roman"/>
          <w:color w:val="000000" w:themeColor="text1"/>
          <w:sz w:val="24"/>
          <w:szCs w:val="24"/>
        </w:rPr>
      </w:pPr>
    </w:p>
    <w:p w:rsidR="00CB4AD5" w:rsidRPr="00F8076D" w:rsidRDefault="00CB4AD5" w:rsidP="00CB4AD5">
      <w:pPr>
        <w:pStyle w:val="Listaszerbekezds"/>
        <w:ind w:left="2340"/>
        <w:jc w:val="both"/>
        <w:rPr>
          <w:color w:val="000000" w:themeColor="text1"/>
        </w:rPr>
      </w:pPr>
    </w:p>
    <w:p w:rsidR="00CB4AD5" w:rsidRPr="00F8076D" w:rsidRDefault="00CB4AD5" w:rsidP="00FE1FC4">
      <w:pPr>
        <w:widowControl/>
        <w:spacing w:after="0" w:line="240" w:lineRule="auto"/>
        <w:ind w:left="284"/>
        <w:jc w:val="both"/>
        <w:rPr>
          <w:rFonts w:ascii="Times New Roman" w:hAnsi="Times New Roman"/>
          <w:i/>
          <w:color w:val="000000" w:themeColor="text1"/>
          <w:sz w:val="24"/>
          <w:szCs w:val="24"/>
        </w:rPr>
      </w:pPr>
      <w:r w:rsidRPr="00F8076D">
        <w:rPr>
          <w:rFonts w:ascii="Times New Roman" w:hAnsi="Times New Roman"/>
          <w:i/>
          <w:color w:val="000000" w:themeColor="text1"/>
          <w:sz w:val="24"/>
          <w:szCs w:val="24"/>
        </w:rPr>
        <w:t xml:space="preserve">Az egyes állandó és időszaki kiállításokhoz kapcsolódó múzeumpedagógiai programok bemutatása. </w:t>
      </w:r>
    </w:p>
    <w:p w:rsidR="00CB4AD5" w:rsidRPr="00613FD8" w:rsidRDefault="00CB4AD5" w:rsidP="00CB4AD5">
      <w:pPr>
        <w:ind w:left="720"/>
        <w:jc w:val="both"/>
        <w:rPr>
          <w:rFonts w:ascii="Times New Roman" w:hAnsi="Times New Roman"/>
          <w:i/>
          <w:color w:val="000000" w:themeColor="text1"/>
          <w:sz w:val="24"/>
          <w:szCs w:val="24"/>
          <w:u w:val="single"/>
        </w:rPr>
      </w:pPr>
    </w:p>
    <w:p w:rsidR="00613FD8" w:rsidRPr="00613FD8" w:rsidRDefault="00613FD8" w:rsidP="00613FD8">
      <w:pPr>
        <w:rPr>
          <w:rFonts w:ascii="Times New Roman" w:hAnsi="Times New Roman"/>
          <w:sz w:val="24"/>
          <w:szCs w:val="24"/>
        </w:rPr>
      </w:pPr>
      <w:r w:rsidRPr="00613FD8">
        <w:rPr>
          <w:rFonts w:ascii="Times New Roman" w:hAnsi="Times New Roman"/>
          <w:sz w:val="24"/>
          <w:szCs w:val="24"/>
        </w:rPr>
        <w:t>Az állandó kiállításokhoz tartozó múzeumpedagógiai kínálatot folyamatosan frissítjük és aktualizáljuk – tervezzük a Mecseki Bányászati Kiállításba és a Zsolnay Múzeumba új programok kidolgozását. Tervezzük többek között</w:t>
      </w:r>
      <w:r>
        <w:rPr>
          <w:rFonts w:ascii="Times New Roman" w:hAnsi="Times New Roman"/>
          <w:sz w:val="24"/>
          <w:szCs w:val="24"/>
        </w:rPr>
        <w:t>:</w:t>
      </w:r>
      <w:r w:rsidRPr="00613FD8">
        <w:rPr>
          <w:rFonts w:ascii="Times New Roman" w:hAnsi="Times New Roman"/>
          <w:sz w:val="24"/>
          <w:szCs w:val="24"/>
        </w:rPr>
        <w:t xml:space="preserve"> </w:t>
      </w:r>
      <w:r w:rsidRPr="00613FD8">
        <w:rPr>
          <w:rFonts w:ascii="Times New Roman" w:hAnsi="Times New Roman"/>
          <w:b/>
          <w:sz w:val="24"/>
          <w:szCs w:val="24"/>
        </w:rPr>
        <w:t>„Az első falvak”,</w:t>
      </w:r>
      <w:r w:rsidRPr="00613FD8">
        <w:rPr>
          <w:rFonts w:ascii="Times New Roman" w:hAnsi="Times New Roman"/>
          <w:sz w:val="24"/>
          <w:szCs w:val="24"/>
        </w:rPr>
        <w:t xml:space="preserve"> a </w:t>
      </w:r>
      <w:r w:rsidRPr="00613FD8">
        <w:rPr>
          <w:rFonts w:ascii="Times New Roman" w:hAnsi="Times New Roman"/>
          <w:b/>
          <w:sz w:val="24"/>
          <w:szCs w:val="24"/>
        </w:rPr>
        <w:t>„Jégkor pécsi</w:t>
      </w:r>
      <w:r w:rsidRPr="00613FD8">
        <w:rPr>
          <w:rFonts w:ascii="Times New Roman" w:hAnsi="Times New Roman"/>
          <w:sz w:val="24"/>
          <w:szCs w:val="24"/>
        </w:rPr>
        <w:t xml:space="preserve"> </w:t>
      </w:r>
      <w:r w:rsidRPr="00613FD8">
        <w:rPr>
          <w:rFonts w:ascii="Times New Roman" w:hAnsi="Times New Roman"/>
          <w:b/>
          <w:sz w:val="24"/>
          <w:szCs w:val="24"/>
        </w:rPr>
        <w:t>vándora”</w:t>
      </w:r>
      <w:r w:rsidRPr="00613FD8">
        <w:rPr>
          <w:rFonts w:ascii="Times New Roman" w:hAnsi="Times New Roman"/>
          <w:sz w:val="24"/>
          <w:szCs w:val="24"/>
        </w:rPr>
        <w:t xml:space="preserve"> és az </w:t>
      </w:r>
      <w:r w:rsidRPr="00613FD8">
        <w:rPr>
          <w:rFonts w:ascii="Times New Roman" w:hAnsi="Times New Roman"/>
          <w:b/>
          <w:sz w:val="24"/>
          <w:szCs w:val="24"/>
        </w:rPr>
        <w:t>„Ez sör!”</w:t>
      </w:r>
      <w:r w:rsidRPr="00613FD8">
        <w:rPr>
          <w:rFonts w:ascii="Times New Roman" w:hAnsi="Times New Roman"/>
          <w:sz w:val="24"/>
          <w:szCs w:val="24"/>
        </w:rPr>
        <w:t xml:space="preserve"> címeket viselő időszaki kiállítások új múzeumpedagógiai foglalkozásait, óvodás, általános iskolás és középiskolás korosztályoknak. Tervezzük az új időszaki kiállításokhoz kapcsolódó tudományos ismeretterjesztő előadások megtartását (pl. őskori kő-pattintó technikákról, régészeti terepmunkáról és feldolgozásról, a pécsi sörfőzés történetéről).</w:t>
      </w:r>
    </w:p>
    <w:p w:rsidR="00CB4AD5" w:rsidRDefault="00CB4AD5" w:rsidP="00CB4AD5">
      <w:pPr>
        <w:ind w:left="360"/>
        <w:rPr>
          <w:rFonts w:ascii="Times New Roman" w:hAnsi="Times New Roman"/>
          <w:color w:val="000000" w:themeColor="text1"/>
          <w:sz w:val="24"/>
          <w:szCs w:val="24"/>
          <w:u w:val="single"/>
        </w:rPr>
      </w:pPr>
    </w:p>
    <w:p w:rsidR="00613FD8" w:rsidRDefault="00613FD8" w:rsidP="00CB4AD5">
      <w:pPr>
        <w:ind w:left="360"/>
        <w:rPr>
          <w:rFonts w:ascii="Times New Roman" w:hAnsi="Times New Roman"/>
          <w:color w:val="000000" w:themeColor="text1"/>
          <w:sz w:val="24"/>
          <w:szCs w:val="24"/>
          <w:u w:val="single"/>
        </w:rPr>
      </w:pPr>
    </w:p>
    <w:p w:rsidR="00613FD8" w:rsidRPr="00E81B9A" w:rsidRDefault="00613FD8" w:rsidP="00366602">
      <w:pPr>
        <w:rPr>
          <w:rFonts w:ascii="Times New Roman" w:hAnsi="Times New Roman"/>
          <w:color w:val="000000" w:themeColor="text1"/>
          <w:sz w:val="24"/>
          <w:szCs w:val="24"/>
          <w:u w:val="single"/>
        </w:rPr>
      </w:pPr>
    </w:p>
    <w:p w:rsidR="00CB4AD5" w:rsidRPr="00E81B9A" w:rsidRDefault="00CB4AD5" w:rsidP="00CB4AD5">
      <w:pPr>
        <w:ind w:left="360"/>
        <w:rPr>
          <w:rFonts w:ascii="Times New Roman" w:hAnsi="Times New Roman"/>
          <w:b/>
          <w:color w:val="000000" w:themeColor="text1"/>
          <w:sz w:val="24"/>
          <w:szCs w:val="24"/>
          <w:u w:val="single"/>
        </w:rPr>
      </w:pPr>
      <w:r w:rsidRPr="00E81B9A">
        <w:rPr>
          <w:rFonts w:ascii="Times New Roman" w:hAnsi="Times New Roman"/>
          <w:b/>
          <w:color w:val="000000" w:themeColor="text1"/>
          <w:sz w:val="24"/>
          <w:szCs w:val="24"/>
          <w:u w:val="single"/>
        </w:rPr>
        <w:t>Jeles napi, pl Víz Világnapja, Föld Napja</w:t>
      </w:r>
      <w:r w:rsidR="00023DCC">
        <w:rPr>
          <w:rFonts w:ascii="Times New Roman" w:hAnsi="Times New Roman"/>
          <w:b/>
          <w:color w:val="000000" w:themeColor="text1"/>
          <w:sz w:val="24"/>
          <w:szCs w:val="24"/>
          <w:u w:val="single"/>
        </w:rPr>
        <w:t xml:space="preserve"> foglalkozások</w:t>
      </w:r>
      <w:r w:rsidRPr="00E81B9A">
        <w:rPr>
          <w:rFonts w:ascii="Times New Roman" w:hAnsi="Times New Roman"/>
          <w:b/>
          <w:color w:val="000000" w:themeColor="text1"/>
          <w:sz w:val="24"/>
          <w:szCs w:val="24"/>
          <w:u w:val="single"/>
        </w:rPr>
        <w:t>:</w:t>
      </w:r>
    </w:p>
    <w:p w:rsidR="00CB4AD5" w:rsidRPr="00E81B9A" w:rsidRDefault="00CB4AD5" w:rsidP="00CB4AD5">
      <w:pPr>
        <w:ind w:left="360"/>
        <w:rPr>
          <w:rFonts w:ascii="Times New Roman" w:hAnsi="Times New Roman"/>
          <w:color w:val="000000" w:themeColor="text1"/>
          <w:sz w:val="24"/>
          <w:szCs w:val="24"/>
        </w:rPr>
      </w:pPr>
    </w:p>
    <w:p w:rsidR="00CB4AD5" w:rsidRPr="00E81B9A" w:rsidRDefault="00CB4AD5" w:rsidP="00CB4AD5">
      <w:pPr>
        <w:ind w:left="360"/>
        <w:rPr>
          <w:rFonts w:ascii="Times New Roman" w:hAnsi="Times New Roman"/>
          <w:color w:val="000000" w:themeColor="text1"/>
          <w:sz w:val="24"/>
          <w:szCs w:val="24"/>
        </w:rPr>
      </w:pPr>
      <w:r w:rsidRPr="00E81B9A">
        <w:rPr>
          <w:rFonts w:ascii="Times New Roman" w:hAnsi="Times New Roman"/>
          <w:color w:val="000000" w:themeColor="text1"/>
          <w:sz w:val="24"/>
          <w:szCs w:val="24"/>
        </w:rPr>
        <w:t>Ung király és háza népe, Mit rejt a mecseki föld mélye? foglalkozások</w:t>
      </w:r>
    </w:p>
    <w:p w:rsidR="00F8076D" w:rsidRPr="00E81B9A" w:rsidRDefault="00F8076D" w:rsidP="00F8076D">
      <w:pPr>
        <w:ind w:left="360"/>
        <w:rPr>
          <w:rFonts w:ascii="Times New Roman" w:hAnsi="Times New Roman"/>
          <w:color w:val="000000" w:themeColor="text1"/>
          <w:sz w:val="24"/>
          <w:szCs w:val="24"/>
        </w:rPr>
      </w:pPr>
      <w:r w:rsidRPr="00E81B9A">
        <w:rPr>
          <w:rFonts w:ascii="Times New Roman" w:hAnsi="Times New Roman"/>
          <w:color w:val="000000" w:themeColor="text1"/>
          <w:sz w:val="24"/>
          <w:szCs w:val="24"/>
        </w:rPr>
        <w:t>EFOP 3.3.2. Természettudományos foglalkozások a múzeumban:</w:t>
      </w:r>
    </w:p>
    <w:p w:rsidR="00F8076D" w:rsidRPr="00E81B9A" w:rsidRDefault="00F8076D" w:rsidP="00F8076D">
      <w:pPr>
        <w:ind w:left="360"/>
        <w:rPr>
          <w:rFonts w:ascii="Times New Roman" w:hAnsi="Times New Roman"/>
          <w:color w:val="000000" w:themeColor="text1"/>
          <w:sz w:val="24"/>
          <w:szCs w:val="24"/>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0"/>
        <w:gridCol w:w="2135"/>
        <w:gridCol w:w="5572"/>
      </w:tblGrid>
      <w:tr w:rsidR="00F8076D" w:rsidRPr="00E81B9A" w:rsidTr="00F8076D">
        <w:tc>
          <w:tcPr>
            <w:tcW w:w="2500" w:type="dxa"/>
          </w:tcPr>
          <w:p w:rsidR="00F8076D" w:rsidRPr="00E81B9A" w:rsidRDefault="00F8076D" w:rsidP="00DD0B3A">
            <w:pPr>
              <w:rPr>
                <w:rFonts w:ascii="Times New Roman" w:hAnsi="Times New Roman"/>
                <w:b/>
                <w:color w:val="000000" w:themeColor="text1"/>
                <w:sz w:val="24"/>
                <w:szCs w:val="24"/>
              </w:rPr>
            </w:pPr>
            <w:r w:rsidRPr="00E81B9A">
              <w:rPr>
                <w:rFonts w:ascii="Times New Roman" w:hAnsi="Times New Roman"/>
                <w:b/>
                <w:color w:val="000000" w:themeColor="text1"/>
                <w:sz w:val="24"/>
                <w:szCs w:val="24"/>
              </w:rPr>
              <w:t>FELTÉRKÉPEZVE</w:t>
            </w:r>
          </w:p>
          <w:p w:rsidR="00F8076D" w:rsidRPr="00E81B9A" w:rsidRDefault="00F8076D" w:rsidP="00DD0B3A">
            <w:pPr>
              <w:rPr>
                <w:rFonts w:ascii="Times New Roman" w:hAnsi="Times New Roman"/>
                <w:b/>
                <w:color w:val="000000" w:themeColor="text1"/>
                <w:sz w:val="24"/>
                <w:szCs w:val="24"/>
              </w:rPr>
            </w:pPr>
            <w:r w:rsidRPr="00E81B9A">
              <w:rPr>
                <w:rFonts w:ascii="Times New Roman" w:hAnsi="Times New Roman"/>
                <w:b/>
                <w:color w:val="000000" w:themeColor="text1"/>
                <w:sz w:val="24"/>
                <w:szCs w:val="24"/>
              </w:rPr>
              <w:t>A térkép-használattól a vizek élővilágáig</w:t>
            </w:r>
          </w:p>
          <w:p w:rsidR="00F8076D" w:rsidRPr="00E81B9A" w:rsidRDefault="00F8076D" w:rsidP="00DD0B3A">
            <w:pPr>
              <w:rPr>
                <w:rFonts w:ascii="Times New Roman" w:hAnsi="Times New Roman"/>
                <w:color w:val="000000" w:themeColor="text1"/>
                <w:sz w:val="24"/>
                <w:szCs w:val="24"/>
              </w:rPr>
            </w:pPr>
          </w:p>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Foglalkozás-sorozat</w:t>
            </w:r>
          </w:p>
          <w:p w:rsidR="00F8076D" w:rsidRPr="00E81B9A" w:rsidRDefault="00F8076D" w:rsidP="00DD0B3A">
            <w:pPr>
              <w:rPr>
                <w:rFonts w:ascii="Times New Roman" w:hAnsi="Times New Roman"/>
                <w:color w:val="000000" w:themeColor="text1"/>
                <w:sz w:val="24"/>
                <w:szCs w:val="24"/>
              </w:rPr>
            </w:pPr>
          </w:p>
        </w:tc>
        <w:tc>
          <w:tcPr>
            <w:tcW w:w="2135" w:type="dxa"/>
          </w:tcPr>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Természetismeret</w:t>
            </w:r>
          </w:p>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5. évf. 1 félév, tanmenet kiemelt témaköreihez</w:t>
            </w:r>
          </w:p>
        </w:tc>
        <w:tc>
          <w:tcPr>
            <w:tcW w:w="5572" w:type="dxa"/>
          </w:tcPr>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I. szakasz: felhasználásával ismerkedünk a  tájékozódás alapjaival , térképkészítéssel</w:t>
            </w:r>
          </w:p>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és a múzeum történeti anyagai alapján a mecseki  természetjárás történetével –  három foglalkozás, ebből egy lehet terepi.</w:t>
            </w:r>
          </w:p>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II. szakasz: a múzeumi tárgyi anyag felhasználásával a vizeink élővilágának bemutatása, mikroszkopós foglalkozással,  csoportmunkával – három foglalkozás, ebből 1 lehet terepi.</w:t>
            </w:r>
          </w:p>
        </w:tc>
      </w:tr>
      <w:tr w:rsidR="00F8076D" w:rsidRPr="00E81B9A" w:rsidTr="00F8076D">
        <w:tc>
          <w:tcPr>
            <w:tcW w:w="2500" w:type="dxa"/>
          </w:tcPr>
          <w:p w:rsidR="00F8076D" w:rsidRPr="00E81B9A" w:rsidRDefault="00F8076D" w:rsidP="00DD0B3A">
            <w:pPr>
              <w:rPr>
                <w:rFonts w:ascii="Times New Roman" w:hAnsi="Times New Roman"/>
                <w:b/>
                <w:color w:val="000000" w:themeColor="text1"/>
                <w:sz w:val="24"/>
                <w:szCs w:val="24"/>
              </w:rPr>
            </w:pPr>
            <w:r w:rsidRPr="00E81B9A">
              <w:rPr>
                <w:rFonts w:ascii="Times New Roman" w:hAnsi="Times New Roman"/>
                <w:b/>
                <w:color w:val="000000" w:themeColor="text1"/>
                <w:sz w:val="24"/>
                <w:szCs w:val="24"/>
              </w:rPr>
              <w:t>KÖVEK, HEGYEK, ERDŐK</w:t>
            </w:r>
          </w:p>
          <w:p w:rsidR="00F8076D" w:rsidRPr="00E81B9A" w:rsidRDefault="00F8076D" w:rsidP="00DD0B3A">
            <w:pPr>
              <w:rPr>
                <w:rFonts w:ascii="Times New Roman" w:hAnsi="Times New Roman"/>
                <w:b/>
                <w:color w:val="000000" w:themeColor="text1"/>
                <w:sz w:val="24"/>
                <w:szCs w:val="24"/>
              </w:rPr>
            </w:pPr>
          </w:p>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Foglalkozás-sorozat</w:t>
            </w:r>
          </w:p>
          <w:p w:rsidR="00F8076D" w:rsidRPr="00E81B9A" w:rsidRDefault="00F8076D" w:rsidP="00DD0B3A">
            <w:pPr>
              <w:rPr>
                <w:rFonts w:ascii="Times New Roman" w:hAnsi="Times New Roman"/>
                <w:b/>
                <w:color w:val="000000" w:themeColor="text1"/>
                <w:sz w:val="24"/>
                <w:szCs w:val="24"/>
              </w:rPr>
            </w:pPr>
          </w:p>
        </w:tc>
        <w:tc>
          <w:tcPr>
            <w:tcW w:w="2135" w:type="dxa"/>
          </w:tcPr>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Természetismeret,</w:t>
            </w:r>
          </w:p>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6. évf. 1. félév,</w:t>
            </w:r>
          </w:p>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tanmenet kiemelt témaköreihez</w:t>
            </w:r>
          </w:p>
          <w:p w:rsidR="00F8076D" w:rsidRPr="00E81B9A" w:rsidRDefault="00F8076D" w:rsidP="00DD0B3A">
            <w:pPr>
              <w:rPr>
                <w:rFonts w:ascii="Times New Roman" w:hAnsi="Times New Roman"/>
                <w:color w:val="000000" w:themeColor="text1"/>
                <w:sz w:val="24"/>
                <w:szCs w:val="24"/>
              </w:rPr>
            </w:pPr>
          </w:p>
          <w:p w:rsidR="00F8076D" w:rsidRPr="00E81B9A" w:rsidRDefault="00F8076D" w:rsidP="00DD0B3A">
            <w:pPr>
              <w:rPr>
                <w:rFonts w:ascii="Times New Roman" w:hAnsi="Times New Roman"/>
                <w:color w:val="000000" w:themeColor="text1"/>
                <w:sz w:val="24"/>
                <w:szCs w:val="24"/>
              </w:rPr>
            </w:pPr>
          </w:p>
        </w:tc>
        <w:tc>
          <w:tcPr>
            <w:tcW w:w="5572" w:type="dxa"/>
          </w:tcPr>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I.szakasz: erdei élővilág bemutatása a múzeumi tárgyi anyagának felhasználásával (erdő szintjei, rovarok, gerinces állatok) Mikroszkópos feladatok, csoportmunka - három foglalkozás, ebből 1 lehet terepi.</w:t>
            </w:r>
          </w:p>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II. szakasz: Kőzetek kialakulása, kőzet-és ásványbemutató, kísérletek. Kövületek, ősi élővilág a múzeumban. Mikroszkópos feladatok, csoportmunka - három foglalkozás, ebből 1 lehet terepi.</w:t>
            </w:r>
          </w:p>
        </w:tc>
      </w:tr>
      <w:tr w:rsidR="00F8076D" w:rsidRPr="00E81B9A" w:rsidTr="00F8076D">
        <w:tc>
          <w:tcPr>
            <w:tcW w:w="2500" w:type="dxa"/>
          </w:tcPr>
          <w:p w:rsidR="00F8076D" w:rsidRPr="00E81B9A" w:rsidRDefault="00F8076D" w:rsidP="00DD0B3A">
            <w:pPr>
              <w:rPr>
                <w:rFonts w:ascii="Times New Roman" w:hAnsi="Times New Roman"/>
                <w:b/>
                <w:color w:val="000000" w:themeColor="text1"/>
                <w:sz w:val="24"/>
                <w:szCs w:val="24"/>
              </w:rPr>
            </w:pPr>
            <w:r w:rsidRPr="00E81B9A">
              <w:rPr>
                <w:rFonts w:ascii="Times New Roman" w:hAnsi="Times New Roman"/>
                <w:b/>
                <w:color w:val="000000" w:themeColor="text1"/>
                <w:sz w:val="24"/>
                <w:szCs w:val="24"/>
              </w:rPr>
              <w:t>TÁVOLI TÁJAK HÍRNÖKEI</w:t>
            </w:r>
          </w:p>
          <w:p w:rsidR="00F8076D" w:rsidRPr="00E81B9A" w:rsidRDefault="00F8076D" w:rsidP="00DD0B3A">
            <w:pPr>
              <w:rPr>
                <w:rFonts w:ascii="Times New Roman" w:hAnsi="Times New Roman"/>
                <w:color w:val="000000" w:themeColor="text1"/>
                <w:sz w:val="24"/>
                <w:szCs w:val="24"/>
              </w:rPr>
            </w:pPr>
          </w:p>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Foglalkozás-sorozat</w:t>
            </w:r>
          </w:p>
          <w:p w:rsidR="00F8076D" w:rsidRPr="00E81B9A" w:rsidRDefault="00F8076D" w:rsidP="00DD0B3A">
            <w:pPr>
              <w:rPr>
                <w:rFonts w:ascii="Times New Roman" w:hAnsi="Times New Roman"/>
                <w:color w:val="000000" w:themeColor="text1"/>
                <w:sz w:val="24"/>
                <w:szCs w:val="24"/>
              </w:rPr>
            </w:pPr>
          </w:p>
        </w:tc>
        <w:tc>
          <w:tcPr>
            <w:tcW w:w="2135" w:type="dxa"/>
          </w:tcPr>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Természetismeret,</w:t>
            </w:r>
          </w:p>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7. évf. 1. félév,</w:t>
            </w:r>
          </w:p>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tanmenet kiemelt témaköreihez</w:t>
            </w:r>
          </w:p>
          <w:p w:rsidR="00F8076D" w:rsidRPr="00E81B9A" w:rsidRDefault="00F8076D" w:rsidP="00DD0B3A">
            <w:pPr>
              <w:rPr>
                <w:rFonts w:ascii="Times New Roman" w:hAnsi="Times New Roman"/>
                <w:color w:val="000000" w:themeColor="text1"/>
                <w:sz w:val="24"/>
                <w:szCs w:val="24"/>
              </w:rPr>
            </w:pPr>
          </w:p>
        </w:tc>
        <w:tc>
          <w:tcPr>
            <w:tcW w:w="5572" w:type="dxa"/>
          </w:tcPr>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Interaktív foglalkozások múzeumi gyűjteményünk egzotikus eredetű élőlényeinek és őskövületeinek használatával, kitelepülősen is.</w:t>
            </w:r>
          </w:p>
          <w:p w:rsidR="00F8076D" w:rsidRPr="00E81B9A" w:rsidRDefault="00F8076D" w:rsidP="00F8076D">
            <w:pPr>
              <w:widowControl/>
              <w:numPr>
                <w:ilvl w:val="1"/>
                <w:numId w:val="8"/>
              </w:numPr>
              <w:spacing w:after="0" w:line="240" w:lineRule="auto"/>
              <w:rPr>
                <w:rFonts w:ascii="Times New Roman" w:hAnsi="Times New Roman"/>
                <w:color w:val="000000" w:themeColor="text1"/>
                <w:sz w:val="24"/>
                <w:szCs w:val="24"/>
              </w:rPr>
            </w:pPr>
            <w:r w:rsidRPr="00E81B9A">
              <w:rPr>
                <w:rFonts w:ascii="Times New Roman" w:hAnsi="Times New Roman"/>
                <w:color w:val="000000" w:themeColor="text1"/>
                <w:sz w:val="24"/>
                <w:szCs w:val="24"/>
              </w:rPr>
              <w:t>Alkalmazkodás a hideg éghajlathoz – jelenkori  és jégkorszaki állatvilág.</w:t>
            </w:r>
          </w:p>
          <w:p w:rsidR="00F8076D" w:rsidRPr="00E81B9A" w:rsidRDefault="00F8076D" w:rsidP="00F8076D">
            <w:pPr>
              <w:widowControl/>
              <w:numPr>
                <w:ilvl w:val="0"/>
                <w:numId w:val="9"/>
              </w:numPr>
              <w:spacing w:after="0" w:line="240" w:lineRule="auto"/>
              <w:rPr>
                <w:rFonts w:ascii="Times New Roman" w:hAnsi="Times New Roman"/>
                <w:color w:val="000000" w:themeColor="text1"/>
                <w:sz w:val="24"/>
                <w:szCs w:val="24"/>
              </w:rPr>
            </w:pPr>
            <w:r w:rsidRPr="00E81B9A">
              <w:rPr>
                <w:rFonts w:ascii="Times New Roman" w:hAnsi="Times New Roman"/>
                <w:color w:val="000000" w:themeColor="text1"/>
                <w:sz w:val="24"/>
                <w:szCs w:val="24"/>
              </w:rPr>
              <w:t>Trópusi rovarvilág</w:t>
            </w:r>
          </w:p>
          <w:p w:rsidR="00F8076D" w:rsidRPr="00E81B9A" w:rsidRDefault="00F8076D" w:rsidP="00F8076D">
            <w:pPr>
              <w:widowControl/>
              <w:numPr>
                <w:ilvl w:val="0"/>
                <w:numId w:val="9"/>
              </w:numPr>
              <w:spacing w:after="0" w:line="240" w:lineRule="auto"/>
              <w:rPr>
                <w:rFonts w:ascii="Times New Roman" w:hAnsi="Times New Roman"/>
                <w:color w:val="000000" w:themeColor="text1"/>
                <w:sz w:val="24"/>
                <w:szCs w:val="24"/>
              </w:rPr>
            </w:pPr>
            <w:r w:rsidRPr="00E81B9A">
              <w:rPr>
                <w:rFonts w:ascii="Times New Roman" w:hAnsi="Times New Roman"/>
                <w:color w:val="000000" w:themeColor="text1"/>
                <w:sz w:val="24"/>
                <w:szCs w:val="24"/>
              </w:rPr>
              <w:t>Tengeri mészvázas állatok</w:t>
            </w:r>
          </w:p>
          <w:p w:rsidR="00F8076D" w:rsidRPr="00E81B9A" w:rsidRDefault="00F8076D" w:rsidP="00F8076D">
            <w:pPr>
              <w:widowControl/>
              <w:numPr>
                <w:ilvl w:val="1"/>
                <w:numId w:val="10"/>
              </w:numPr>
              <w:spacing w:after="0" w:line="240" w:lineRule="auto"/>
              <w:rPr>
                <w:rFonts w:ascii="Times New Roman" w:hAnsi="Times New Roman"/>
                <w:color w:val="000000" w:themeColor="text1"/>
                <w:sz w:val="24"/>
                <w:szCs w:val="24"/>
              </w:rPr>
            </w:pPr>
            <w:r w:rsidRPr="00E81B9A">
              <w:rPr>
                <w:rFonts w:ascii="Times New Roman" w:hAnsi="Times New Roman"/>
                <w:color w:val="000000" w:themeColor="text1"/>
                <w:sz w:val="24"/>
                <w:szCs w:val="24"/>
              </w:rPr>
              <w:t>Életközösségek – táplálkozási kapcsolatok és az ökológia alapjai hazai és távoli tájak életközösségeinél.</w:t>
            </w:r>
          </w:p>
        </w:tc>
      </w:tr>
      <w:tr w:rsidR="00F8076D" w:rsidRPr="00E81B9A" w:rsidTr="00F8076D">
        <w:tc>
          <w:tcPr>
            <w:tcW w:w="2500" w:type="dxa"/>
          </w:tcPr>
          <w:p w:rsidR="00F8076D" w:rsidRPr="00E81B9A" w:rsidRDefault="00F8076D" w:rsidP="00DD0B3A">
            <w:pPr>
              <w:rPr>
                <w:rFonts w:ascii="Times New Roman" w:hAnsi="Times New Roman"/>
                <w:color w:val="000000" w:themeColor="text1"/>
                <w:sz w:val="24"/>
                <w:szCs w:val="24"/>
              </w:rPr>
            </w:pPr>
          </w:p>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 xml:space="preserve">Játékos tudomány - </w:t>
            </w:r>
            <w:r w:rsidRPr="00E81B9A">
              <w:rPr>
                <w:rFonts w:ascii="Times New Roman" w:hAnsi="Times New Roman"/>
                <w:b/>
                <w:color w:val="000000" w:themeColor="text1"/>
                <w:sz w:val="24"/>
                <w:szCs w:val="24"/>
              </w:rPr>
              <w:t>Témanapok</w:t>
            </w:r>
          </w:p>
          <w:p w:rsidR="00F8076D" w:rsidRPr="00E81B9A" w:rsidRDefault="00F8076D" w:rsidP="00DD0B3A">
            <w:pPr>
              <w:rPr>
                <w:rFonts w:ascii="Times New Roman" w:hAnsi="Times New Roman"/>
                <w:color w:val="000000" w:themeColor="text1"/>
                <w:sz w:val="24"/>
                <w:szCs w:val="24"/>
              </w:rPr>
            </w:pPr>
          </w:p>
          <w:p w:rsidR="00F8076D" w:rsidRPr="00E81B9A" w:rsidRDefault="00F8076D" w:rsidP="00DD0B3A">
            <w:pPr>
              <w:rPr>
                <w:rFonts w:ascii="Times New Roman" w:hAnsi="Times New Roman"/>
                <w:color w:val="000000" w:themeColor="text1"/>
                <w:sz w:val="24"/>
                <w:szCs w:val="24"/>
              </w:rPr>
            </w:pPr>
          </w:p>
          <w:p w:rsidR="00F8076D" w:rsidRPr="00E81B9A" w:rsidRDefault="00F8076D" w:rsidP="00DD0B3A">
            <w:pPr>
              <w:rPr>
                <w:rFonts w:ascii="Times New Roman" w:hAnsi="Times New Roman"/>
                <w:color w:val="000000" w:themeColor="text1"/>
                <w:sz w:val="24"/>
                <w:szCs w:val="24"/>
              </w:rPr>
            </w:pPr>
          </w:p>
          <w:p w:rsidR="00F8076D" w:rsidRPr="00E81B9A" w:rsidRDefault="00F8076D" w:rsidP="00DD0B3A">
            <w:pPr>
              <w:rPr>
                <w:rFonts w:ascii="Times New Roman" w:hAnsi="Times New Roman"/>
                <w:color w:val="000000" w:themeColor="text1"/>
                <w:sz w:val="24"/>
                <w:szCs w:val="24"/>
              </w:rPr>
            </w:pPr>
          </w:p>
          <w:p w:rsidR="00F8076D" w:rsidRPr="00E81B9A" w:rsidRDefault="00F8076D" w:rsidP="00DD0B3A">
            <w:pPr>
              <w:rPr>
                <w:rFonts w:ascii="Times New Roman" w:hAnsi="Times New Roman"/>
                <w:color w:val="000000" w:themeColor="text1"/>
                <w:sz w:val="24"/>
                <w:szCs w:val="24"/>
              </w:rPr>
            </w:pPr>
          </w:p>
        </w:tc>
        <w:tc>
          <w:tcPr>
            <w:tcW w:w="2135" w:type="dxa"/>
          </w:tcPr>
          <w:p w:rsidR="00F8076D" w:rsidRPr="00E81B9A" w:rsidRDefault="00F8076D" w:rsidP="00DD0B3A">
            <w:pPr>
              <w:rPr>
                <w:rFonts w:ascii="Times New Roman" w:hAnsi="Times New Roman"/>
                <w:color w:val="000000" w:themeColor="text1"/>
                <w:sz w:val="24"/>
                <w:szCs w:val="24"/>
              </w:rPr>
            </w:pPr>
          </w:p>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2-4. évfolyam</w:t>
            </w:r>
          </w:p>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Környezetismeret – egészségvédelem,</w:t>
            </w:r>
          </w:p>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erdők, vizek, rétek élővilága</w:t>
            </w:r>
          </w:p>
          <w:p w:rsidR="00F8076D" w:rsidRPr="00E81B9A" w:rsidRDefault="00F8076D" w:rsidP="00DD0B3A">
            <w:pPr>
              <w:rPr>
                <w:rFonts w:ascii="Times New Roman" w:hAnsi="Times New Roman"/>
                <w:color w:val="000000" w:themeColor="text1"/>
                <w:sz w:val="24"/>
                <w:szCs w:val="24"/>
              </w:rPr>
            </w:pPr>
          </w:p>
        </w:tc>
        <w:tc>
          <w:tcPr>
            <w:tcW w:w="5572" w:type="dxa"/>
          </w:tcPr>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 xml:space="preserve">1.projektnap: </w:t>
            </w:r>
            <w:r w:rsidRPr="00E81B9A">
              <w:rPr>
                <w:rFonts w:ascii="Times New Roman" w:hAnsi="Times New Roman"/>
                <w:b/>
                <w:color w:val="000000" w:themeColor="text1"/>
                <w:sz w:val="24"/>
                <w:szCs w:val="24"/>
              </w:rPr>
              <w:t>védd az egészséged!</w:t>
            </w:r>
          </w:p>
          <w:p w:rsidR="00F8076D" w:rsidRPr="00E81B9A" w:rsidRDefault="00F8076D" w:rsidP="00DD0B3A">
            <w:pPr>
              <w:ind w:left="360"/>
              <w:rPr>
                <w:rFonts w:ascii="Times New Roman" w:hAnsi="Times New Roman"/>
                <w:color w:val="000000" w:themeColor="text1"/>
                <w:sz w:val="24"/>
                <w:szCs w:val="24"/>
              </w:rPr>
            </w:pPr>
            <w:r w:rsidRPr="00E81B9A">
              <w:rPr>
                <w:rFonts w:ascii="Times New Roman" w:hAnsi="Times New Roman"/>
                <w:color w:val="000000" w:themeColor="text1"/>
                <w:sz w:val="24"/>
                <w:szCs w:val="24"/>
              </w:rPr>
              <w:t>Ismerkedés játékos formában a vírusok és baktériumok világával, egészségfejlesztési szakember közreműködésével</w:t>
            </w:r>
          </w:p>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 xml:space="preserve">2.projektnap: </w:t>
            </w:r>
            <w:r w:rsidRPr="00E81B9A">
              <w:rPr>
                <w:rFonts w:ascii="Times New Roman" w:hAnsi="Times New Roman"/>
                <w:b/>
                <w:color w:val="000000" w:themeColor="text1"/>
                <w:sz w:val="24"/>
                <w:szCs w:val="24"/>
              </w:rPr>
              <w:t>csodálatos rovarvilág</w:t>
            </w:r>
          </w:p>
          <w:p w:rsidR="00F8076D" w:rsidRPr="00E81B9A" w:rsidRDefault="00F8076D" w:rsidP="00DD0B3A">
            <w:pPr>
              <w:ind w:left="720"/>
              <w:rPr>
                <w:rFonts w:ascii="Times New Roman" w:hAnsi="Times New Roman"/>
                <w:color w:val="000000" w:themeColor="text1"/>
                <w:sz w:val="24"/>
                <w:szCs w:val="24"/>
              </w:rPr>
            </w:pPr>
            <w:r w:rsidRPr="00E81B9A">
              <w:rPr>
                <w:rFonts w:ascii="Times New Roman" w:hAnsi="Times New Roman"/>
                <w:color w:val="000000" w:themeColor="text1"/>
                <w:sz w:val="24"/>
                <w:szCs w:val="24"/>
              </w:rPr>
              <w:t>Forgószínpados, csoportos foglalkozás  mikroszkópozással, a rovarok érzékelésének, szájszerveinek megismerését szolgáló játékokkal</w:t>
            </w:r>
          </w:p>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 xml:space="preserve">3.projektnap: </w:t>
            </w:r>
            <w:r w:rsidRPr="00E81B9A">
              <w:rPr>
                <w:rFonts w:ascii="Times New Roman" w:hAnsi="Times New Roman"/>
                <w:b/>
                <w:color w:val="000000" w:themeColor="text1"/>
                <w:sz w:val="24"/>
                <w:szCs w:val="24"/>
              </w:rPr>
              <w:t>az év élőlényei</w:t>
            </w:r>
          </w:p>
          <w:p w:rsidR="00F8076D" w:rsidRPr="00E81B9A" w:rsidRDefault="00F8076D" w:rsidP="00DD0B3A">
            <w:pPr>
              <w:ind w:left="720"/>
              <w:rPr>
                <w:rFonts w:ascii="Times New Roman" w:hAnsi="Times New Roman"/>
                <w:color w:val="000000" w:themeColor="text1"/>
                <w:sz w:val="24"/>
                <w:szCs w:val="24"/>
              </w:rPr>
            </w:pPr>
            <w:r w:rsidRPr="00E81B9A">
              <w:rPr>
                <w:rFonts w:ascii="Times New Roman" w:hAnsi="Times New Roman"/>
                <w:color w:val="000000" w:themeColor="text1"/>
                <w:sz w:val="24"/>
                <w:szCs w:val="24"/>
              </w:rPr>
              <w:t>Forgószínpados, több állomásos, csoportos foglalkozás  az aktuális év élőlényeinek megismerése céljából</w:t>
            </w:r>
          </w:p>
        </w:tc>
      </w:tr>
      <w:tr w:rsidR="00F8076D" w:rsidRPr="00E81B9A" w:rsidTr="00F8076D">
        <w:tc>
          <w:tcPr>
            <w:tcW w:w="2500" w:type="dxa"/>
          </w:tcPr>
          <w:p w:rsidR="00F8076D" w:rsidRPr="00E81B9A" w:rsidRDefault="00F8076D" w:rsidP="00DD0B3A">
            <w:pPr>
              <w:rPr>
                <w:rFonts w:ascii="Times New Roman" w:hAnsi="Times New Roman"/>
                <w:b/>
                <w:color w:val="000000" w:themeColor="text1"/>
                <w:sz w:val="24"/>
                <w:szCs w:val="24"/>
              </w:rPr>
            </w:pPr>
          </w:p>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Fókuszban: az ember</w:t>
            </w:r>
          </w:p>
          <w:p w:rsidR="00F8076D" w:rsidRPr="00E81B9A" w:rsidRDefault="00F8076D" w:rsidP="00DD0B3A">
            <w:pPr>
              <w:rPr>
                <w:rFonts w:ascii="Times New Roman" w:hAnsi="Times New Roman"/>
                <w:b/>
                <w:color w:val="000000" w:themeColor="text1"/>
                <w:sz w:val="24"/>
                <w:szCs w:val="24"/>
              </w:rPr>
            </w:pPr>
            <w:r w:rsidRPr="00E81B9A">
              <w:rPr>
                <w:rFonts w:ascii="Times New Roman" w:hAnsi="Times New Roman"/>
                <w:b/>
                <w:color w:val="000000" w:themeColor="text1"/>
                <w:sz w:val="24"/>
                <w:szCs w:val="24"/>
              </w:rPr>
              <w:t>Témanapok</w:t>
            </w:r>
          </w:p>
          <w:p w:rsidR="00F8076D" w:rsidRPr="00E81B9A" w:rsidRDefault="00F8076D" w:rsidP="00DD0B3A">
            <w:pPr>
              <w:rPr>
                <w:rFonts w:ascii="Times New Roman" w:hAnsi="Times New Roman"/>
                <w:color w:val="000000" w:themeColor="text1"/>
                <w:sz w:val="24"/>
                <w:szCs w:val="24"/>
              </w:rPr>
            </w:pPr>
          </w:p>
          <w:p w:rsidR="00F8076D" w:rsidRPr="00E81B9A" w:rsidRDefault="00F8076D" w:rsidP="00DD0B3A">
            <w:pPr>
              <w:rPr>
                <w:rFonts w:ascii="Times New Roman" w:hAnsi="Times New Roman"/>
                <w:color w:val="000000" w:themeColor="text1"/>
                <w:sz w:val="24"/>
                <w:szCs w:val="24"/>
              </w:rPr>
            </w:pPr>
          </w:p>
          <w:p w:rsidR="00F8076D" w:rsidRPr="00E81B9A" w:rsidRDefault="00F8076D" w:rsidP="00DD0B3A">
            <w:pPr>
              <w:rPr>
                <w:rFonts w:ascii="Times New Roman" w:hAnsi="Times New Roman"/>
                <w:color w:val="000000" w:themeColor="text1"/>
                <w:sz w:val="24"/>
                <w:szCs w:val="24"/>
              </w:rPr>
            </w:pPr>
          </w:p>
        </w:tc>
        <w:tc>
          <w:tcPr>
            <w:tcW w:w="2135" w:type="dxa"/>
          </w:tcPr>
          <w:p w:rsidR="00F8076D" w:rsidRPr="00E81B9A" w:rsidRDefault="00F8076D" w:rsidP="00DD0B3A">
            <w:pPr>
              <w:rPr>
                <w:rFonts w:ascii="Times New Roman" w:hAnsi="Times New Roman"/>
                <w:color w:val="000000" w:themeColor="text1"/>
                <w:sz w:val="24"/>
                <w:szCs w:val="24"/>
              </w:rPr>
            </w:pPr>
          </w:p>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Biológia, 8. évf.</w:t>
            </w:r>
          </w:p>
          <w:p w:rsidR="00F8076D" w:rsidRPr="00E81B9A" w:rsidRDefault="00F8076D" w:rsidP="00DD0B3A">
            <w:pPr>
              <w:rPr>
                <w:rFonts w:ascii="Times New Roman" w:hAnsi="Times New Roman"/>
                <w:color w:val="000000" w:themeColor="text1"/>
                <w:sz w:val="24"/>
                <w:szCs w:val="24"/>
              </w:rPr>
            </w:pPr>
          </w:p>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11. évfolyam</w:t>
            </w:r>
          </w:p>
        </w:tc>
        <w:tc>
          <w:tcPr>
            <w:tcW w:w="5572" w:type="dxa"/>
          </w:tcPr>
          <w:p w:rsidR="00F8076D" w:rsidRPr="00E81B9A" w:rsidRDefault="00F8076D" w:rsidP="00DD0B3A">
            <w:pPr>
              <w:rPr>
                <w:rFonts w:ascii="Times New Roman" w:hAnsi="Times New Roman"/>
                <w:b/>
                <w:color w:val="000000" w:themeColor="text1"/>
                <w:sz w:val="24"/>
                <w:szCs w:val="24"/>
              </w:rPr>
            </w:pPr>
            <w:r w:rsidRPr="00E81B9A">
              <w:rPr>
                <w:rFonts w:ascii="Times New Roman" w:hAnsi="Times New Roman"/>
                <w:b/>
                <w:color w:val="000000" w:themeColor="text1"/>
                <w:sz w:val="24"/>
                <w:szCs w:val="24"/>
              </w:rPr>
              <w:t>1. projektnap - Csont-kirakó</w:t>
            </w:r>
          </w:p>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anatómia dióhéjban</w:t>
            </w:r>
          </w:p>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 xml:space="preserve">Mi mindenre  következtethetünk a csontokból? </w:t>
            </w:r>
          </w:p>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A Régészeti Osztályon fellelhető emberi csontmaradványok felhasználásával csont-anatómiai gyakorlat, mikroszkópos szövetvizsgálattal kiegészítve.</w:t>
            </w:r>
          </w:p>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b/>
                <w:color w:val="000000" w:themeColor="text1"/>
                <w:sz w:val="24"/>
                <w:szCs w:val="24"/>
              </w:rPr>
              <w:t xml:space="preserve">2. projektnap - Füstmentesen </w:t>
            </w:r>
          </w:p>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Dohányzás-megelőzési program, csoportmunkával, több helyszínes, forgószínpados - szervezettani alapokkal – egészségfejlesztési szakember közreműködésével</w:t>
            </w:r>
          </w:p>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b/>
                <w:color w:val="000000" w:themeColor="text1"/>
                <w:sz w:val="24"/>
                <w:szCs w:val="24"/>
              </w:rPr>
              <w:t xml:space="preserve">3. Elsősegélynyújtás </w:t>
            </w:r>
            <w:r w:rsidRPr="00E81B9A">
              <w:rPr>
                <w:rFonts w:ascii="Times New Roman" w:hAnsi="Times New Roman"/>
                <w:color w:val="000000" w:themeColor="text1"/>
                <w:sz w:val="24"/>
                <w:szCs w:val="24"/>
              </w:rPr>
              <w:t>a gyakorlatban</w:t>
            </w:r>
          </w:p>
          <w:p w:rsidR="00F8076D" w:rsidRPr="00E81B9A" w:rsidRDefault="00F8076D" w:rsidP="00DD0B3A">
            <w:pPr>
              <w:rPr>
                <w:rFonts w:ascii="Times New Roman" w:hAnsi="Times New Roman"/>
                <w:b/>
                <w:color w:val="000000" w:themeColor="text1"/>
                <w:sz w:val="24"/>
                <w:szCs w:val="24"/>
              </w:rPr>
            </w:pPr>
            <w:r w:rsidRPr="00E81B9A">
              <w:rPr>
                <w:rFonts w:ascii="Times New Roman" w:hAnsi="Times New Roman"/>
                <w:color w:val="000000" w:themeColor="text1"/>
                <w:sz w:val="24"/>
                <w:szCs w:val="24"/>
              </w:rPr>
              <w:t>Projektnap egészségfejlesztési szakember  partnerségével.</w:t>
            </w:r>
          </w:p>
        </w:tc>
      </w:tr>
      <w:tr w:rsidR="00F8076D" w:rsidRPr="00E81B9A" w:rsidTr="00F8076D">
        <w:tc>
          <w:tcPr>
            <w:tcW w:w="2500" w:type="dxa"/>
          </w:tcPr>
          <w:p w:rsidR="00F8076D" w:rsidRPr="00E81B9A" w:rsidRDefault="00F8076D" w:rsidP="00DD0B3A">
            <w:pPr>
              <w:rPr>
                <w:rFonts w:ascii="Times New Roman" w:hAnsi="Times New Roman"/>
                <w:b/>
                <w:color w:val="000000" w:themeColor="text1"/>
                <w:sz w:val="24"/>
                <w:szCs w:val="24"/>
              </w:rPr>
            </w:pPr>
            <w:r w:rsidRPr="00E81B9A">
              <w:rPr>
                <w:rFonts w:ascii="Times New Roman" w:hAnsi="Times New Roman"/>
                <w:b/>
                <w:color w:val="000000" w:themeColor="text1"/>
                <w:sz w:val="24"/>
                <w:szCs w:val="24"/>
              </w:rPr>
              <w:t>TÁBOR</w:t>
            </w:r>
          </w:p>
          <w:p w:rsidR="00F8076D" w:rsidRPr="00E81B9A" w:rsidRDefault="00F8076D" w:rsidP="00DD0B3A">
            <w:pPr>
              <w:rPr>
                <w:rFonts w:ascii="Times New Roman" w:hAnsi="Times New Roman"/>
                <w:b/>
                <w:color w:val="000000" w:themeColor="text1"/>
                <w:sz w:val="24"/>
                <w:szCs w:val="24"/>
              </w:rPr>
            </w:pPr>
          </w:p>
        </w:tc>
        <w:tc>
          <w:tcPr>
            <w:tcW w:w="2135" w:type="dxa"/>
          </w:tcPr>
          <w:p w:rsidR="00F8076D" w:rsidRPr="00E81B9A" w:rsidRDefault="00F8076D" w:rsidP="00DD0B3A">
            <w:pPr>
              <w:spacing w:before="120" w:after="120"/>
              <w:rPr>
                <w:rFonts w:ascii="Times New Roman" w:hAnsi="Times New Roman"/>
                <w:b/>
                <w:color w:val="000000" w:themeColor="text1"/>
                <w:sz w:val="24"/>
                <w:szCs w:val="24"/>
              </w:rPr>
            </w:pPr>
            <w:r w:rsidRPr="00E81B9A">
              <w:rPr>
                <w:rFonts w:ascii="Times New Roman" w:hAnsi="Times New Roman"/>
                <w:b/>
                <w:color w:val="000000" w:themeColor="text1"/>
                <w:sz w:val="24"/>
                <w:szCs w:val="24"/>
              </w:rPr>
              <w:t xml:space="preserve">Természetbúvár </w:t>
            </w:r>
          </w:p>
          <w:p w:rsidR="00F8076D" w:rsidRPr="00E81B9A" w:rsidRDefault="00F8076D" w:rsidP="00DD0B3A">
            <w:pPr>
              <w:rPr>
                <w:rFonts w:ascii="Times New Roman" w:hAnsi="Times New Roman"/>
                <w:color w:val="000000" w:themeColor="text1"/>
                <w:sz w:val="24"/>
                <w:szCs w:val="24"/>
              </w:rPr>
            </w:pPr>
          </w:p>
        </w:tc>
        <w:tc>
          <w:tcPr>
            <w:tcW w:w="5572" w:type="dxa"/>
          </w:tcPr>
          <w:p w:rsidR="00F8076D" w:rsidRPr="00E81B9A" w:rsidRDefault="00F8076D" w:rsidP="00DD0B3A">
            <w:pPr>
              <w:rPr>
                <w:rFonts w:ascii="Times New Roman" w:hAnsi="Times New Roman"/>
                <w:color w:val="000000" w:themeColor="text1"/>
                <w:sz w:val="24"/>
                <w:szCs w:val="24"/>
              </w:rPr>
            </w:pPr>
            <w:r w:rsidRPr="00E81B9A">
              <w:rPr>
                <w:rFonts w:ascii="Times New Roman" w:hAnsi="Times New Roman"/>
                <w:color w:val="000000" w:themeColor="text1"/>
                <w:sz w:val="24"/>
                <w:szCs w:val="24"/>
              </w:rPr>
              <w:t>Délelőttönként a napi tematikának megfelelően külső helyszíni  (állatsimogató, ökofarm, stb.) és terepi (erdő, patakpart) foglalkozások, délután múzeumpedagógiai foglalkozás, vagy a nap témája szerinti alkotóműhely.</w:t>
            </w:r>
          </w:p>
          <w:p w:rsidR="00F8076D" w:rsidRPr="00E81B9A" w:rsidRDefault="00F8076D" w:rsidP="00F8076D">
            <w:pPr>
              <w:widowControl/>
              <w:numPr>
                <w:ilvl w:val="0"/>
                <w:numId w:val="41"/>
              </w:numPr>
              <w:spacing w:after="0" w:line="240" w:lineRule="auto"/>
              <w:rPr>
                <w:rFonts w:ascii="Times New Roman" w:hAnsi="Times New Roman"/>
                <w:color w:val="000000" w:themeColor="text1"/>
                <w:sz w:val="24"/>
                <w:szCs w:val="24"/>
              </w:rPr>
            </w:pPr>
            <w:r w:rsidRPr="00E81B9A">
              <w:rPr>
                <w:rFonts w:ascii="Times New Roman" w:hAnsi="Times New Roman"/>
                <w:color w:val="000000" w:themeColor="text1"/>
                <w:sz w:val="24"/>
                <w:szCs w:val="24"/>
              </w:rPr>
              <w:t>Ősvilágok napja</w:t>
            </w:r>
          </w:p>
          <w:p w:rsidR="00F8076D" w:rsidRPr="00E81B9A" w:rsidRDefault="00F8076D" w:rsidP="00F8076D">
            <w:pPr>
              <w:widowControl/>
              <w:numPr>
                <w:ilvl w:val="0"/>
                <w:numId w:val="41"/>
              </w:numPr>
              <w:spacing w:after="0" w:line="240" w:lineRule="auto"/>
              <w:rPr>
                <w:rFonts w:ascii="Times New Roman" w:hAnsi="Times New Roman"/>
                <w:color w:val="000000" w:themeColor="text1"/>
                <w:sz w:val="24"/>
                <w:szCs w:val="24"/>
              </w:rPr>
            </w:pPr>
            <w:r w:rsidRPr="00E81B9A">
              <w:rPr>
                <w:rFonts w:ascii="Times New Roman" w:hAnsi="Times New Roman"/>
                <w:color w:val="000000" w:themeColor="text1"/>
                <w:sz w:val="24"/>
                <w:szCs w:val="24"/>
              </w:rPr>
              <w:t xml:space="preserve"> Víz napja </w:t>
            </w:r>
          </w:p>
          <w:p w:rsidR="00F8076D" w:rsidRPr="00E81B9A" w:rsidRDefault="00F8076D" w:rsidP="00F8076D">
            <w:pPr>
              <w:widowControl/>
              <w:numPr>
                <w:ilvl w:val="0"/>
                <w:numId w:val="41"/>
              </w:numPr>
              <w:spacing w:after="0" w:line="240" w:lineRule="auto"/>
              <w:rPr>
                <w:rFonts w:ascii="Times New Roman" w:hAnsi="Times New Roman"/>
                <w:color w:val="000000" w:themeColor="text1"/>
                <w:sz w:val="24"/>
                <w:szCs w:val="24"/>
              </w:rPr>
            </w:pPr>
            <w:r w:rsidRPr="00E81B9A">
              <w:rPr>
                <w:rFonts w:ascii="Times New Roman" w:hAnsi="Times New Roman"/>
                <w:color w:val="000000" w:themeColor="text1"/>
                <w:sz w:val="24"/>
                <w:szCs w:val="24"/>
              </w:rPr>
              <w:t>Növények Napja</w:t>
            </w:r>
          </w:p>
          <w:p w:rsidR="00F8076D" w:rsidRPr="00E81B9A" w:rsidRDefault="00F8076D" w:rsidP="00F8076D">
            <w:pPr>
              <w:widowControl/>
              <w:numPr>
                <w:ilvl w:val="0"/>
                <w:numId w:val="41"/>
              </w:numPr>
              <w:spacing w:after="0" w:line="240" w:lineRule="auto"/>
              <w:rPr>
                <w:rFonts w:ascii="Times New Roman" w:hAnsi="Times New Roman"/>
                <w:color w:val="000000" w:themeColor="text1"/>
                <w:sz w:val="24"/>
                <w:szCs w:val="24"/>
              </w:rPr>
            </w:pPr>
            <w:r w:rsidRPr="00E81B9A">
              <w:rPr>
                <w:rFonts w:ascii="Times New Roman" w:hAnsi="Times New Roman"/>
                <w:color w:val="000000" w:themeColor="text1"/>
                <w:sz w:val="24"/>
                <w:szCs w:val="24"/>
              </w:rPr>
              <w:t xml:space="preserve">Repülő lények napja </w:t>
            </w:r>
          </w:p>
          <w:p w:rsidR="00F8076D" w:rsidRPr="00E81B9A" w:rsidRDefault="00F8076D" w:rsidP="00DD0B3A">
            <w:pPr>
              <w:rPr>
                <w:rFonts w:ascii="Times New Roman" w:hAnsi="Times New Roman"/>
                <w:b/>
                <w:color w:val="000000" w:themeColor="text1"/>
                <w:sz w:val="24"/>
                <w:szCs w:val="24"/>
              </w:rPr>
            </w:pPr>
            <w:r w:rsidRPr="00E81B9A">
              <w:rPr>
                <w:rFonts w:ascii="Times New Roman" w:hAnsi="Times New Roman"/>
                <w:color w:val="000000" w:themeColor="text1"/>
                <w:sz w:val="24"/>
                <w:szCs w:val="24"/>
              </w:rPr>
              <w:t>Négylábú lények napja</w:t>
            </w:r>
          </w:p>
        </w:tc>
      </w:tr>
    </w:tbl>
    <w:p w:rsidR="00CB4AD5" w:rsidRPr="00E81B9A" w:rsidRDefault="00CB4AD5" w:rsidP="00CB4AD5">
      <w:pPr>
        <w:ind w:left="1080"/>
        <w:jc w:val="both"/>
        <w:rPr>
          <w:rFonts w:ascii="Times New Roman" w:hAnsi="Times New Roman"/>
          <w:i/>
          <w:color w:val="000000" w:themeColor="text1"/>
          <w:sz w:val="24"/>
          <w:szCs w:val="24"/>
        </w:rPr>
      </w:pPr>
    </w:p>
    <w:p w:rsidR="00CB4AD5" w:rsidRPr="00E81B9A" w:rsidRDefault="00CB4AD5" w:rsidP="00CB4AD5">
      <w:pPr>
        <w:ind w:left="246"/>
        <w:rPr>
          <w:rFonts w:ascii="Times New Roman" w:hAnsi="Times New Roman"/>
          <w:color w:val="000000" w:themeColor="text1"/>
          <w:sz w:val="24"/>
          <w:szCs w:val="24"/>
        </w:rPr>
      </w:pPr>
      <w:r w:rsidRPr="00E81B9A">
        <w:rPr>
          <w:rFonts w:ascii="Times New Roman" w:hAnsi="Times New Roman"/>
          <w:color w:val="000000" w:themeColor="text1"/>
          <w:sz w:val="24"/>
          <w:szCs w:val="24"/>
        </w:rPr>
        <w:t xml:space="preserve">EFOP 3.3.6. foglalkozások az állatkertben – múzeumi rész </w:t>
      </w:r>
    </w:p>
    <w:tbl>
      <w:tblPr>
        <w:tblW w:w="10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9"/>
        <w:gridCol w:w="8690"/>
      </w:tblGrid>
      <w:tr w:rsidR="00CB4AD5" w:rsidRPr="00E81B9A" w:rsidTr="0030682E">
        <w:tc>
          <w:tcPr>
            <w:tcW w:w="1668" w:type="dxa"/>
          </w:tcPr>
          <w:p w:rsidR="00CB4AD5" w:rsidRPr="00E81B9A" w:rsidRDefault="00CB4AD5" w:rsidP="00084DA7">
            <w:pPr>
              <w:rPr>
                <w:rFonts w:ascii="Times New Roman" w:hAnsi="Times New Roman"/>
                <w:b/>
                <w:color w:val="000000" w:themeColor="text1"/>
                <w:sz w:val="24"/>
                <w:szCs w:val="24"/>
              </w:rPr>
            </w:pPr>
          </w:p>
          <w:p w:rsidR="00CB4AD5" w:rsidRPr="00E81B9A" w:rsidRDefault="00CB4AD5" w:rsidP="00084DA7">
            <w:pPr>
              <w:rPr>
                <w:rFonts w:ascii="Times New Roman" w:hAnsi="Times New Roman"/>
                <w:b/>
                <w:color w:val="000000" w:themeColor="text1"/>
                <w:sz w:val="24"/>
                <w:szCs w:val="24"/>
              </w:rPr>
            </w:pPr>
            <w:r w:rsidRPr="00E81B9A">
              <w:rPr>
                <w:rFonts w:ascii="Times New Roman" w:hAnsi="Times New Roman"/>
                <w:b/>
                <w:color w:val="000000" w:themeColor="text1"/>
                <w:sz w:val="24"/>
                <w:szCs w:val="24"/>
              </w:rPr>
              <w:t xml:space="preserve">Foglalkozás-típus </w:t>
            </w:r>
          </w:p>
        </w:tc>
        <w:tc>
          <w:tcPr>
            <w:tcW w:w="8930" w:type="dxa"/>
          </w:tcPr>
          <w:p w:rsidR="00CB4AD5" w:rsidRPr="00E81B9A" w:rsidRDefault="00CB4AD5" w:rsidP="00084DA7">
            <w:pPr>
              <w:spacing w:before="120" w:after="120"/>
              <w:rPr>
                <w:rFonts w:ascii="Times New Roman" w:hAnsi="Times New Roman"/>
                <w:b/>
                <w:color w:val="000000" w:themeColor="text1"/>
                <w:sz w:val="24"/>
                <w:szCs w:val="24"/>
              </w:rPr>
            </w:pPr>
            <w:r w:rsidRPr="00E81B9A">
              <w:rPr>
                <w:rFonts w:ascii="Times New Roman" w:hAnsi="Times New Roman"/>
                <w:b/>
                <w:color w:val="000000" w:themeColor="text1"/>
                <w:sz w:val="24"/>
                <w:szCs w:val="24"/>
              </w:rPr>
              <w:t>Sorozatok évi bontásban</w:t>
            </w:r>
          </w:p>
          <w:p w:rsidR="00CB4AD5" w:rsidRPr="00E81B9A" w:rsidRDefault="00CB4AD5" w:rsidP="00084DA7">
            <w:pPr>
              <w:spacing w:before="120" w:after="120"/>
              <w:rPr>
                <w:rFonts w:ascii="Times New Roman" w:hAnsi="Times New Roman"/>
                <w:b/>
                <w:color w:val="000000" w:themeColor="text1"/>
                <w:sz w:val="24"/>
                <w:szCs w:val="24"/>
              </w:rPr>
            </w:pPr>
            <w:r w:rsidRPr="00E81B9A">
              <w:rPr>
                <w:rFonts w:ascii="Times New Roman" w:hAnsi="Times New Roman"/>
                <w:b/>
                <w:color w:val="000000" w:themeColor="text1"/>
                <w:sz w:val="24"/>
                <w:szCs w:val="24"/>
              </w:rPr>
              <w:t>2019</w:t>
            </w:r>
          </w:p>
        </w:tc>
      </w:tr>
      <w:tr w:rsidR="00CB4AD5" w:rsidRPr="00E81B9A" w:rsidTr="0030682E">
        <w:trPr>
          <w:trHeight w:val="300"/>
        </w:trPr>
        <w:tc>
          <w:tcPr>
            <w:tcW w:w="1668" w:type="dxa"/>
          </w:tcPr>
          <w:p w:rsidR="00CB4AD5" w:rsidRPr="00E81B9A" w:rsidRDefault="00CB4AD5" w:rsidP="00084DA7">
            <w:pPr>
              <w:rPr>
                <w:rFonts w:ascii="Times New Roman" w:hAnsi="Times New Roman"/>
                <w:b/>
                <w:color w:val="000000" w:themeColor="text1"/>
                <w:sz w:val="24"/>
                <w:szCs w:val="24"/>
              </w:rPr>
            </w:pPr>
            <w:r w:rsidRPr="00E81B9A">
              <w:rPr>
                <w:rFonts w:ascii="Times New Roman" w:hAnsi="Times New Roman"/>
                <w:b/>
                <w:color w:val="000000" w:themeColor="text1"/>
                <w:sz w:val="24"/>
                <w:szCs w:val="24"/>
              </w:rPr>
              <w:t>HAVI SZAKKÖR:</w:t>
            </w:r>
          </w:p>
          <w:p w:rsidR="00CB4AD5" w:rsidRPr="00E81B9A" w:rsidRDefault="00CB4AD5" w:rsidP="00084DA7">
            <w:pPr>
              <w:rPr>
                <w:rFonts w:ascii="Times New Roman" w:hAnsi="Times New Roman"/>
                <w:b/>
                <w:color w:val="000000" w:themeColor="text1"/>
                <w:sz w:val="24"/>
                <w:szCs w:val="24"/>
              </w:rPr>
            </w:pPr>
            <w:r w:rsidRPr="00E81B9A">
              <w:rPr>
                <w:rFonts w:ascii="Times New Roman" w:hAnsi="Times New Roman"/>
                <w:b/>
                <w:color w:val="000000" w:themeColor="text1"/>
                <w:sz w:val="24"/>
                <w:szCs w:val="24"/>
              </w:rPr>
              <w:t>ÖKO-SZAKKÖR</w:t>
            </w:r>
          </w:p>
          <w:p w:rsidR="00CB4AD5" w:rsidRPr="00E81B9A" w:rsidRDefault="00CB4AD5" w:rsidP="00084DA7">
            <w:pPr>
              <w:rPr>
                <w:rFonts w:ascii="Times New Roman" w:hAnsi="Times New Roman"/>
                <w:b/>
                <w:color w:val="000000" w:themeColor="text1"/>
                <w:sz w:val="24"/>
                <w:szCs w:val="24"/>
              </w:rPr>
            </w:pPr>
          </w:p>
          <w:p w:rsidR="00CB4AD5" w:rsidRPr="00E81B9A" w:rsidRDefault="00CB4AD5" w:rsidP="00084DA7">
            <w:pPr>
              <w:rPr>
                <w:rFonts w:ascii="Times New Roman" w:hAnsi="Times New Roman"/>
                <w:b/>
                <w:color w:val="000000" w:themeColor="text1"/>
                <w:sz w:val="24"/>
                <w:szCs w:val="24"/>
              </w:rPr>
            </w:pPr>
          </w:p>
        </w:tc>
        <w:tc>
          <w:tcPr>
            <w:tcW w:w="8930" w:type="dxa"/>
            <w:tcBorders>
              <w:bottom w:val="single" w:sz="4" w:space="0" w:color="auto"/>
            </w:tcBorders>
          </w:tcPr>
          <w:p w:rsidR="00CB4AD5" w:rsidRPr="00E81B9A" w:rsidRDefault="00CB4AD5" w:rsidP="00084DA7">
            <w:pPr>
              <w:spacing w:before="120" w:after="120"/>
              <w:rPr>
                <w:rFonts w:ascii="Times New Roman" w:hAnsi="Times New Roman"/>
                <w:color w:val="000000" w:themeColor="text1"/>
                <w:sz w:val="24"/>
                <w:szCs w:val="24"/>
              </w:rPr>
            </w:pPr>
            <w:r w:rsidRPr="00E81B9A">
              <w:rPr>
                <w:rFonts w:ascii="Times New Roman" w:hAnsi="Times New Roman"/>
                <w:color w:val="000000" w:themeColor="text1"/>
                <w:sz w:val="24"/>
                <w:szCs w:val="24"/>
              </w:rPr>
              <w:t>Kalandozás hazai terepen – Erdők</w:t>
            </w:r>
          </w:p>
          <w:p w:rsidR="00CB4AD5" w:rsidRPr="00E81B9A" w:rsidRDefault="00CB4AD5" w:rsidP="00084DA7">
            <w:pPr>
              <w:pStyle w:val="Default"/>
              <w:jc w:val="both"/>
              <w:rPr>
                <w:rFonts w:ascii="Times New Roman" w:hAnsi="Times New Roman" w:cs="Times New Roman"/>
                <w:bCs/>
                <w:color w:val="000000" w:themeColor="text1"/>
              </w:rPr>
            </w:pPr>
            <w:r w:rsidRPr="00E81B9A">
              <w:rPr>
                <w:rFonts w:ascii="Times New Roman" w:hAnsi="Times New Roman" w:cs="Times New Roman"/>
                <w:bCs/>
                <w:color w:val="000000" w:themeColor="text1"/>
              </w:rPr>
              <w:t xml:space="preserve">Cél: terepi és labor vizsgálatok végzése, élőhely-monitorozás alapjainak tanulása. Különböző erdőtípusok élővilágának összehasonlítása pl.: bükkös, tölgyes. Fontosabb gerinctelen és gerinctelen állatok, növények és gombák felismerése. </w:t>
            </w:r>
          </w:p>
          <w:p w:rsidR="00CB4AD5" w:rsidRPr="00E81B9A" w:rsidRDefault="00CB4AD5" w:rsidP="00084DA7">
            <w:pPr>
              <w:spacing w:before="120" w:after="120"/>
              <w:rPr>
                <w:rFonts w:ascii="Times New Roman" w:hAnsi="Times New Roman"/>
                <w:color w:val="000000" w:themeColor="text1"/>
                <w:sz w:val="24"/>
                <w:szCs w:val="24"/>
              </w:rPr>
            </w:pPr>
            <w:r w:rsidRPr="00E81B9A">
              <w:rPr>
                <w:rFonts w:ascii="Times New Roman" w:hAnsi="Times New Roman"/>
                <w:bCs/>
                <w:color w:val="000000" w:themeColor="text1"/>
                <w:sz w:val="24"/>
                <w:szCs w:val="24"/>
              </w:rPr>
              <w:t>Expedíciós játékok.</w:t>
            </w:r>
            <w:r w:rsidRPr="00E81B9A">
              <w:rPr>
                <w:rFonts w:ascii="Times New Roman" w:hAnsi="Times New Roman"/>
                <w:b/>
                <w:bCs/>
                <w:color w:val="000000" w:themeColor="text1"/>
                <w:sz w:val="24"/>
                <w:szCs w:val="24"/>
              </w:rPr>
              <w:t xml:space="preserve"> </w:t>
            </w:r>
          </w:p>
        </w:tc>
      </w:tr>
    </w:tbl>
    <w:p w:rsidR="00CB4AD5" w:rsidRPr="00E81B9A" w:rsidRDefault="00CB4AD5" w:rsidP="00CB4AD5">
      <w:pPr>
        <w:ind w:left="246"/>
        <w:rPr>
          <w:rFonts w:ascii="Times New Roman" w:hAnsi="Times New Roman"/>
          <w:color w:val="000000" w:themeColor="text1"/>
          <w:sz w:val="24"/>
          <w:szCs w:val="24"/>
        </w:rPr>
      </w:pPr>
    </w:p>
    <w:tbl>
      <w:tblPr>
        <w:tblW w:w="10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9"/>
        <w:gridCol w:w="8690"/>
      </w:tblGrid>
      <w:tr w:rsidR="00CB4AD5" w:rsidRPr="00E81B9A" w:rsidTr="0030682E">
        <w:trPr>
          <w:trHeight w:val="322"/>
        </w:trPr>
        <w:tc>
          <w:tcPr>
            <w:tcW w:w="1668" w:type="dxa"/>
          </w:tcPr>
          <w:p w:rsidR="00CB4AD5" w:rsidRPr="00E81B9A" w:rsidRDefault="00CB4AD5" w:rsidP="00084DA7">
            <w:pPr>
              <w:rPr>
                <w:rFonts w:ascii="Times New Roman" w:hAnsi="Times New Roman"/>
                <w:b/>
                <w:color w:val="000000" w:themeColor="text1"/>
                <w:sz w:val="24"/>
                <w:szCs w:val="24"/>
              </w:rPr>
            </w:pPr>
          </w:p>
        </w:tc>
        <w:tc>
          <w:tcPr>
            <w:tcW w:w="8930" w:type="dxa"/>
            <w:tcBorders>
              <w:top w:val="single" w:sz="4" w:space="0" w:color="auto"/>
              <w:bottom w:val="single" w:sz="4" w:space="0" w:color="auto"/>
            </w:tcBorders>
          </w:tcPr>
          <w:p w:rsidR="00CB4AD5" w:rsidRPr="00E81B9A" w:rsidRDefault="00CB4AD5" w:rsidP="00084DA7">
            <w:pPr>
              <w:pStyle w:val="Default"/>
              <w:rPr>
                <w:rFonts w:ascii="Times New Roman" w:hAnsi="Times New Roman" w:cs="Times New Roman"/>
                <w:color w:val="000000" w:themeColor="text1"/>
              </w:rPr>
            </w:pPr>
            <w:r w:rsidRPr="00E81B9A">
              <w:rPr>
                <w:rFonts w:ascii="Times New Roman" w:hAnsi="Times New Roman" w:cs="Times New Roman"/>
                <w:bCs/>
                <w:color w:val="000000" w:themeColor="text1"/>
              </w:rPr>
              <w:t xml:space="preserve">Öko-kör – környezetvédelem alapjai Cél: A környezet védelmét szolgáló létesítmények, intézmények megismerése és laborvizsgálatok. Üzemlátogatások, látogatások gazdaságokban. </w:t>
            </w:r>
          </w:p>
        </w:tc>
      </w:tr>
      <w:tr w:rsidR="00CB4AD5" w:rsidRPr="00E81B9A" w:rsidTr="0030682E">
        <w:trPr>
          <w:trHeight w:val="795"/>
        </w:trPr>
        <w:tc>
          <w:tcPr>
            <w:tcW w:w="1668" w:type="dxa"/>
          </w:tcPr>
          <w:p w:rsidR="00CB4AD5" w:rsidRPr="00E81B9A" w:rsidRDefault="00CB4AD5" w:rsidP="00084DA7">
            <w:pPr>
              <w:rPr>
                <w:rFonts w:ascii="Times New Roman" w:hAnsi="Times New Roman"/>
                <w:b/>
                <w:color w:val="000000" w:themeColor="text1"/>
                <w:sz w:val="24"/>
                <w:szCs w:val="24"/>
              </w:rPr>
            </w:pPr>
          </w:p>
          <w:p w:rsidR="00CB4AD5" w:rsidRPr="00E81B9A" w:rsidRDefault="00CB4AD5" w:rsidP="00084DA7">
            <w:pPr>
              <w:rPr>
                <w:rFonts w:ascii="Times New Roman" w:hAnsi="Times New Roman"/>
                <w:b/>
                <w:color w:val="000000" w:themeColor="text1"/>
                <w:sz w:val="24"/>
                <w:szCs w:val="24"/>
              </w:rPr>
            </w:pPr>
            <w:r w:rsidRPr="00E81B9A">
              <w:rPr>
                <w:rFonts w:ascii="Times New Roman" w:hAnsi="Times New Roman"/>
                <w:b/>
                <w:color w:val="000000" w:themeColor="text1"/>
                <w:sz w:val="24"/>
                <w:szCs w:val="24"/>
              </w:rPr>
              <w:t>KIHELYEZETT TERMÉSZET-TUDOMÁNYOS ÓRA:</w:t>
            </w:r>
          </w:p>
          <w:p w:rsidR="00CB4AD5" w:rsidRPr="00E81B9A" w:rsidRDefault="00CB4AD5" w:rsidP="00084DA7">
            <w:pPr>
              <w:rPr>
                <w:rFonts w:ascii="Times New Roman" w:hAnsi="Times New Roman"/>
                <w:b/>
                <w:color w:val="000000" w:themeColor="text1"/>
                <w:sz w:val="24"/>
                <w:szCs w:val="24"/>
              </w:rPr>
            </w:pPr>
          </w:p>
          <w:p w:rsidR="00CB4AD5" w:rsidRPr="00E81B9A" w:rsidRDefault="00CB4AD5" w:rsidP="00084DA7">
            <w:pPr>
              <w:rPr>
                <w:rFonts w:ascii="Times New Roman" w:hAnsi="Times New Roman"/>
                <w:b/>
                <w:color w:val="000000" w:themeColor="text1"/>
                <w:sz w:val="24"/>
                <w:szCs w:val="24"/>
              </w:rPr>
            </w:pPr>
          </w:p>
        </w:tc>
        <w:tc>
          <w:tcPr>
            <w:tcW w:w="8930" w:type="dxa"/>
            <w:tcBorders>
              <w:bottom w:val="single" w:sz="4" w:space="0" w:color="auto"/>
            </w:tcBorders>
          </w:tcPr>
          <w:p w:rsidR="00CB4AD5" w:rsidRPr="00E81B9A" w:rsidRDefault="00CB4AD5" w:rsidP="00084DA7">
            <w:pPr>
              <w:rPr>
                <w:rFonts w:ascii="Times New Roman" w:hAnsi="Times New Roman"/>
                <w:b/>
                <w:color w:val="000000" w:themeColor="text1"/>
                <w:sz w:val="24"/>
                <w:szCs w:val="24"/>
              </w:rPr>
            </w:pPr>
            <w:r w:rsidRPr="00E81B9A">
              <w:rPr>
                <w:rFonts w:ascii="Times New Roman" w:hAnsi="Times New Roman"/>
                <w:color w:val="000000" w:themeColor="text1"/>
                <w:sz w:val="24"/>
                <w:szCs w:val="24"/>
              </w:rPr>
              <w:t xml:space="preserve">1-2. projektfélév: </w:t>
            </w:r>
            <w:r w:rsidRPr="00E81B9A">
              <w:rPr>
                <w:rFonts w:ascii="Times New Roman" w:hAnsi="Times New Roman"/>
                <w:b/>
                <w:color w:val="000000" w:themeColor="text1"/>
                <w:sz w:val="24"/>
                <w:szCs w:val="24"/>
              </w:rPr>
              <w:t xml:space="preserve">HOGYAN MOZOGNAK ÉS </w:t>
            </w:r>
          </w:p>
          <w:p w:rsidR="00CB4AD5" w:rsidRPr="00E81B9A" w:rsidRDefault="00CB4AD5" w:rsidP="00084DA7">
            <w:pPr>
              <w:rPr>
                <w:rFonts w:ascii="Times New Roman" w:hAnsi="Times New Roman"/>
                <w:b/>
                <w:color w:val="000000" w:themeColor="text1"/>
                <w:sz w:val="24"/>
                <w:szCs w:val="24"/>
              </w:rPr>
            </w:pPr>
            <w:r w:rsidRPr="00E81B9A">
              <w:rPr>
                <w:rFonts w:ascii="Times New Roman" w:hAnsi="Times New Roman"/>
                <w:b/>
                <w:color w:val="000000" w:themeColor="text1"/>
                <w:sz w:val="24"/>
                <w:szCs w:val="24"/>
              </w:rPr>
              <w:t>ÉRZÉKELNEK AZ ÁLLATOK?</w:t>
            </w:r>
          </w:p>
          <w:p w:rsidR="00CB4AD5" w:rsidRPr="00E81B9A" w:rsidRDefault="00CB4AD5" w:rsidP="00084DA7">
            <w:pPr>
              <w:rPr>
                <w:rFonts w:ascii="Times New Roman" w:hAnsi="Times New Roman"/>
                <w:color w:val="000000" w:themeColor="text1"/>
                <w:sz w:val="24"/>
                <w:szCs w:val="24"/>
              </w:rPr>
            </w:pPr>
            <w:r w:rsidRPr="00E81B9A">
              <w:rPr>
                <w:rFonts w:ascii="Times New Roman" w:hAnsi="Times New Roman"/>
                <w:color w:val="000000" w:themeColor="text1"/>
                <w:sz w:val="24"/>
                <w:szCs w:val="24"/>
              </w:rPr>
              <w:t>Érzékelést és mozgást a lehetős leginteraktívabban, szimulációs eszközökkel és modellezéssel mutatjuk be.</w:t>
            </w:r>
          </w:p>
          <w:p w:rsidR="00CB4AD5" w:rsidRPr="00E81B9A" w:rsidRDefault="00CB4AD5" w:rsidP="00CB4AD5">
            <w:pPr>
              <w:widowControl/>
              <w:numPr>
                <w:ilvl w:val="0"/>
                <w:numId w:val="11"/>
              </w:numPr>
              <w:spacing w:after="0" w:line="240" w:lineRule="auto"/>
              <w:rPr>
                <w:rFonts w:ascii="Times New Roman" w:hAnsi="Times New Roman"/>
                <w:color w:val="000000" w:themeColor="text1"/>
                <w:sz w:val="24"/>
                <w:szCs w:val="24"/>
              </w:rPr>
            </w:pPr>
            <w:r w:rsidRPr="00E81B9A">
              <w:rPr>
                <w:rFonts w:ascii="Times New Roman" w:hAnsi="Times New Roman"/>
                <w:color w:val="000000" w:themeColor="text1"/>
                <w:sz w:val="24"/>
                <w:szCs w:val="24"/>
              </w:rPr>
              <w:t>rovarok érzékelése</w:t>
            </w:r>
          </w:p>
          <w:p w:rsidR="00CB4AD5" w:rsidRPr="00E81B9A" w:rsidRDefault="00CB4AD5" w:rsidP="00CB4AD5">
            <w:pPr>
              <w:widowControl/>
              <w:numPr>
                <w:ilvl w:val="0"/>
                <w:numId w:val="11"/>
              </w:numPr>
              <w:spacing w:after="0" w:line="240" w:lineRule="auto"/>
              <w:rPr>
                <w:rFonts w:ascii="Times New Roman" w:hAnsi="Times New Roman"/>
                <w:color w:val="000000" w:themeColor="text1"/>
                <w:sz w:val="24"/>
                <w:szCs w:val="24"/>
              </w:rPr>
            </w:pPr>
            <w:r w:rsidRPr="00E81B9A">
              <w:rPr>
                <w:rFonts w:ascii="Times New Roman" w:hAnsi="Times New Roman"/>
                <w:color w:val="000000" w:themeColor="text1"/>
                <w:sz w:val="24"/>
                <w:szCs w:val="24"/>
              </w:rPr>
              <w:t>rovarok mozgása</w:t>
            </w:r>
          </w:p>
          <w:p w:rsidR="00CB4AD5" w:rsidRPr="00E81B9A" w:rsidRDefault="00CB4AD5" w:rsidP="00CB4AD5">
            <w:pPr>
              <w:widowControl/>
              <w:numPr>
                <w:ilvl w:val="0"/>
                <w:numId w:val="11"/>
              </w:numPr>
              <w:spacing w:after="0" w:line="240" w:lineRule="auto"/>
              <w:rPr>
                <w:rFonts w:ascii="Times New Roman" w:hAnsi="Times New Roman"/>
                <w:color w:val="000000" w:themeColor="text1"/>
                <w:sz w:val="24"/>
                <w:szCs w:val="24"/>
              </w:rPr>
            </w:pPr>
            <w:r w:rsidRPr="00E81B9A">
              <w:rPr>
                <w:rFonts w:ascii="Times New Roman" w:hAnsi="Times New Roman"/>
                <w:color w:val="000000" w:themeColor="text1"/>
                <w:sz w:val="24"/>
                <w:szCs w:val="24"/>
              </w:rPr>
              <w:t>halak-hüllők-kétéltűek érzékelése</w:t>
            </w:r>
          </w:p>
          <w:p w:rsidR="00CB4AD5" w:rsidRPr="00E81B9A" w:rsidRDefault="00CB4AD5" w:rsidP="00CB4AD5">
            <w:pPr>
              <w:widowControl/>
              <w:numPr>
                <w:ilvl w:val="0"/>
                <w:numId w:val="11"/>
              </w:numPr>
              <w:spacing w:after="0" w:line="240" w:lineRule="auto"/>
              <w:rPr>
                <w:rFonts w:ascii="Times New Roman" w:hAnsi="Times New Roman"/>
                <w:color w:val="000000" w:themeColor="text1"/>
                <w:sz w:val="24"/>
                <w:szCs w:val="24"/>
              </w:rPr>
            </w:pPr>
            <w:r w:rsidRPr="00E81B9A">
              <w:rPr>
                <w:rFonts w:ascii="Times New Roman" w:hAnsi="Times New Roman"/>
                <w:color w:val="000000" w:themeColor="text1"/>
                <w:sz w:val="24"/>
                <w:szCs w:val="24"/>
              </w:rPr>
              <w:t>halak-hüllők-kétéltűek mozgása</w:t>
            </w:r>
          </w:p>
          <w:p w:rsidR="00CB4AD5" w:rsidRPr="00E81B9A" w:rsidRDefault="00CB4AD5" w:rsidP="00CB4AD5">
            <w:pPr>
              <w:widowControl/>
              <w:numPr>
                <w:ilvl w:val="0"/>
                <w:numId w:val="11"/>
              </w:numPr>
              <w:spacing w:after="0" w:line="240" w:lineRule="auto"/>
              <w:rPr>
                <w:rFonts w:ascii="Times New Roman" w:hAnsi="Times New Roman"/>
                <w:color w:val="000000" w:themeColor="text1"/>
                <w:sz w:val="24"/>
                <w:szCs w:val="24"/>
              </w:rPr>
            </w:pPr>
            <w:r w:rsidRPr="00E81B9A">
              <w:rPr>
                <w:rFonts w:ascii="Times New Roman" w:hAnsi="Times New Roman"/>
                <w:color w:val="000000" w:themeColor="text1"/>
                <w:sz w:val="24"/>
                <w:szCs w:val="24"/>
              </w:rPr>
              <w:t>emlősök-madarak érzékelése</w:t>
            </w:r>
          </w:p>
          <w:p w:rsidR="00CB4AD5" w:rsidRPr="00E81B9A" w:rsidRDefault="00CB4AD5" w:rsidP="00CB4AD5">
            <w:pPr>
              <w:widowControl/>
              <w:numPr>
                <w:ilvl w:val="0"/>
                <w:numId w:val="11"/>
              </w:numPr>
              <w:spacing w:after="0" w:line="240" w:lineRule="auto"/>
              <w:rPr>
                <w:rFonts w:ascii="Times New Roman" w:hAnsi="Times New Roman"/>
                <w:color w:val="000000" w:themeColor="text1"/>
                <w:sz w:val="24"/>
                <w:szCs w:val="24"/>
              </w:rPr>
            </w:pPr>
            <w:r w:rsidRPr="00E81B9A">
              <w:rPr>
                <w:rFonts w:ascii="Times New Roman" w:hAnsi="Times New Roman"/>
                <w:color w:val="000000" w:themeColor="text1"/>
                <w:sz w:val="24"/>
                <w:szCs w:val="24"/>
              </w:rPr>
              <w:t>emlősök-madarak mozgása</w:t>
            </w:r>
          </w:p>
          <w:p w:rsidR="00CB4AD5" w:rsidRPr="00E81B9A" w:rsidRDefault="00CB4AD5" w:rsidP="00084DA7">
            <w:pPr>
              <w:rPr>
                <w:rFonts w:ascii="Times New Roman" w:hAnsi="Times New Roman"/>
                <w:color w:val="000000" w:themeColor="text1"/>
                <w:sz w:val="24"/>
                <w:szCs w:val="24"/>
              </w:rPr>
            </w:pPr>
          </w:p>
        </w:tc>
      </w:tr>
    </w:tbl>
    <w:p w:rsidR="00CB4AD5" w:rsidRPr="00E81B9A" w:rsidRDefault="00CB4AD5" w:rsidP="00CB4AD5">
      <w:pPr>
        <w:ind w:left="246"/>
        <w:rPr>
          <w:rFonts w:ascii="Times New Roman" w:hAnsi="Times New Roman"/>
          <w:color w:val="000000" w:themeColor="text1"/>
          <w:sz w:val="24"/>
          <w:szCs w:val="24"/>
        </w:rPr>
      </w:pPr>
    </w:p>
    <w:tbl>
      <w:tblPr>
        <w:tblW w:w="10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9"/>
        <w:gridCol w:w="9390"/>
      </w:tblGrid>
      <w:tr w:rsidR="00CB4AD5" w:rsidRPr="00E81B9A" w:rsidTr="0030682E">
        <w:trPr>
          <w:trHeight w:val="1035"/>
        </w:trPr>
        <w:tc>
          <w:tcPr>
            <w:tcW w:w="959" w:type="dxa"/>
          </w:tcPr>
          <w:p w:rsidR="00CB4AD5" w:rsidRPr="00E81B9A" w:rsidRDefault="00CB4AD5" w:rsidP="00084DA7">
            <w:pPr>
              <w:rPr>
                <w:rFonts w:ascii="Times New Roman" w:hAnsi="Times New Roman"/>
                <w:b/>
                <w:color w:val="000000" w:themeColor="text1"/>
                <w:sz w:val="24"/>
                <w:szCs w:val="24"/>
              </w:rPr>
            </w:pPr>
            <w:r w:rsidRPr="00E81B9A">
              <w:rPr>
                <w:rFonts w:ascii="Times New Roman" w:hAnsi="Times New Roman"/>
                <w:b/>
                <w:color w:val="000000" w:themeColor="text1"/>
                <w:sz w:val="24"/>
                <w:szCs w:val="24"/>
              </w:rPr>
              <w:t>KISCSOPORTOS FOGLALKOZÁS</w:t>
            </w:r>
          </w:p>
          <w:p w:rsidR="00CB4AD5" w:rsidRPr="00E81B9A" w:rsidRDefault="00CB4AD5" w:rsidP="00084DA7">
            <w:pPr>
              <w:rPr>
                <w:rFonts w:ascii="Times New Roman" w:hAnsi="Times New Roman"/>
                <w:b/>
                <w:color w:val="000000" w:themeColor="text1"/>
                <w:sz w:val="24"/>
                <w:szCs w:val="24"/>
              </w:rPr>
            </w:pPr>
          </w:p>
        </w:tc>
        <w:tc>
          <w:tcPr>
            <w:tcW w:w="9781" w:type="dxa"/>
            <w:tcBorders>
              <w:bottom w:val="single" w:sz="4" w:space="0" w:color="auto"/>
            </w:tcBorders>
          </w:tcPr>
          <w:p w:rsidR="00CB4AD5" w:rsidRPr="00E81B9A" w:rsidRDefault="00CB4AD5" w:rsidP="00084DA7">
            <w:pPr>
              <w:spacing w:before="120" w:after="120"/>
              <w:rPr>
                <w:rFonts w:ascii="Times New Roman" w:hAnsi="Times New Roman"/>
                <w:b/>
                <w:color w:val="000000" w:themeColor="text1"/>
                <w:sz w:val="24"/>
                <w:szCs w:val="24"/>
              </w:rPr>
            </w:pPr>
            <w:r w:rsidRPr="00E81B9A">
              <w:rPr>
                <w:rFonts w:ascii="Times New Roman" w:hAnsi="Times New Roman"/>
                <w:b/>
                <w:color w:val="000000" w:themeColor="text1"/>
                <w:sz w:val="24"/>
                <w:szCs w:val="24"/>
              </w:rPr>
              <w:t>Felfedező úton mikroszkóppal</w:t>
            </w:r>
          </w:p>
          <w:p w:rsidR="00CB4AD5" w:rsidRPr="00E81B9A" w:rsidRDefault="00CB4AD5" w:rsidP="00084DA7">
            <w:pPr>
              <w:spacing w:before="120" w:after="120"/>
              <w:rPr>
                <w:rFonts w:ascii="Times New Roman" w:hAnsi="Times New Roman"/>
                <w:color w:val="000000" w:themeColor="text1"/>
                <w:sz w:val="24"/>
                <w:szCs w:val="24"/>
              </w:rPr>
            </w:pPr>
            <w:r w:rsidRPr="00E81B9A">
              <w:rPr>
                <w:rFonts w:ascii="Times New Roman" w:hAnsi="Times New Roman"/>
                <w:b/>
                <w:color w:val="000000" w:themeColor="text1"/>
                <w:sz w:val="24"/>
                <w:szCs w:val="24"/>
              </w:rPr>
              <w:t>mikrobák világa</w:t>
            </w:r>
          </w:p>
        </w:tc>
      </w:tr>
      <w:tr w:rsidR="00CB4AD5" w:rsidRPr="00E81B9A" w:rsidTr="0030682E">
        <w:trPr>
          <w:trHeight w:val="1035"/>
        </w:trPr>
        <w:tc>
          <w:tcPr>
            <w:tcW w:w="959" w:type="dxa"/>
          </w:tcPr>
          <w:p w:rsidR="00CB4AD5" w:rsidRPr="00E81B9A" w:rsidRDefault="00CB4AD5" w:rsidP="00084DA7">
            <w:pPr>
              <w:rPr>
                <w:rFonts w:ascii="Times New Roman" w:hAnsi="Times New Roman"/>
                <w:b/>
                <w:color w:val="000000" w:themeColor="text1"/>
                <w:sz w:val="24"/>
                <w:szCs w:val="24"/>
              </w:rPr>
            </w:pPr>
          </w:p>
          <w:p w:rsidR="00CB4AD5" w:rsidRPr="00E81B9A" w:rsidRDefault="00CB4AD5" w:rsidP="00084DA7">
            <w:pPr>
              <w:rPr>
                <w:rFonts w:ascii="Times New Roman" w:hAnsi="Times New Roman"/>
                <w:b/>
                <w:color w:val="000000" w:themeColor="text1"/>
                <w:sz w:val="24"/>
                <w:szCs w:val="24"/>
              </w:rPr>
            </w:pPr>
          </w:p>
        </w:tc>
        <w:tc>
          <w:tcPr>
            <w:tcW w:w="9781" w:type="dxa"/>
            <w:tcBorders>
              <w:bottom w:val="single" w:sz="4" w:space="0" w:color="auto"/>
            </w:tcBorders>
          </w:tcPr>
          <w:p w:rsidR="00CB4AD5" w:rsidRPr="00E81B9A" w:rsidRDefault="00CB4AD5" w:rsidP="00084DA7">
            <w:pPr>
              <w:spacing w:before="120" w:after="120"/>
              <w:rPr>
                <w:rFonts w:ascii="Times New Roman" w:hAnsi="Times New Roman"/>
                <w:b/>
                <w:color w:val="000000" w:themeColor="text1"/>
                <w:sz w:val="24"/>
                <w:szCs w:val="24"/>
              </w:rPr>
            </w:pPr>
            <w:r w:rsidRPr="00E81B9A">
              <w:rPr>
                <w:rFonts w:ascii="Times New Roman" w:hAnsi="Times New Roman"/>
                <w:b/>
                <w:color w:val="000000" w:themeColor="text1"/>
                <w:sz w:val="24"/>
                <w:szCs w:val="24"/>
              </w:rPr>
              <w:t>Vizsgálatható hangok</w:t>
            </w:r>
          </w:p>
          <w:p w:rsidR="00CB4AD5" w:rsidRPr="00E81B9A" w:rsidRDefault="00CB4AD5" w:rsidP="00084DA7">
            <w:pPr>
              <w:spacing w:before="120" w:after="120"/>
              <w:rPr>
                <w:rFonts w:ascii="Times New Roman" w:hAnsi="Times New Roman"/>
                <w:color w:val="000000" w:themeColor="text1"/>
                <w:sz w:val="24"/>
                <w:szCs w:val="24"/>
              </w:rPr>
            </w:pPr>
            <w:r w:rsidRPr="00E81B9A">
              <w:rPr>
                <w:rFonts w:ascii="Times New Roman" w:hAnsi="Times New Roman"/>
                <w:b/>
                <w:color w:val="000000" w:themeColor="text1"/>
                <w:sz w:val="24"/>
                <w:szCs w:val="24"/>
              </w:rPr>
              <w:t>rovarok</w:t>
            </w:r>
          </w:p>
        </w:tc>
      </w:tr>
      <w:tr w:rsidR="00CB4AD5" w:rsidRPr="00E81B9A" w:rsidTr="0030682E">
        <w:trPr>
          <w:trHeight w:val="1035"/>
        </w:trPr>
        <w:tc>
          <w:tcPr>
            <w:tcW w:w="959" w:type="dxa"/>
          </w:tcPr>
          <w:p w:rsidR="00CB4AD5" w:rsidRPr="00E81B9A" w:rsidRDefault="00CB4AD5" w:rsidP="00084DA7">
            <w:pPr>
              <w:rPr>
                <w:rFonts w:ascii="Times New Roman" w:hAnsi="Times New Roman"/>
                <w:b/>
                <w:color w:val="000000" w:themeColor="text1"/>
                <w:sz w:val="24"/>
                <w:szCs w:val="24"/>
              </w:rPr>
            </w:pPr>
          </w:p>
        </w:tc>
        <w:tc>
          <w:tcPr>
            <w:tcW w:w="9781" w:type="dxa"/>
            <w:tcBorders>
              <w:bottom w:val="single" w:sz="4" w:space="0" w:color="auto"/>
            </w:tcBorders>
          </w:tcPr>
          <w:p w:rsidR="00CB4AD5" w:rsidRPr="00E81B9A" w:rsidRDefault="00CB4AD5" w:rsidP="00084DA7">
            <w:pPr>
              <w:spacing w:before="120" w:after="120"/>
              <w:rPr>
                <w:rFonts w:ascii="Times New Roman" w:hAnsi="Times New Roman"/>
                <w:b/>
                <w:color w:val="000000" w:themeColor="text1"/>
                <w:sz w:val="24"/>
                <w:szCs w:val="24"/>
              </w:rPr>
            </w:pPr>
            <w:r w:rsidRPr="00E81B9A">
              <w:rPr>
                <w:rFonts w:ascii="Times New Roman" w:hAnsi="Times New Roman"/>
                <w:b/>
                <w:color w:val="000000" w:themeColor="text1"/>
                <w:sz w:val="24"/>
                <w:szCs w:val="24"/>
              </w:rPr>
              <w:t>Térkép a táj</w:t>
            </w:r>
          </w:p>
          <w:p w:rsidR="00CB4AD5" w:rsidRPr="00E81B9A" w:rsidRDefault="00CB4AD5" w:rsidP="00084DA7">
            <w:pPr>
              <w:spacing w:before="120" w:after="120"/>
              <w:rPr>
                <w:rFonts w:ascii="Times New Roman" w:hAnsi="Times New Roman"/>
                <w:b/>
                <w:color w:val="000000" w:themeColor="text1"/>
                <w:sz w:val="24"/>
                <w:szCs w:val="24"/>
              </w:rPr>
            </w:pPr>
            <w:r w:rsidRPr="00E81B9A">
              <w:rPr>
                <w:rFonts w:ascii="Times New Roman" w:hAnsi="Times New Roman"/>
                <w:b/>
                <w:color w:val="000000" w:themeColor="text1"/>
                <w:sz w:val="24"/>
                <w:szCs w:val="24"/>
              </w:rPr>
              <w:t>a tájékozódás alapjai és eszközei</w:t>
            </w:r>
          </w:p>
          <w:p w:rsidR="00CB4AD5" w:rsidRPr="00E81B9A" w:rsidRDefault="00CB4AD5" w:rsidP="00084DA7">
            <w:pPr>
              <w:spacing w:before="120" w:after="120"/>
              <w:rPr>
                <w:rFonts w:ascii="Times New Roman" w:hAnsi="Times New Roman"/>
                <w:color w:val="000000" w:themeColor="text1"/>
                <w:sz w:val="24"/>
                <w:szCs w:val="24"/>
              </w:rPr>
            </w:pPr>
          </w:p>
        </w:tc>
      </w:tr>
      <w:tr w:rsidR="00CB4AD5" w:rsidRPr="00E81B9A" w:rsidTr="0030682E">
        <w:trPr>
          <w:trHeight w:val="557"/>
        </w:trPr>
        <w:tc>
          <w:tcPr>
            <w:tcW w:w="959" w:type="dxa"/>
          </w:tcPr>
          <w:p w:rsidR="00CB4AD5" w:rsidRPr="00E81B9A" w:rsidRDefault="00CB4AD5" w:rsidP="00084DA7">
            <w:pPr>
              <w:rPr>
                <w:rFonts w:ascii="Times New Roman" w:hAnsi="Times New Roman"/>
                <w:b/>
                <w:color w:val="000000" w:themeColor="text1"/>
                <w:sz w:val="24"/>
                <w:szCs w:val="24"/>
              </w:rPr>
            </w:pPr>
          </w:p>
          <w:p w:rsidR="00CB4AD5" w:rsidRPr="00E81B9A" w:rsidRDefault="00CB4AD5" w:rsidP="00084DA7">
            <w:pPr>
              <w:rPr>
                <w:rFonts w:ascii="Times New Roman" w:hAnsi="Times New Roman"/>
                <w:b/>
                <w:color w:val="000000" w:themeColor="text1"/>
                <w:sz w:val="24"/>
                <w:szCs w:val="24"/>
              </w:rPr>
            </w:pPr>
            <w:r w:rsidRPr="00E81B9A">
              <w:rPr>
                <w:rFonts w:ascii="Times New Roman" w:hAnsi="Times New Roman"/>
                <w:b/>
                <w:color w:val="000000" w:themeColor="text1"/>
                <w:sz w:val="24"/>
                <w:szCs w:val="24"/>
              </w:rPr>
              <w:t>TÉMANAPOK</w:t>
            </w:r>
          </w:p>
          <w:p w:rsidR="00CB4AD5" w:rsidRPr="00E81B9A" w:rsidRDefault="00CB4AD5" w:rsidP="00084DA7">
            <w:pPr>
              <w:rPr>
                <w:rFonts w:ascii="Times New Roman" w:hAnsi="Times New Roman"/>
                <w:b/>
                <w:color w:val="000000" w:themeColor="text1"/>
                <w:sz w:val="24"/>
                <w:szCs w:val="24"/>
              </w:rPr>
            </w:pPr>
          </w:p>
          <w:p w:rsidR="00CB4AD5" w:rsidRPr="00E81B9A" w:rsidRDefault="00CB4AD5" w:rsidP="00084DA7">
            <w:pPr>
              <w:rPr>
                <w:rFonts w:ascii="Times New Roman" w:hAnsi="Times New Roman"/>
                <w:b/>
                <w:color w:val="000000" w:themeColor="text1"/>
                <w:sz w:val="24"/>
                <w:szCs w:val="24"/>
              </w:rPr>
            </w:pPr>
          </w:p>
          <w:p w:rsidR="00CB4AD5" w:rsidRPr="00E81B9A" w:rsidRDefault="00CB4AD5" w:rsidP="00084DA7">
            <w:pPr>
              <w:rPr>
                <w:rFonts w:ascii="Times New Roman" w:hAnsi="Times New Roman"/>
                <w:b/>
                <w:color w:val="000000" w:themeColor="text1"/>
                <w:sz w:val="24"/>
                <w:szCs w:val="24"/>
              </w:rPr>
            </w:pPr>
          </w:p>
          <w:p w:rsidR="00CB4AD5" w:rsidRPr="00E81B9A" w:rsidRDefault="00CB4AD5" w:rsidP="00084DA7">
            <w:pPr>
              <w:rPr>
                <w:rFonts w:ascii="Times New Roman" w:hAnsi="Times New Roman"/>
                <w:b/>
                <w:color w:val="000000" w:themeColor="text1"/>
                <w:sz w:val="24"/>
                <w:szCs w:val="24"/>
              </w:rPr>
            </w:pPr>
          </w:p>
          <w:p w:rsidR="00CB4AD5" w:rsidRPr="00E81B9A" w:rsidRDefault="00CB4AD5" w:rsidP="00084DA7">
            <w:pPr>
              <w:rPr>
                <w:rFonts w:ascii="Times New Roman" w:hAnsi="Times New Roman"/>
                <w:b/>
                <w:color w:val="000000" w:themeColor="text1"/>
                <w:sz w:val="24"/>
                <w:szCs w:val="24"/>
              </w:rPr>
            </w:pPr>
          </w:p>
        </w:tc>
        <w:tc>
          <w:tcPr>
            <w:tcW w:w="9781" w:type="dxa"/>
            <w:tcBorders>
              <w:bottom w:val="single" w:sz="4" w:space="0" w:color="auto"/>
            </w:tcBorders>
          </w:tcPr>
          <w:p w:rsidR="00CB4AD5" w:rsidRPr="00E81B9A" w:rsidRDefault="00CB4AD5" w:rsidP="00084DA7">
            <w:pPr>
              <w:rPr>
                <w:rFonts w:ascii="Times New Roman" w:hAnsi="Times New Roman"/>
                <w:color w:val="000000" w:themeColor="text1"/>
                <w:sz w:val="24"/>
                <w:szCs w:val="24"/>
              </w:rPr>
            </w:pPr>
            <w:r w:rsidRPr="00E81B9A">
              <w:rPr>
                <w:rFonts w:ascii="Times New Roman" w:hAnsi="Times New Roman"/>
                <w:b/>
                <w:color w:val="000000" w:themeColor="text1"/>
                <w:sz w:val="24"/>
                <w:szCs w:val="24"/>
              </w:rPr>
              <w:t>ÉLETÜNK ÉS A MIKROBÁK</w:t>
            </w:r>
            <w:r w:rsidRPr="00E81B9A">
              <w:rPr>
                <w:rFonts w:ascii="Times New Roman" w:hAnsi="Times New Roman"/>
                <w:color w:val="000000" w:themeColor="text1"/>
                <w:sz w:val="24"/>
                <w:szCs w:val="24"/>
              </w:rPr>
              <w:t xml:space="preserve"> – Ismerkedés játékos formában a vírusok és baktériumok világával, egészségfejlesztési szakember közreműködésével, három részben –alsós és felsős változatban</w:t>
            </w:r>
          </w:p>
        </w:tc>
      </w:tr>
      <w:tr w:rsidR="00CB4AD5" w:rsidRPr="00E81B9A" w:rsidTr="0030682E">
        <w:trPr>
          <w:trHeight w:val="480"/>
        </w:trPr>
        <w:tc>
          <w:tcPr>
            <w:tcW w:w="959" w:type="dxa"/>
          </w:tcPr>
          <w:p w:rsidR="00CB4AD5" w:rsidRPr="00E81B9A" w:rsidRDefault="00CB4AD5" w:rsidP="00084DA7">
            <w:pPr>
              <w:rPr>
                <w:rFonts w:ascii="Times New Roman" w:hAnsi="Times New Roman"/>
                <w:b/>
                <w:color w:val="000000" w:themeColor="text1"/>
                <w:sz w:val="24"/>
                <w:szCs w:val="24"/>
              </w:rPr>
            </w:pPr>
            <w:r w:rsidRPr="00E81B9A">
              <w:rPr>
                <w:rFonts w:ascii="Times New Roman" w:hAnsi="Times New Roman"/>
                <w:b/>
                <w:color w:val="000000" w:themeColor="text1"/>
                <w:sz w:val="24"/>
                <w:szCs w:val="24"/>
              </w:rPr>
              <w:t>TÉMAHÉT</w:t>
            </w:r>
          </w:p>
          <w:p w:rsidR="00CB4AD5" w:rsidRPr="00E81B9A" w:rsidRDefault="00CB4AD5" w:rsidP="00084DA7">
            <w:pPr>
              <w:rPr>
                <w:rFonts w:ascii="Times New Roman" w:hAnsi="Times New Roman"/>
                <w:b/>
                <w:color w:val="000000" w:themeColor="text1"/>
                <w:sz w:val="24"/>
                <w:szCs w:val="24"/>
              </w:rPr>
            </w:pPr>
          </w:p>
        </w:tc>
        <w:tc>
          <w:tcPr>
            <w:tcW w:w="9781" w:type="dxa"/>
            <w:tcBorders>
              <w:bottom w:val="single" w:sz="4" w:space="0" w:color="auto"/>
            </w:tcBorders>
          </w:tcPr>
          <w:p w:rsidR="00F8076D" w:rsidRPr="00E81B9A" w:rsidRDefault="00F8076D" w:rsidP="00F8076D">
            <w:pPr>
              <w:rPr>
                <w:rFonts w:ascii="Times New Roman" w:hAnsi="Times New Roman"/>
                <w:color w:val="000000" w:themeColor="text1"/>
                <w:sz w:val="24"/>
                <w:szCs w:val="24"/>
              </w:rPr>
            </w:pPr>
            <w:r w:rsidRPr="00E81B9A">
              <w:rPr>
                <w:rFonts w:ascii="Times New Roman" w:hAnsi="Times New Roman"/>
                <w:b/>
                <w:color w:val="000000" w:themeColor="text1"/>
                <w:sz w:val="24"/>
                <w:szCs w:val="24"/>
              </w:rPr>
              <w:t>Állatok világnapja</w:t>
            </w:r>
            <w:r w:rsidRPr="00E81B9A">
              <w:rPr>
                <w:rFonts w:ascii="Times New Roman" w:hAnsi="Times New Roman"/>
                <w:color w:val="000000" w:themeColor="text1"/>
                <w:sz w:val="24"/>
                <w:szCs w:val="24"/>
              </w:rPr>
              <w:t xml:space="preserve"> – év élőlényei 2019. </w:t>
            </w:r>
          </w:p>
          <w:p w:rsidR="00F8076D" w:rsidRPr="00E81B9A" w:rsidRDefault="00F8076D" w:rsidP="00F8076D">
            <w:pPr>
              <w:rPr>
                <w:rFonts w:ascii="Times New Roman" w:hAnsi="Times New Roman"/>
                <w:color w:val="000000" w:themeColor="text1"/>
                <w:sz w:val="24"/>
                <w:szCs w:val="24"/>
              </w:rPr>
            </w:pPr>
            <w:r w:rsidRPr="00E81B9A">
              <w:rPr>
                <w:rFonts w:ascii="Times New Roman" w:hAnsi="Times New Roman"/>
                <w:color w:val="000000" w:themeColor="text1"/>
                <w:sz w:val="24"/>
                <w:szCs w:val="24"/>
              </w:rPr>
              <w:t>A 4 napos program minden napján más-más év élőlénye (madara, emlőse, rovarja, fája, vadvirágja) bemutatása interaktív, játékos és dramatikus megoldásokkal.</w:t>
            </w:r>
          </w:p>
          <w:p w:rsidR="00CB4AD5" w:rsidRPr="00E81B9A" w:rsidRDefault="00CB4AD5" w:rsidP="00F8076D">
            <w:pPr>
              <w:rPr>
                <w:rFonts w:ascii="Times New Roman" w:hAnsi="Times New Roman"/>
                <w:color w:val="000000" w:themeColor="text1"/>
                <w:sz w:val="24"/>
                <w:szCs w:val="24"/>
              </w:rPr>
            </w:pPr>
          </w:p>
        </w:tc>
      </w:tr>
      <w:tr w:rsidR="00CB4AD5" w:rsidRPr="00E81B9A" w:rsidTr="0030682E">
        <w:tc>
          <w:tcPr>
            <w:tcW w:w="959" w:type="dxa"/>
          </w:tcPr>
          <w:p w:rsidR="00CB4AD5" w:rsidRPr="00E81B9A" w:rsidRDefault="00CB4AD5" w:rsidP="00084DA7">
            <w:pPr>
              <w:rPr>
                <w:rFonts w:ascii="Times New Roman" w:hAnsi="Times New Roman"/>
                <w:b/>
                <w:color w:val="000000" w:themeColor="text1"/>
                <w:sz w:val="24"/>
                <w:szCs w:val="24"/>
              </w:rPr>
            </w:pPr>
          </w:p>
        </w:tc>
        <w:tc>
          <w:tcPr>
            <w:tcW w:w="9781" w:type="dxa"/>
          </w:tcPr>
          <w:p w:rsidR="00CB4AD5" w:rsidRPr="00E81B9A" w:rsidRDefault="00CB4AD5" w:rsidP="00084DA7">
            <w:pPr>
              <w:spacing w:before="120" w:after="120"/>
              <w:rPr>
                <w:rFonts w:ascii="Times New Roman" w:hAnsi="Times New Roman"/>
                <w:b/>
                <w:color w:val="000000" w:themeColor="text1"/>
                <w:sz w:val="24"/>
                <w:szCs w:val="24"/>
              </w:rPr>
            </w:pPr>
            <w:r w:rsidRPr="00E81B9A">
              <w:rPr>
                <w:rFonts w:ascii="Times New Roman" w:hAnsi="Times New Roman"/>
                <w:b/>
                <w:color w:val="000000" w:themeColor="text1"/>
                <w:sz w:val="24"/>
                <w:szCs w:val="24"/>
              </w:rPr>
              <w:t>Vadlesen – fotóklub</w:t>
            </w:r>
          </w:p>
          <w:p w:rsidR="00CB4AD5" w:rsidRPr="00E81B9A" w:rsidRDefault="00CB4AD5" w:rsidP="00084DA7">
            <w:pPr>
              <w:spacing w:before="120" w:after="120"/>
              <w:rPr>
                <w:rFonts w:ascii="Times New Roman" w:hAnsi="Times New Roman"/>
                <w:color w:val="000000" w:themeColor="text1"/>
                <w:sz w:val="24"/>
                <w:szCs w:val="24"/>
              </w:rPr>
            </w:pPr>
            <w:r w:rsidRPr="00E81B9A">
              <w:rPr>
                <w:rFonts w:ascii="Times New Roman" w:hAnsi="Times New Roman"/>
                <w:color w:val="000000" w:themeColor="text1"/>
                <w:sz w:val="24"/>
                <w:szCs w:val="24"/>
              </w:rPr>
              <w:t>A természetfotózás ábécéje.</w:t>
            </w:r>
          </w:p>
        </w:tc>
      </w:tr>
      <w:tr w:rsidR="00CB4AD5" w:rsidRPr="00E81B9A" w:rsidTr="0030682E">
        <w:tc>
          <w:tcPr>
            <w:tcW w:w="959" w:type="dxa"/>
          </w:tcPr>
          <w:p w:rsidR="00CB4AD5" w:rsidRPr="00E81B9A" w:rsidRDefault="00CB4AD5" w:rsidP="00084DA7">
            <w:pPr>
              <w:rPr>
                <w:rFonts w:ascii="Times New Roman" w:hAnsi="Times New Roman"/>
                <w:b/>
                <w:color w:val="000000" w:themeColor="text1"/>
                <w:sz w:val="24"/>
                <w:szCs w:val="24"/>
              </w:rPr>
            </w:pPr>
            <w:r w:rsidRPr="00E81B9A">
              <w:rPr>
                <w:rFonts w:ascii="Times New Roman" w:hAnsi="Times New Roman"/>
                <w:b/>
                <w:color w:val="000000" w:themeColor="text1"/>
                <w:sz w:val="24"/>
                <w:szCs w:val="24"/>
              </w:rPr>
              <w:t>TÁBOR</w:t>
            </w:r>
          </w:p>
          <w:p w:rsidR="00CB4AD5" w:rsidRPr="00E81B9A" w:rsidRDefault="00CB4AD5" w:rsidP="00084DA7">
            <w:pPr>
              <w:rPr>
                <w:rFonts w:ascii="Times New Roman" w:hAnsi="Times New Roman"/>
                <w:b/>
                <w:color w:val="000000" w:themeColor="text1"/>
                <w:sz w:val="24"/>
                <w:szCs w:val="24"/>
              </w:rPr>
            </w:pPr>
          </w:p>
        </w:tc>
        <w:tc>
          <w:tcPr>
            <w:tcW w:w="9781" w:type="dxa"/>
          </w:tcPr>
          <w:p w:rsidR="00CB4AD5" w:rsidRPr="00E81B9A" w:rsidRDefault="00CB4AD5" w:rsidP="00084DA7">
            <w:pPr>
              <w:spacing w:before="120" w:after="120"/>
              <w:rPr>
                <w:rFonts w:ascii="Times New Roman" w:hAnsi="Times New Roman"/>
                <w:b/>
                <w:color w:val="000000" w:themeColor="text1"/>
                <w:sz w:val="24"/>
                <w:szCs w:val="24"/>
              </w:rPr>
            </w:pPr>
            <w:r w:rsidRPr="00E81B9A">
              <w:rPr>
                <w:rFonts w:ascii="Times New Roman" w:hAnsi="Times New Roman"/>
                <w:b/>
                <w:color w:val="000000" w:themeColor="text1"/>
                <w:sz w:val="24"/>
                <w:szCs w:val="24"/>
              </w:rPr>
              <w:t xml:space="preserve">Természetbúvár </w:t>
            </w:r>
          </w:p>
          <w:p w:rsidR="00CB4AD5" w:rsidRPr="00E81B9A" w:rsidRDefault="00CB4AD5" w:rsidP="00084DA7">
            <w:pPr>
              <w:rPr>
                <w:rFonts w:ascii="Times New Roman" w:hAnsi="Times New Roman"/>
                <w:color w:val="000000" w:themeColor="text1"/>
                <w:sz w:val="24"/>
                <w:szCs w:val="24"/>
              </w:rPr>
            </w:pPr>
            <w:r w:rsidRPr="00E81B9A">
              <w:rPr>
                <w:rFonts w:ascii="Times New Roman" w:hAnsi="Times New Roman"/>
                <w:color w:val="000000" w:themeColor="text1"/>
                <w:sz w:val="24"/>
                <w:szCs w:val="24"/>
              </w:rPr>
              <w:t>Délelőttönként a napi tematikának megfelelően külső helyszíni  (állatsimogató, ökofarm, stb.) és terepi (erdő, patakpart) foglalkozások, délután múzeumpedagógiai foglalkozás, vagy a nap témája szerinti alkotóműhely.</w:t>
            </w:r>
          </w:p>
          <w:p w:rsidR="00CB4AD5" w:rsidRPr="00E81B9A" w:rsidRDefault="00CB4AD5" w:rsidP="00CB4AD5">
            <w:pPr>
              <w:widowControl/>
              <w:numPr>
                <w:ilvl w:val="0"/>
                <w:numId w:val="12"/>
              </w:numPr>
              <w:spacing w:after="0" w:line="240" w:lineRule="auto"/>
              <w:rPr>
                <w:rFonts w:ascii="Times New Roman" w:hAnsi="Times New Roman"/>
                <w:color w:val="000000" w:themeColor="text1"/>
                <w:sz w:val="24"/>
                <w:szCs w:val="24"/>
              </w:rPr>
            </w:pPr>
            <w:r w:rsidRPr="00E81B9A">
              <w:rPr>
                <w:rFonts w:ascii="Times New Roman" w:hAnsi="Times New Roman"/>
                <w:color w:val="000000" w:themeColor="text1"/>
                <w:sz w:val="24"/>
                <w:szCs w:val="24"/>
              </w:rPr>
              <w:t>Ősvilágok napja</w:t>
            </w:r>
          </w:p>
          <w:p w:rsidR="00CB4AD5" w:rsidRPr="00E81B9A" w:rsidRDefault="00CB4AD5" w:rsidP="00CB4AD5">
            <w:pPr>
              <w:widowControl/>
              <w:numPr>
                <w:ilvl w:val="0"/>
                <w:numId w:val="12"/>
              </w:numPr>
              <w:spacing w:after="0" w:line="240" w:lineRule="auto"/>
              <w:rPr>
                <w:rFonts w:ascii="Times New Roman" w:hAnsi="Times New Roman"/>
                <w:color w:val="000000" w:themeColor="text1"/>
                <w:sz w:val="24"/>
                <w:szCs w:val="24"/>
              </w:rPr>
            </w:pPr>
            <w:r w:rsidRPr="00E81B9A">
              <w:rPr>
                <w:rFonts w:ascii="Times New Roman" w:hAnsi="Times New Roman"/>
                <w:color w:val="000000" w:themeColor="text1"/>
                <w:sz w:val="24"/>
                <w:szCs w:val="24"/>
              </w:rPr>
              <w:t xml:space="preserve"> Víz napja </w:t>
            </w:r>
          </w:p>
          <w:p w:rsidR="00CB4AD5" w:rsidRPr="00E81B9A" w:rsidRDefault="00CB4AD5" w:rsidP="00CB4AD5">
            <w:pPr>
              <w:widowControl/>
              <w:numPr>
                <w:ilvl w:val="0"/>
                <w:numId w:val="12"/>
              </w:numPr>
              <w:spacing w:after="0" w:line="240" w:lineRule="auto"/>
              <w:rPr>
                <w:rFonts w:ascii="Times New Roman" w:hAnsi="Times New Roman"/>
                <w:color w:val="000000" w:themeColor="text1"/>
                <w:sz w:val="24"/>
                <w:szCs w:val="24"/>
              </w:rPr>
            </w:pPr>
            <w:r w:rsidRPr="00E81B9A">
              <w:rPr>
                <w:rFonts w:ascii="Times New Roman" w:hAnsi="Times New Roman"/>
                <w:color w:val="000000" w:themeColor="text1"/>
                <w:sz w:val="24"/>
                <w:szCs w:val="24"/>
              </w:rPr>
              <w:t>Növények Napja</w:t>
            </w:r>
          </w:p>
          <w:p w:rsidR="00CB4AD5" w:rsidRPr="00E81B9A" w:rsidRDefault="00CB4AD5" w:rsidP="00CB4AD5">
            <w:pPr>
              <w:widowControl/>
              <w:numPr>
                <w:ilvl w:val="0"/>
                <w:numId w:val="12"/>
              </w:numPr>
              <w:spacing w:after="0" w:line="240" w:lineRule="auto"/>
              <w:rPr>
                <w:rFonts w:ascii="Times New Roman" w:hAnsi="Times New Roman"/>
                <w:color w:val="000000" w:themeColor="text1"/>
                <w:sz w:val="24"/>
                <w:szCs w:val="24"/>
              </w:rPr>
            </w:pPr>
            <w:r w:rsidRPr="00E81B9A">
              <w:rPr>
                <w:rFonts w:ascii="Times New Roman" w:hAnsi="Times New Roman"/>
                <w:color w:val="000000" w:themeColor="text1"/>
                <w:sz w:val="24"/>
                <w:szCs w:val="24"/>
              </w:rPr>
              <w:t xml:space="preserve">Repülő lények napja </w:t>
            </w:r>
          </w:p>
          <w:p w:rsidR="00CB4AD5" w:rsidRPr="00E81B9A" w:rsidRDefault="00CB4AD5" w:rsidP="00CB4AD5">
            <w:pPr>
              <w:widowControl/>
              <w:numPr>
                <w:ilvl w:val="0"/>
                <w:numId w:val="12"/>
              </w:numPr>
              <w:spacing w:after="0" w:line="240" w:lineRule="auto"/>
              <w:rPr>
                <w:rFonts w:ascii="Times New Roman" w:hAnsi="Times New Roman"/>
                <w:color w:val="000000" w:themeColor="text1"/>
                <w:sz w:val="24"/>
                <w:szCs w:val="24"/>
              </w:rPr>
            </w:pPr>
            <w:r w:rsidRPr="00E81B9A">
              <w:rPr>
                <w:rFonts w:ascii="Times New Roman" w:hAnsi="Times New Roman"/>
                <w:color w:val="000000" w:themeColor="text1"/>
                <w:sz w:val="24"/>
                <w:szCs w:val="24"/>
              </w:rPr>
              <w:t>Négylábú lények napja</w:t>
            </w:r>
          </w:p>
        </w:tc>
      </w:tr>
    </w:tbl>
    <w:p w:rsidR="00CB4AD5" w:rsidRDefault="00CB4AD5" w:rsidP="00CB4AD5">
      <w:pPr>
        <w:jc w:val="both"/>
        <w:rPr>
          <w:rFonts w:ascii="Times New Roman" w:hAnsi="Times New Roman"/>
          <w:b/>
          <w:color w:val="000000" w:themeColor="text1"/>
          <w:sz w:val="24"/>
          <w:szCs w:val="24"/>
        </w:rPr>
      </w:pPr>
    </w:p>
    <w:p w:rsidR="00613FD8" w:rsidRPr="00E81B9A" w:rsidRDefault="00613FD8" w:rsidP="00CB4AD5">
      <w:pPr>
        <w:jc w:val="both"/>
        <w:rPr>
          <w:rFonts w:ascii="Times New Roman" w:hAnsi="Times New Roman"/>
          <w:b/>
          <w:color w:val="000000" w:themeColor="text1"/>
          <w:sz w:val="24"/>
          <w:szCs w:val="24"/>
        </w:rPr>
      </w:pPr>
    </w:p>
    <w:p w:rsidR="00CB4AD5" w:rsidRPr="00E81B9A" w:rsidRDefault="008610D3" w:rsidP="00023DCC">
      <w:pPr>
        <w:ind w:left="709" w:hanging="709"/>
        <w:jc w:val="both"/>
        <w:rPr>
          <w:rFonts w:ascii="Times New Roman" w:hAnsi="Times New Roman"/>
          <w:b/>
          <w:color w:val="000000" w:themeColor="text1"/>
          <w:sz w:val="24"/>
          <w:szCs w:val="24"/>
          <w:u w:val="single"/>
        </w:rPr>
      </w:pPr>
      <w:r w:rsidRPr="00E81B9A">
        <w:rPr>
          <w:rFonts w:ascii="Times New Roman" w:hAnsi="Times New Roman"/>
          <w:b/>
          <w:color w:val="000000" w:themeColor="text1"/>
          <w:sz w:val="24"/>
          <w:szCs w:val="24"/>
          <w:u w:val="single"/>
        </w:rPr>
        <w:t>Csontváry Múzeum</w:t>
      </w:r>
    </w:p>
    <w:p w:rsidR="00CB4AD5" w:rsidRPr="00E81B9A" w:rsidRDefault="00CB4AD5" w:rsidP="00CB4AD5">
      <w:pPr>
        <w:jc w:val="both"/>
        <w:rPr>
          <w:rFonts w:ascii="Times New Roman" w:hAnsi="Times New Roman"/>
          <w:color w:val="000000" w:themeColor="text1"/>
          <w:sz w:val="24"/>
          <w:szCs w:val="24"/>
        </w:rPr>
      </w:pPr>
    </w:p>
    <w:p w:rsidR="00CB4AD5" w:rsidRPr="00E81B9A" w:rsidRDefault="00D76D77" w:rsidP="00CB4AD5">
      <w:pPr>
        <w:jc w:val="both"/>
        <w:rPr>
          <w:rFonts w:ascii="Times New Roman" w:hAnsi="Times New Roman"/>
          <w:color w:val="000000" w:themeColor="text1"/>
          <w:sz w:val="24"/>
          <w:szCs w:val="24"/>
        </w:rPr>
      </w:pPr>
      <w:r w:rsidRPr="00E81B9A">
        <w:rPr>
          <w:rFonts w:ascii="Times New Roman" w:hAnsi="Times New Roman"/>
          <w:color w:val="000000" w:themeColor="text1"/>
          <w:sz w:val="24"/>
          <w:szCs w:val="24"/>
        </w:rPr>
        <w:t>A 2019.évben is folytatódik az a bevált gyakorlat, miszerint évben m</w:t>
      </w:r>
      <w:r w:rsidR="00CB4AD5" w:rsidRPr="00E81B9A">
        <w:rPr>
          <w:rFonts w:ascii="Times New Roman" w:hAnsi="Times New Roman"/>
          <w:color w:val="000000" w:themeColor="text1"/>
          <w:sz w:val="24"/>
          <w:szCs w:val="24"/>
        </w:rPr>
        <w:t>inden képzőművészeti állandó kiállításunk múzeumpedagógiai</w:t>
      </w:r>
      <w:r w:rsidR="00CB4AD5" w:rsidRPr="00E81B9A">
        <w:rPr>
          <w:rFonts w:ascii="Times New Roman" w:hAnsi="Times New Roman"/>
          <w:i/>
          <w:color w:val="000000" w:themeColor="text1"/>
          <w:sz w:val="24"/>
          <w:szCs w:val="24"/>
        </w:rPr>
        <w:t xml:space="preserve"> </w:t>
      </w:r>
      <w:r w:rsidR="00CB4AD5" w:rsidRPr="00E81B9A">
        <w:rPr>
          <w:rFonts w:ascii="Times New Roman" w:hAnsi="Times New Roman"/>
          <w:color w:val="000000" w:themeColor="text1"/>
          <w:sz w:val="24"/>
          <w:szCs w:val="24"/>
        </w:rPr>
        <w:t xml:space="preserve">foglalkozásokkal egészül ki. </w:t>
      </w:r>
    </w:p>
    <w:p w:rsidR="00D76D77" w:rsidRPr="00E81B9A" w:rsidRDefault="00CB4AD5" w:rsidP="008610D3">
      <w:pPr>
        <w:pStyle w:val="Listaszerbekezds"/>
        <w:numPr>
          <w:ilvl w:val="0"/>
          <w:numId w:val="5"/>
        </w:numPr>
        <w:rPr>
          <w:color w:val="000000" w:themeColor="text1"/>
        </w:rPr>
      </w:pPr>
      <w:r w:rsidRPr="00E81B9A">
        <w:rPr>
          <w:color w:val="000000" w:themeColor="text1"/>
        </w:rPr>
        <w:t>2019</w:t>
      </w:r>
      <w:r w:rsidR="008F774F" w:rsidRPr="00E81B9A">
        <w:rPr>
          <w:color w:val="000000" w:themeColor="text1"/>
        </w:rPr>
        <w:t>.</w:t>
      </w:r>
      <w:r w:rsidRPr="00E81B9A">
        <w:rPr>
          <w:color w:val="000000" w:themeColor="text1"/>
        </w:rPr>
        <w:t xml:space="preserve"> </w:t>
      </w:r>
      <w:r w:rsidRPr="00E81B9A">
        <w:rPr>
          <w:b/>
          <w:color w:val="000000" w:themeColor="text1"/>
        </w:rPr>
        <w:t>Csontváry Kosztka Tivadar</w:t>
      </w:r>
      <w:r w:rsidRPr="00E81B9A">
        <w:rPr>
          <w:color w:val="000000" w:themeColor="text1"/>
        </w:rPr>
        <w:t xml:space="preserve"> halálának 100. évfordulója. Az évforduló megünneplésére egy UNESCO pályázat keretén belül, egész évben tartó eseményso</w:t>
      </w:r>
      <w:r w:rsidR="00D76D77" w:rsidRPr="00E81B9A">
        <w:rPr>
          <w:color w:val="000000" w:themeColor="text1"/>
        </w:rPr>
        <w:t xml:space="preserve">rozat megrendezését vállaltuk. Csontváry évhez kapcsolódóan: Közösségi festés </w:t>
      </w:r>
      <w:r w:rsidR="00D76D77" w:rsidRPr="00E81B9A">
        <w:rPr>
          <w:color w:val="000000" w:themeColor="text1"/>
        </w:rPr>
        <w:br/>
        <w:t>Óriás kép létrehozása Csontváry Magányos Cédrus című képe alapján</w:t>
      </w:r>
    </w:p>
    <w:p w:rsidR="00D76D77" w:rsidRPr="00E81B9A" w:rsidRDefault="00D76D77" w:rsidP="008610D3">
      <w:pPr>
        <w:pStyle w:val="Listaszerbekezds"/>
        <w:numPr>
          <w:ilvl w:val="0"/>
          <w:numId w:val="5"/>
        </w:numPr>
        <w:rPr>
          <w:color w:val="000000" w:themeColor="text1"/>
        </w:rPr>
      </w:pPr>
      <w:r w:rsidRPr="00E81B9A">
        <w:rPr>
          <w:color w:val="000000" w:themeColor="text1"/>
        </w:rPr>
        <w:t>Bemutató foglalkozások pedagógusok számára: Csontváry, Vasarely, Modern Magyar Képtár</w:t>
      </w:r>
    </w:p>
    <w:p w:rsidR="00C06517" w:rsidRPr="00E81B9A" w:rsidRDefault="00C06517" w:rsidP="00C06517">
      <w:pPr>
        <w:pStyle w:val="Listaszerbekezds"/>
        <w:ind w:left="720"/>
        <w:rPr>
          <w:b/>
          <w:color w:val="000000" w:themeColor="text1"/>
          <w:u w:val="single"/>
        </w:rPr>
      </w:pPr>
    </w:p>
    <w:p w:rsidR="00C06517" w:rsidRPr="00E81B9A" w:rsidRDefault="00C06517" w:rsidP="00C06517">
      <w:pPr>
        <w:pStyle w:val="Listaszerbekezds"/>
        <w:ind w:left="720"/>
        <w:rPr>
          <w:b/>
          <w:color w:val="000000" w:themeColor="text1"/>
          <w:u w:val="single"/>
        </w:rPr>
      </w:pPr>
      <w:r w:rsidRPr="00E81B9A">
        <w:rPr>
          <w:b/>
          <w:color w:val="000000" w:themeColor="text1"/>
          <w:u w:val="single"/>
        </w:rPr>
        <w:t>Modern Magyar Képtár</w:t>
      </w:r>
    </w:p>
    <w:p w:rsidR="00C06517" w:rsidRPr="00E81B9A" w:rsidRDefault="00C06517" w:rsidP="00C06517">
      <w:pPr>
        <w:pStyle w:val="Listaszerbekezds"/>
        <w:ind w:left="720"/>
        <w:rPr>
          <w:b/>
          <w:color w:val="000000" w:themeColor="text1"/>
          <w:u w:val="single"/>
        </w:rPr>
      </w:pPr>
    </w:p>
    <w:p w:rsidR="008610D3" w:rsidRPr="00E81B9A" w:rsidRDefault="008610D3" w:rsidP="008610D3">
      <w:pPr>
        <w:pStyle w:val="Listaszerbekezds"/>
        <w:numPr>
          <w:ilvl w:val="0"/>
          <w:numId w:val="5"/>
        </w:numPr>
        <w:rPr>
          <w:color w:val="000000" w:themeColor="text1"/>
        </w:rPr>
      </w:pPr>
      <w:r w:rsidRPr="00E81B9A">
        <w:rPr>
          <w:color w:val="000000" w:themeColor="text1"/>
        </w:rPr>
        <w:t>Tízórai a Képtárban” családi rendezvény keretében foglalkozás és tárlatvezetés Ahmet Güneştekin, Válasz és folytatás című kiállításában.</w:t>
      </w:r>
    </w:p>
    <w:p w:rsidR="00CB4AD5" w:rsidRDefault="008610D3" w:rsidP="00624689">
      <w:pPr>
        <w:pStyle w:val="Listaszerbekezds"/>
        <w:numPr>
          <w:ilvl w:val="0"/>
          <w:numId w:val="5"/>
        </w:numPr>
        <w:rPr>
          <w:color w:val="000000" w:themeColor="text1"/>
        </w:rPr>
      </w:pPr>
      <w:r w:rsidRPr="00E81B9A">
        <w:rPr>
          <w:color w:val="000000" w:themeColor="text1"/>
        </w:rPr>
        <w:t>Országos Kisplasztikai Quadriennale kiállításához kapcsolódó családi rendezvény a Képtárba</w:t>
      </w:r>
    </w:p>
    <w:p w:rsidR="00354767" w:rsidRPr="00624689" w:rsidRDefault="00354767" w:rsidP="00354767">
      <w:pPr>
        <w:pStyle w:val="Listaszerbekezds"/>
        <w:ind w:left="720"/>
        <w:rPr>
          <w:color w:val="000000" w:themeColor="text1"/>
        </w:rPr>
      </w:pPr>
    </w:p>
    <w:p w:rsidR="00CB4AD5" w:rsidRPr="00E81B9A" w:rsidRDefault="00CB4AD5" w:rsidP="00CB4AD5">
      <w:pPr>
        <w:shd w:val="clear" w:color="auto" w:fill="FFFFFF"/>
        <w:rPr>
          <w:rFonts w:ascii="Times New Roman" w:hAnsi="Times New Roman"/>
          <w:b/>
          <w:color w:val="000000" w:themeColor="text1"/>
          <w:sz w:val="24"/>
          <w:szCs w:val="24"/>
        </w:rPr>
      </w:pPr>
      <w:r w:rsidRPr="00E81B9A">
        <w:rPr>
          <w:rFonts w:ascii="Times New Roman" w:hAnsi="Times New Roman"/>
          <w:b/>
          <w:color w:val="000000" w:themeColor="text1"/>
          <w:sz w:val="24"/>
          <w:szCs w:val="24"/>
        </w:rPr>
        <w:t>Középiskolások számára:</w:t>
      </w:r>
    </w:p>
    <w:p w:rsidR="00CB4AD5" w:rsidRPr="00E81B9A" w:rsidRDefault="00CB4AD5" w:rsidP="00CB4AD5">
      <w:pPr>
        <w:shd w:val="clear" w:color="auto" w:fill="FFFFFF"/>
        <w:rPr>
          <w:rFonts w:ascii="Times New Roman" w:hAnsi="Times New Roman"/>
          <w:b/>
          <w:color w:val="000000" w:themeColor="text1"/>
          <w:sz w:val="24"/>
          <w:szCs w:val="24"/>
        </w:rPr>
      </w:pPr>
    </w:p>
    <w:p w:rsidR="00CB4AD5" w:rsidRPr="00E81B9A" w:rsidRDefault="00CB4AD5" w:rsidP="00CB4AD5">
      <w:pPr>
        <w:shd w:val="clear" w:color="auto" w:fill="FFFFFF"/>
        <w:jc w:val="both"/>
        <w:rPr>
          <w:rFonts w:ascii="Times New Roman" w:hAnsi="Times New Roman"/>
          <w:b/>
          <w:color w:val="000000" w:themeColor="text1"/>
          <w:sz w:val="24"/>
          <w:szCs w:val="24"/>
          <w:u w:val="single"/>
        </w:rPr>
      </w:pPr>
      <w:r w:rsidRPr="00E81B9A">
        <w:rPr>
          <w:rFonts w:ascii="Times New Roman" w:hAnsi="Times New Roman"/>
          <w:b/>
          <w:color w:val="000000" w:themeColor="text1"/>
          <w:sz w:val="24"/>
          <w:szCs w:val="24"/>
          <w:u w:val="single"/>
        </w:rPr>
        <w:t>Történelmi arcképcsarnok</w:t>
      </w:r>
    </w:p>
    <w:p w:rsidR="00CB4AD5" w:rsidRPr="00E81B9A" w:rsidRDefault="00CB4AD5" w:rsidP="00CB4AD5">
      <w:pPr>
        <w:shd w:val="clear" w:color="auto" w:fill="FFFFFF"/>
        <w:jc w:val="both"/>
        <w:rPr>
          <w:rFonts w:ascii="Times New Roman" w:hAnsi="Times New Roman"/>
          <w:color w:val="000000" w:themeColor="text1"/>
          <w:sz w:val="24"/>
          <w:szCs w:val="24"/>
        </w:rPr>
      </w:pPr>
      <w:r w:rsidRPr="00E81B9A">
        <w:rPr>
          <w:rFonts w:ascii="Times New Roman" w:hAnsi="Times New Roman"/>
          <w:color w:val="000000" w:themeColor="text1"/>
          <w:sz w:val="24"/>
          <w:szCs w:val="24"/>
        </w:rPr>
        <w:t>A középiskolás korosztály számára a történelem és művészettörténet tantárgyakhoz szorosan köthető a kiállítás képanyaga. A portrék közt több ismert történelmi személy is fellelhető. Csapatjátékra hívjuk az osztályokat, melynek során információs kártyákat hozunk létre a kiválasztott történelmi személyekről.</w:t>
      </w:r>
    </w:p>
    <w:p w:rsidR="00CB4AD5" w:rsidRPr="00E81B9A" w:rsidRDefault="00CB4AD5" w:rsidP="00CB4AD5">
      <w:pPr>
        <w:shd w:val="clear" w:color="auto" w:fill="FFFFFF"/>
        <w:jc w:val="both"/>
        <w:rPr>
          <w:rFonts w:ascii="Times New Roman" w:hAnsi="Times New Roman"/>
          <w:color w:val="000000" w:themeColor="text1"/>
          <w:sz w:val="24"/>
          <w:szCs w:val="24"/>
        </w:rPr>
      </w:pPr>
    </w:p>
    <w:p w:rsidR="00CB4AD5" w:rsidRPr="00E81B9A" w:rsidRDefault="00CB4AD5" w:rsidP="00CB4AD5">
      <w:pPr>
        <w:shd w:val="clear" w:color="auto" w:fill="FFFFFF"/>
        <w:jc w:val="both"/>
        <w:rPr>
          <w:rFonts w:ascii="Times New Roman" w:hAnsi="Times New Roman"/>
          <w:b/>
          <w:color w:val="000000" w:themeColor="text1"/>
          <w:sz w:val="24"/>
          <w:szCs w:val="24"/>
          <w:u w:val="single"/>
        </w:rPr>
      </w:pPr>
      <w:r w:rsidRPr="00E81B9A">
        <w:rPr>
          <w:rFonts w:ascii="Times New Roman" w:hAnsi="Times New Roman"/>
          <w:b/>
          <w:color w:val="000000" w:themeColor="text1"/>
          <w:sz w:val="24"/>
          <w:szCs w:val="24"/>
          <w:u w:val="single"/>
        </w:rPr>
        <w:t>Stílusdetektív</w:t>
      </w:r>
    </w:p>
    <w:p w:rsidR="00CB4AD5" w:rsidRPr="00E81B9A" w:rsidRDefault="00CB4AD5" w:rsidP="00CB4AD5">
      <w:pPr>
        <w:shd w:val="clear" w:color="auto" w:fill="FFFFFF"/>
        <w:jc w:val="both"/>
        <w:rPr>
          <w:rFonts w:ascii="Times New Roman" w:hAnsi="Times New Roman"/>
          <w:color w:val="000000" w:themeColor="text1"/>
          <w:sz w:val="24"/>
          <w:szCs w:val="24"/>
        </w:rPr>
      </w:pPr>
      <w:r w:rsidRPr="00E81B9A">
        <w:rPr>
          <w:rFonts w:ascii="Times New Roman" w:hAnsi="Times New Roman"/>
          <w:color w:val="000000" w:themeColor="text1"/>
          <w:sz w:val="24"/>
          <w:szCs w:val="24"/>
        </w:rPr>
        <w:t>A XIX. századi festészetben több stílusirányzat is megjelenik, melyeket bizonyos alapvető jegyeik alapján lehet megkülönböztetni. A diákokkal eljátsszuk, hogy egy aukciós ház értékbecslői vagyunk és meg kell határozni a kiválasztott képek stílusát, alapanyagát, technikáját és értékét. A foglalkozás végén sor kerül árverésre is!</w:t>
      </w:r>
    </w:p>
    <w:p w:rsidR="00CB4AD5" w:rsidRDefault="00CB4AD5" w:rsidP="00CB4AD5">
      <w:pPr>
        <w:shd w:val="clear" w:color="auto" w:fill="FFFFFF"/>
        <w:jc w:val="both"/>
        <w:rPr>
          <w:rFonts w:ascii="Times New Roman" w:hAnsi="Times New Roman"/>
          <w:color w:val="000000" w:themeColor="text1"/>
          <w:sz w:val="24"/>
          <w:szCs w:val="24"/>
        </w:rPr>
      </w:pPr>
    </w:p>
    <w:p w:rsidR="00624689" w:rsidRDefault="00624689" w:rsidP="00CB4AD5">
      <w:pPr>
        <w:shd w:val="clear" w:color="auto" w:fill="FFFFFF"/>
        <w:jc w:val="both"/>
        <w:rPr>
          <w:rFonts w:ascii="Times New Roman" w:hAnsi="Times New Roman"/>
          <w:color w:val="000000" w:themeColor="text1"/>
          <w:sz w:val="24"/>
          <w:szCs w:val="24"/>
        </w:rPr>
      </w:pPr>
    </w:p>
    <w:p w:rsidR="00624689" w:rsidRDefault="00624689" w:rsidP="00CB4AD5">
      <w:pPr>
        <w:shd w:val="clear" w:color="auto" w:fill="FFFFFF"/>
        <w:jc w:val="both"/>
        <w:rPr>
          <w:rFonts w:ascii="Times New Roman" w:hAnsi="Times New Roman"/>
          <w:color w:val="000000" w:themeColor="text1"/>
          <w:sz w:val="24"/>
          <w:szCs w:val="24"/>
        </w:rPr>
      </w:pPr>
    </w:p>
    <w:p w:rsidR="00624689" w:rsidRDefault="00624689" w:rsidP="00CB4AD5">
      <w:pPr>
        <w:shd w:val="clear" w:color="auto" w:fill="FFFFFF"/>
        <w:jc w:val="both"/>
        <w:rPr>
          <w:rFonts w:ascii="Times New Roman" w:hAnsi="Times New Roman"/>
          <w:color w:val="000000" w:themeColor="text1"/>
          <w:sz w:val="24"/>
          <w:szCs w:val="24"/>
        </w:rPr>
      </w:pPr>
    </w:p>
    <w:p w:rsidR="00624689" w:rsidRPr="00E81B9A" w:rsidRDefault="00624689" w:rsidP="00CB4AD5">
      <w:pPr>
        <w:shd w:val="clear" w:color="auto" w:fill="FFFFFF"/>
        <w:jc w:val="both"/>
        <w:rPr>
          <w:rFonts w:ascii="Times New Roman" w:hAnsi="Times New Roman"/>
          <w:color w:val="000000" w:themeColor="text1"/>
          <w:sz w:val="24"/>
          <w:szCs w:val="24"/>
        </w:rPr>
      </w:pPr>
    </w:p>
    <w:p w:rsidR="00CB4AD5" w:rsidRPr="00E81B9A" w:rsidRDefault="00CB4AD5" w:rsidP="00CB4AD5">
      <w:pPr>
        <w:shd w:val="clear" w:color="auto" w:fill="FFFFFF"/>
        <w:jc w:val="both"/>
        <w:rPr>
          <w:rFonts w:ascii="Times New Roman" w:hAnsi="Times New Roman"/>
          <w:b/>
          <w:color w:val="000000" w:themeColor="text1"/>
          <w:sz w:val="24"/>
          <w:szCs w:val="24"/>
        </w:rPr>
      </w:pPr>
      <w:r w:rsidRPr="00E81B9A">
        <w:rPr>
          <w:rFonts w:ascii="Times New Roman" w:hAnsi="Times New Roman"/>
          <w:b/>
          <w:color w:val="000000" w:themeColor="text1"/>
          <w:sz w:val="24"/>
          <w:szCs w:val="24"/>
        </w:rPr>
        <w:t>Felső tagozatosok számára:</w:t>
      </w:r>
    </w:p>
    <w:p w:rsidR="00CB4AD5" w:rsidRPr="00E81B9A" w:rsidRDefault="00CB4AD5" w:rsidP="00CB4AD5">
      <w:pPr>
        <w:shd w:val="clear" w:color="auto" w:fill="FFFFFF"/>
        <w:jc w:val="both"/>
        <w:rPr>
          <w:rFonts w:ascii="Times New Roman" w:hAnsi="Times New Roman"/>
          <w:b/>
          <w:color w:val="000000" w:themeColor="text1"/>
          <w:sz w:val="24"/>
          <w:szCs w:val="24"/>
        </w:rPr>
      </w:pPr>
    </w:p>
    <w:p w:rsidR="00CB4AD5" w:rsidRPr="00E81B9A" w:rsidRDefault="00CB4AD5" w:rsidP="00CB4AD5">
      <w:pPr>
        <w:shd w:val="clear" w:color="auto" w:fill="FFFFFF"/>
        <w:jc w:val="both"/>
        <w:rPr>
          <w:rFonts w:ascii="Times New Roman" w:hAnsi="Times New Roman"/>
          <w:b/>
          <w:color w:val="000000" w:themeColor="text1"/>
          <w:sz w:val="24"/>
          <w:szCs w:val="24"/>
          <w:u w:val="single"/>
        </w:rPr>
      </w:pPr>
      <w:r w:rsidRPr="00E81B9A">
        <w:rPr>
          <w:rFonts w:ascii="Times New Roman" w:hAnsi="Times New Roman"/>
          <w:b/>
          <w:color w:val="000000" w:themeColor="text1"/>
          <w:sz w:val="24"/>
          <w:szCs w:val="24"/>
          <w:u w:val="single"/>
        </w:rPr>
        <w:t>Arcok és tájak</w:t>
      </w:r>
    </w:p>
    <w:p w:rsidR="00CB4AD5" w:rsidRPr="00E81B9A" w:rsidRDefault="00CB4AD5" w:rsidP="00CB4AD5">
      <w:pPr>
        <w:shd w:val="clear" w:color="auto" w:fill="FFFFFF"/>
        <w:jc w:val="both"/>
        <w:rPr>
          <w:rFonts w:ascii="Times New Roman" w:hAnsi="Times New Roman"/>
          <w:color w:val="000000" w:themeColor="text1"/>
          <w:sz w:val="24"/>
          <w:szCs w:val="24"/>
        </w:rPr>
      </w:pPr>
      <w:r w:rsidRPr="00E81B9A">
        <w:rPr>
          <w:rFonts w:ascii="Times New Roman" w:hAnsi="Times New Roman"/>
          <w:color w:val="000000" w:themeColor="text1"/>
          <w:sz w:val="24"/>
          <w:szCs w:val="24"/>
        </w:rPr>
        <w:t>A kiállításban szereplő portrék és tájképek főbb jellemzői kerülnek a foglalkozás célkeresztjébe. Haj viselet, szakáll viselet és a korabeli divat jellemzőinek vizsgálata.</w:t>
      </w:r>
    </w:p>
    <w:p w:rsidR="00CB4AD5" w:rsidRPr="00E81B9A" w:rsidRDefault="00CB4AD5" w:rsidP="00CB4AD5">
      <w:pPr>
        <w:shd w:val="clear" w:color="auto" w:fill="FFFFFF"/>
        <w:jc w:val="both"/>
        <w:rPr>
          <w:rFonts w:ascii="Times New Roman" w:hAnsi="Times New Roman"/>
          <w:color w:val="000000" w:themeColor="text1"/>
          <w:sz w:val="24"/>
          <w:szCs w:val="24"/>
        </w:rPr>
      </w:pPr>
    </w:p>
    <w:p w:rsidR="00CB4AD5" w:rsidRPr="00E81B9A" w:rsidRDefault="00CB4AD5" w:rsidP="00CB4AD5">
      <w:pPr>
        <w:shd w:val="clear" w:color="auto" w:fill="FFFFFF"/>
        <w:jc w:val="both"/>
        <w:rPr>
          <w:rFonts w:ascii="Times New Roman" w:hAnsi="Times New Roman"/>
          <w:b/>
          <w:color w:val="000000" w:themeColor="text1"/>
          <w:sz w:val="24"/>
          <w:szCs w:val="24"/>
        </w:rPr>
      </w:pPr>
      <w:r w:rsidRPr="00E81B9A">
        <w:rPr>
          <w:rFonts w:ascii="Times New Roman" w:hAnsi="Times New Roman"/>
          <w:b/>
          <w:color w:val="000000" w:themeColor="text1"/>
          <w:sz w:val="24"/>
          <w:szCs w:val="24"/>
        </w:rPr>
        <w:t>Alsó tagozatosok és óvodások számára:</w:t>
      </w:r>
    </w:p>
    <w:p w:rsidR="00CB4AD5" w:rsidRPr="00E81B9A" w:rsidRDefault="00CB4AD5" w:rsidP="00CB4AD5">
      <w:pPr>
        <w:shd w:val="clear" w:color="auto" w:fill="FFFFFF"/>
        <w:jc w:val="both"/>
        <w:rPr>
          <w:rFonts w:ascii="Times New Roman" w:hAnsi="Times New Roman"/>
          <w:b/>
          <w:color w:val="000000" w:themeColor="text1"/>
          <w:sz w:val="24"/>
          <w:szCs w:val="24"/>
        </w:rPr>
      </w:pPr>
    </w:p>
    <w:p w:rsidR="00CB4AD5" w:rsidRPr="00E81B9A" w:rsidRDefault="00CB4AD5" w:rsidP="00CB4AD5">
      <w:pPr>
        <w:shd w:val="clear" w:color="auto" w:fill="FFFFFF"/>
        <w:jc w:val="both"/>
        <w:rPr>
          <w:rFonts w:ascii="Times New Roman" w:hAnsi="Times New Roman"/>
          <w:b/>
          <w:color w:val="000000" w:themeColor="text1"/>
          <w:sz w:val="24"/>
          <w:szCs w:val="24"/>
          <w:u w:val="single"/>
        </w:rPr>
      </w:pPr>
      <w:r w:rsidRPr="00E81B9A">
        <w:rPr>
          <w:rFonts w:ascii="Times New Roman" w:hAnsi="Times New Roman"/>
          <w:b/>
          <w:color w:val="000000" w:themeColor="text1"/>
          <w:sz w:val="24"/>
          <w:szCs w:val="24"/>
          <w:u w:val="single"/>
        </w:rPr>
        <w:t>Ötösfogat</w:t>
      </w:r>
    </w:p>
    <w:p w:rsidR="00CB4AD5" w:rsidRPr="00E81B9A" w:rsidRDefault="00CB4AD5" w:rsidP="00CB4AD5">
      <w:pPr>
        <w:shd w:val="clear" w:color="auto" w:fill="FFFFFF"/>
        <w:jc w:val="both"/>
        <w:rPr>
          <w:rFonts w:ascii="Times New Roman" w:hAnsi="Times New Roman"/>
          <w:color w:val="000000" w:themeColor="text1"/>
          <w:sz w:val="24"/>
          <w:szCs w:val="24"/>
        </w:rPr>
      </w:pPr>
      <w:r w:rsidRPr="00E81B9A">
        <w:rPr>
          <w:rFonts w:ascii="Times New Roman" w:hAnsi="Times New Roman"/>
          <w:color w:val="000000" w:themeColor="text1"/>
          <w:sz w:val="24"/>
          <w:szCs w:val="24"/>
        </w:rPr>
        <w:t>A foglalkozás résztvevői a gazdag képanyag segítségével betekintést nyerhetnek a korabeli ember életébe, foglalatosságaiba, munkavégzésébe, több képen megjelenik a ló, mint közlekedési eszköz, de megjelenik a mitológiai kentaur is. Válaszokat keresünk arra, mi volt a ló szerepe régen és mi a szerepe napjainkban. Megvitatjuk mire való egy „ötösfogat”.</w:t>
      </w:r>
    </w:p>
    <w:p w:rsidR="00CB4AD5" w:rsidRPr="00E81B9A" w:rsidRDefault="008610D3" w:rsidP="00CB4AD5">
      <w:pPr>
        <w:rPr>
          <w:rFonts w:ascii="Times New Roman" w:hAnsi="Times New Roman"/>
          <w:color w:val="000000" w:themeColor="text1"/>
          <w:sz w:val="24"/>
          <w:szCs w:val="24"/>
        </w:rPr>
      </w:pPr>
      <w:r w:rsidRPr="00E81B9A">
        <w:rPr>
          <w:rFonts w:ascii="Times New Roman" w:hAnsi="Times New Roman"/>
          <w:color w:val="000000" w:themeColor="text1"/>
          <w:sz w:val="24"/>
          <w:szCs w:val="24"/>
        </w:rPr>
        <w:t>2019. évben is folytatódik</w:t>
      </w:r>
      <w:r w:rsidR="00CB4AD5" w:rsidRPr="00E81B9A">
        <w:rPr>
          <w:rFonts w:ascii="Times New Roman" w:hAnsi="Times New Roman"/>
          <w:color w:val="000000" w:themeColor="text1"/>
          <w:sz w:val="24"/>
          <w:szCs w:val="24"/>
        </w:rPr>
        <w:t xml:space="preserve"> a cseh, szlovák és lengyel partnerekkel együttműködésben megrendezendő „Years of Disarray” elnevezésű nemzetközi kiállítás sorozat, melynek részét képezik múzeumpedagógiai szervezési és lebonyolítási feladatok is.</w:t>
      </w:r>
    </w:p>
    <w:p w:rsidR="00624689" w:rsidRDefault="00624689" w:rsidP="00CB4AD5">
      <w:pPr>
        <w:jc w:val="both"/>
        <w:rPr>
          <w:rFonts w:ascii="Times New Roman" w:hAnsi="Times New Roman"/>
          <w:b/>
          <w:color w:val="000000" w:themeColor="text1"/>
          <w:sz w:val="24"/>
          <w:szCs w:val="24"/>
          <w:u w:val="single"/>
        </w:rPr>
      </w:pPr>
    </w:p>
    <w:p w:rsidR="00CB4AD5" w:rsidRPr="00E81B9A" w:rsidRDefault="008610D3" w:rsidP="00CB4AD5">
      <w:pPr>
        <w:jc w:val="both"/>
        <w:rPr>
          <w:rFonts w:ascii="Times New Roman" w:hAnsi="Times New Roman"/>
          <w:b/>
          <w:color w:val="000000" w:themeColor="text1"/>
          <w:sz w:val="24"/>
          <w:szCs w:val="24"/>
          <w:u w:val="single"/>
        </w:rPr>
      </w:pPr>
      <w:r w:rsidRPr="00E81B9A">
        <w:rPr>
          <w:rFonts w:ascii="Times New Roman" w:hAnsi="Times New Roman"/>
          <w:b/>
          <w:color w:val="000000" w:themeColor="text1"/>
          <w:sz w:val="24"/>
          <w:szCs w:val="24"/>
          <w:u w:val="single"/>
        </w:rPr>
        <w:t>Néprajzi Múzeum:</w:t>
      </w:r>
    </w:p>
    <w:p w:rsidR="00CB4AD5" w:rsidRPr="00E81B9A" w:rsidRDefault="00CB4AD5" w:rsidP="00CB4AD5">
      <w:pPr>
        <w:jc w:val="both"/>
        <w:rPr>
          <w:rFonts w:ascii="Times New Roman" w:hAnsi="Times New Roman"/>
          <w:b/>
          <w:color w:val="000000" w:themeColor="text1"/>
          <w:sz w:val="24"/>
          <w:szCs w:val="24"/>
        </w:rPr>
      </w:pPr>
    </w:p>
    <w:p w:rsidR="00CB4AD5" w:rsidRPr="00E81B9A" w:rsidRDefault="00084DA7" w:rsidP="00CB4AD5">
      <w:pPr>
        <w:rPr>
          <w:rFonts w:ascii="Times New Roman" w:hAnsi="Times New Roman"/>
          <w:b/>
          <w:color w:val="000000" w:themeColor="text1"/>
          <w:sz w:val="24"/>
          <w:szCs w:val="24"/>
        </w:rPr>
      </w:pPr>
      <w:r w:rsidRPr="00E81B9A">
        <w:rPr>
          <w:rFonts w:ascii="Times New Roman" w:hAnsi="Times New Roman"/>
          <w:b/>
          <w:color w:val="000000" w:themeColor="text1"/>
          <w:sz w:val="24"/>
          <w:szCs w:val="24"/>
        </w:rPr>
        <w:t>“</w:t>
      </w:r>
      <w:r w:rsidR="00CB4AD5" w:rsidRPr="00E81B9A">
        <w:rPr>
          <w:rFonts w:ascii="Times New Roman" w:hAnsi="Times New Roman"/>
          <w:b/>
          <w:color w:val="000000" w:themeColor="text1"/>
          <w:sz w:val="24"/>
          <w:szCs w:val="24"/>
        </w:rPr>
        <w:t>Ezerszínű Baranya</w:t>
      </w:r>
      <w:r w:rsidRPr="00E81B9A">
        <w:rPr>
          <w:rFonts w:ascii="Times New Roman" w:hAnsi="Times New Roman"/>
          <w:b/>
          <w:color w:val="000000" w:themeColor="text1"/>
          <w:sz w:val="24"/>
          <w:szCs w:val="24"/>
        </w:rPr>
        <w:t>”</w:t>
      </w:r>
      <w:r w:rsidR="00E21463" w:rsidRPr="00E81B9A">
        <w:rPr>
          <w:rFonts w:ascii="Times New Roman" w:hAnsi="Times New Roman"/>
          <w:b/>
          <w:color w:val="000000" w:themeColor="text1"/>
          <w:sz w:val="24"/>
          <w:szCs w:val="24"/>
        </w:rPr>
        <w:t xml:space="preserve"> </w:t>
      </w:r>
      <w:r w:rsidR="00E21463" w:rsidRPr="00E81B9A">
        <w:rPr>
          <w:rFonts w:ascii="Times New Roman" w:hAnsi="Times New Roman"/>
          <w:color w:val="000000" w:themeColor="text1"/>
          <w:sz w:val="24"/>
          <w:szCs w:val="24"/>
        </w:rPr>
        <w:t>című program.</w:t>
      </w:r>
    </w:p>
    <w:p w:rsidR="00CB4AD5" w:rsidRPr="00E81B9A" w:rsidRDefault="00CB4AD5" w:rsidP="00CB4AD5">
      <w:pPr>
        <w:rPr>
          <w:rFonts w:ascii="Times New Roman" w:hAnsi="Times New Roman"/>
          <w:b/>
          <w:color w:val="000000" w:themeColor="text1"/>
          <w:sz w:val="24"/>
          <w:szCs w:val="24"/>
        </w:rPr>
      </w:pPr>
    </w:p>
    <w:p w:rsidR="00CB4AD5" w:rsidRPr="00E81B9A" w:rsidRDefault="00CB4AD5" w:rsidP="00CB4AD5">
      <w:pPr>
        <w:jc w:val="both"/>
        <w:rPr>
          <w:rStyle w:val="Hiperhivatkozs"/>
          <w:rFonts w:ascii="Times New Roman" w:hAnsi="Times New Roman"/>
          <w:color w:val="000000" w:themeColor="text1"/>
          <w:sz w:val="24"/>
          <w:szCs w:val="24"/>
        </w:rPr>
      </w:pPr>
      <w:r w:rsidRPr="00E81B9A">
        <w:rPr>
          <w:rStyle w:val="Hiperhivatkozs"/>
          <w:rFonts w:ascii="Times New Roman" w:hAnsi="Times New Roman"/>
          <w:b/>
          <w:color w:val="000000" w:themeColor="text1"/>
          <w:sz w:val="24"/>
          <w:szCs w:val="24"/>
        </w:rPr>
        <w:t>Időtartam:</w:t>
      </w:r>
      <w:r w:rsidRPr="00E81B9A">
        <w:rPr>
          <w:rStyle w:val="Hiperhivatkozs"/>
          <w:rFonts w:ascii="Times New Roman" w:hAnsi="Times New Roman"/>
          <w:color w:val="000000" w:themeColor="text1"/>
          <w:sz w:val="24"/>
          <w:szCs w:val="24"/>
        </w:rPr>
        <w:t xml:space="preserve"> 45-60 perc</w:t>
      </w:r>
    </w:p>
    <w:p w:rsidR="00CB4AD5" w:rsidRPr="00E81B9A" w:rsidRDefault="00CB4AD5" w:rsidP="00CB4AD5">
      <w:pPr>
        <w:jc w:val="both"/>
        <w:outlineLvl w:val="0"/>
        <w:rPr>
          <w:rStyle w:val="Hiperhivatkozs"/>
          <w:rFonts w:ascii="Times New Roman" w:hAnsi="Times New Roman"/>
          <w:bCs/>
          <w:color w:val="000000" w:themeColor="text1"/>
          <w:sz w:val="24"/>
          <w:szCs w:val="24"/>
        </w:rPr>
      </w:pPr>
      <w:r w:rsidRPr="00E81B9A">
        <w:rPr>
          <w:rStyle w:val="Hiperhivatkozs"/>
          <w:rFonts w:ascii="Times New Roman" w:hAnsi="Times New Roman"/>
          <w:b/>
          <w:color w:val="000000" w:themeColor="text1"/>
          <w:sz w:val="24"/>
          <w:szCs w:val="24"/>
        </w:rPr>
        <w:t xml:space="preserve">Ajánlott korcsoport: </w:t>
      </w:r>
      <w:r w:rsidRPr="00E81B9A">
        <w:rPr>
          <w:rStyle w:val="Hiperhivatkozs"/>
          <w:rFonts w:ascii="Times New Roman" w:hAnsi="Times New Roman"/>
          <w:color w:val="000000" w:themeColor="text1"/>
          <w:sz w:val="24"/>
          <w:szCs w:val="24"/>
        </w:rPr>
        <w:t>korosztályhoz igazított</w:t>
      </w:r>
    </w:p>
    <w:p w:rsidR="00CB4AD5" w:rsidRPr="00E81B9A" w:rsidRDefault="00CB4AD5" w:rsidP="00CB4AD5">
      <w:pPr>
        <w:jc w:val="both"/>
        <w:rPr>
          <w:rStyle w:val="Hiperhivatkozs"/>
          <w:rFonts w:ascii="Times New Roman" w:hAnsi="Times New Roman"/>
          <w:color w:val="000000" w:themeColor="text1"/>
          <w:sz w:val="24"/>
          <w:szCs w:val="24"/>
        </w:rPr>
      </w:pPr>
      <w:r w:rsidRPr="00E81B9A">
        <w:rPr>
          <w:rStyle w:val="Hiperhivatkozs"/>
          <w:rFonts w:ascii="Times New Roman" w:hAnsi="Times New Roman"/>
          <w:b/>
          <w:color w:val="000000" w:themeColor="text1"/>
          <w:sz w:val="24"/>
          <w:szCs w:val="24"/>
        </w:rPr>
        <w:t>Kapcsolódó tantárgyak:</w:t>
      </w:r>
      <w:r w:rsidRPr="00E81B9A">
        <w:rPr>
          <w:rStyle w:val="Hiperhivatkozs"/>
          <w:rFonts w:ascii="Times New Roman" w:hAnsi="Times New Roman"/>
          <w:color w:val="000000" w:themeColor="text1"/>
          <w:sz w:val="24"/>
          <w:szCs w:val="24"/>
        </w:rPr>
        <w:t xml:space="preserve"> -</w:t>
      </w:r>
    </w:p>
    <w:p w:rsidR="00CB4AD5" w:rsidRDefault="00CB4AD5" w:rsidP="00CB4AD5">
      <w:pPr>
        <w:rPr>
          <w:rFonts w:ascii="Times New Roman" w:hAnsi="Times New Roman"/>
          <w:b/>
          <w:color w:val="000000" w:themeColor="text1"/>
          <w:sz w:val="24"/>
          <w:szCs w:val="24"/>
        </w:rPr>
      </w:pPr>
    </w:p>
    <w:p w:rsidR="00624689" w:rsidRDefault="00624689" w:rsidP="00CB4AD5">
      <w:pPr>
        <w:rPr>
          <w:rFonts w:ascii="Times New Roman" w:hAnsi="Times New Roman"/>
          <w:b/>
          <w:color w:val="000000" w:themeColor="text1"/>
          <w:sz w:val="24"/>
          <w:szCs w:val="24"/>
        </w:rPr>
      </w:pPr>
    </w:p>
    <w:p w:rsidR="00624689" w:rsidRDefault="00624689" w:rsidP="00CB4AD5">
      <w:pPr>
        <w:rPr>
          <w:rFonts w:ascii="Times New Roman" w:hAnsi="Times New Roman"/>
          <w:b/>
          <w:color w:val="000000" w:themeColor="text1"/>
          <w:sz w:val="24"/>
          <w:szCs w:val="24"/>
        </w:rPr>
      </w:pPr>
    </w:p>
    <w:p w:rsidR="00624689" w:rsidRDefault="00624689" w:rsidP="00CB4AD5">
      <w:pPr>
        <w:rPr>
          <w:rFonts w:ascii="Times New Roman" w:hAnsi="Times New Roman"/>
          <w:b/>
          <w:color w:val="000000" w:themeColor="text1"/>
          <w:sz w:val="24"/>
          <w:szCs w:val="24"/>
        </w:rPr>
      </w:pPr>
    </w:p>
    <w:p w:rsidR="00624689" w:rsidRPr="00E81B9A" w:rsidRDefault="00624689" w:rsidP="00CB4AD5">
      <w:pPr>
        <w:rPr>
          <w:rFonts w:ascii="Times New Roman" w:hAnsi="Times New Roman"/>
          <w:b/>
          <w:color w:val="000000" w:themeColor="text1"/>
          <w:sz w:val="24"/>
          <w:szCs w:val="24"/>
        </w:rPr>
      </w:pPr>
    </w:p>
    <w:p w:rsidR="00CB4AD5" w:rsidRPr="00E81B9A" w:rsidRDefault="00CB4AD5" w:rsidP="00CB4AD5">
      <w:pPr>
        <w:rPr>
          <w:rFonts w:ascii="Times New Roman" w:hAnsi="Times New Roman"/>
          <w:color w:val="000000" w:themeColor="text1"/>
          <w:sz w:val="24"/>
          <w:szCs w:val="24"/>
        </w:rPr>
      </w:pPr>
      <w:r w:rsidRPr="00E81B9A">
        <w:rPr>
          <w:rFonts w:ascii="Times New Roman" w:hAnsi="Times New Roman"/>
          <w:color w:val="000000" w:themeColor="text1"/>
          <w:sz w:val="24"/>
          <w:szCs w:val="24"/>
        </w:rPr>
        <w:t>A soknemzetiségű Baranya egykori népélete, szokásainak, ünnepeinek és hétköznapjainak bemutatása a tárgykultúrától a népi építkezésen át a viseletekig.</w:t>
      </w:r>
    </w:p>
    <w:p w:rsidR="00CB4AD5" w:rsidRPr="00E81B9A" w:rsidRDefault="00CB4AD5" w:rsidP="00CB4AD5">
      <w:pPr>
        <w:rPr>
          <w:rFonts w:ascii="Times New Roman" w:hAnsi="Times New Roman"/>
          <w:color w:val="000000" w:themeColor="text1"/>
          <w:sz w:val="24"/>
          <w:szCs w:val="24"/>
        </w:rPr>
      </w:pPr>
    </w:p>
    <w:p w:rsidR="00CB4AD5" w:rsidRPr="00E81B9A" w:rsidRDefault="00CB4AD5" w:rsidP="00CB4AD5">
      <w:pPr>
        <w:rPr>
          <w:rFonts w:ascii="Times New Roman" w:hAnsi="Times New Roman"/>
          <w:b/>
          <w:color w:val="000000" w:themeColor="text1"/>
          <w:sz w:val="24"/>
          <w:szCs w:val="24"/>
        </w:rPr>
      </w:pPr>
      <w:r w:rsidRPr="00E81B9A">
        <w:rPr>
          <w:rFonts w:ascii="Times New Roman" w:hAnsi="Times New Roman"/>
          <w:b/>
          <w:color w:val="000000" w:themeColor="text1"/>
          <w:sz w:val="24"/>
          <w:szCs w:val="24"/>
        </w:rPr>
        <w:t>„Tükröm-tükröm, mondd meg nékem”</w:t>
      </w:r>
    </w:p>
    <w:p w:rsidR="00CB4AD5" w:rsidRPr="00E81B9A" w:rsidRDefault="00CB4AD5" w:rsidP="00CB4AD5">
      <w:pPr>
        <w:rPr>
          <w:rFonts w:ascii="Times New Roman" w:hAnsi="Times New Roman"/>
          <w:b/>
          <w:color w:val="000000" w:themeColor="text1"/>
          <w:sz w:val="24"/>
          <w:szCs w:val="24"/>
        </w:rPr>
      </w:pPr>
    </w:p>
    <w:p w:rsidR="00CB4AD5" w:rsidRPr="00E81B9A" w:rsidRDefault="00CB4AD5" w:rsidP="00CB4AD5">
      <w:pPr>
        <w:jc w:val="both"/>
        <w:rPr>
          <w:rStyle w:val="Hiperhivatkozs"/>
          <w:rFonts w:ascii="Times New Roman" w:hAnsi="Times New Roman"/>
          <w:color w:val="000000" w:themeColor="text1"/>
          <w:sz w:val="24"/>
          <w:szCs w:val="24"/>
        </w:rPr>
      </w:pPr>
      <w:r w:rsidRPr="00E81B9A">
        <w:rPr>
          <w:rStyle w:val="Hiperhivatkozs"/>
          <w:rFonts w:ascii="Times New Roman" w:hAnsi="Times New Roman"/>
          <w:b/>
          <w:color w:val="000000" w:themeColor="text1"/>
          <w:sz w:val="24"/>
          <w:szCs w:val="24"/>
        </w:rPr>
        <w:t>Időtartam:</w:t>
      </w:r>
      <w:r w:rsidRPr="00E81B9A">
        <w:rPr>
          <w:rStyle w:val="Hiperhivatkozs"/>
          <w:rFonts w:ascii="Times New Roman" w:hAnsi="Times New Roman"/>
          <w:color w:val="000000" w:themeColor="text1"/>
          <w:sz w:val="24"/>
          <w:szCs w:val="24"/>
        </w:rPr>
        <w:t xml:space="preserve"> 45-60 perc</w:t>
      </w:r>
    </w:p>
    <w:p w:rsidR="00CB4AD5" w:rsidRPr="00E81B9A" w:rsidRDefault="00CB4AD5" w:rsidP="00CB4AD5">
      <w:pPr>
        <w:jc w:val="both"/>
        <w:outlineLvl w:val="0"/>
        <w:rPr>
          <w:rStyle w:val="Hiperhivatkozs"/>
          <w:rFonts w:ascii="Times New Roman" w:hAnsi="Times New Roman"/>
          <w:bCs/>
          <w:color w:val="000000" w:themeColor="text1"/>
          <w:sz w:val="24"/>
          <w:szCs w:val="24"/>
        </w:rPr>
      </w:pPr>
      <w:r w:rsidRPr="00E81B9A">
        <w:rPr>
          <w:rStyle w:val="Hiperhivatkozs"/>
          <w:rFonts w:ascii="Times New Roman" w:hAnsi="Times New Roman"/>
          <w:b/>
          <w:color w:val="000000" w:themeColor="text1"/>
          <w:sz w:val="24"/>
          <w:szCs w:val="24"/>
        </w:rPr>
        <w:t xml:space="preserve">Ajánlott korcsoport: </w:t>
      </w:r>
      <w:r w:rsidRPr="00E81B9A">
        <w:rPr>
          <w:rStyle w:val="Hiperhivatkozs"/>
          <w:rFonts w:ascii="Times New Roman" w:hAnsi="Times New Roman"/>
          <w:color w:val="000000" w:themeColor="text1"/>
          <w:sz w:val="24"/>
          <w:szCs w:val="24"/>
        </w:rPr>
        <w:t>korosztályhoz igazított</w:t>
      </w:r>
    </w:p>
    <w:p w:rsidR="00CB4AD5" w:rsidRPr="00E81B9A" w:rsidRDefault="00CB4AD5" w:rsidP="00CB4AD5">
      <w:pPr>
        <w:jc w:val="both"/>
        <w:rPr>
          <w:rStyle w:val="Hiperhivatkozs"/>
          <w:rFonts w:ascii="Times New Roman" w:hAnsi="Times New Roman"/>
          <w:color w:val="000000" w:themeColor="text1"/>
          <w:sz w:val="24"/>
          <w:szCs w:val="24"/>
        </w:rPr>
      </w:pPr>
      <w:r w:rsidRPr="00E81B9A">
        <w:rPr>
          <w:rStyle w:val="Hiperhivatkozs"/>
          <w:rFonts w:ascii="Times New Roman" w:hAnsi="Times New Roman"/>
          <w:b/>
          <w:color w:val="000000" w:themeColor="text1"/>
          <w:sz w:val="24"/>
          <w:szCs w:val="24"/>
        </w:rPr>
        <w:t>Kapcsolódó tantárgyak:</w:t>
      </w:r>
      <w:r w:rsidRPr="00E81B9A">
        <w:rPr>
          <w:rStyle w:val="Hiperhivatkozs"/>
          <w:rFonts w:ascii="Times New Roman" w:hAnsi="Times New Roman"/>
          <w:color w:val="000000" w:themeColor="text1"/>
          <w:sz w:val="24"/>
          <w:szCs w:val="24"/>
        </w:rPr>
        <w:t xml:space="preserve"> -</w:t>
      </w:r>
    </w:p>
    <w:p w:rsidR="00CB4AD5" w:rsidRPr="00E81B9A" w:rsidRDefault="00CB4AD5" w:rsidP="00CB4AD5">
      <w:pPr>
        <w:rPr>
          <w:rFonts w:ascii="Times New Roman" w:hAnsi="Times New Roman"/>
          <w:b/>
          <w:color w:val="000000" w:themeColor="text1"/>
          <w:sz w:val="24"/>
          <w:szCs w:val="24"/>
        </w:rPr>
      </w:pPr>
    </w:p>
    <w:p w:rsidR="00CB4AD5" w:rsidRPr="00E81B9A" w:rsidRDefault="00CB4AD5" w:rsidP="00CB4AD5">
      <w:pPr>
        <w:autoSpaceDE w:val="0"/>
        <w:autoSpaceDN w:val="0"/>
        <w:adjustRightInd w:val="0"/>
        <w:jc w:val="both"/>
        <w:rPr>
          <w:rFonts w:ascii="Times New Roman" w:hAnsi="Times New Roman"/>
          <w:color w:val="000000" w:themeColor="text1"/>
          <w:sz w:val="24"/>
          <w:szCs w:val="24"/>
        </w:rPr>
      </w:pPr>
      <w:r w:rsidRPr="00E81B9A">
        <w:rPr>
          <w:rFonts w:ascii="Times New Roman" w:hAnsi="Times New Roman"/>
          <w:color w:val="000000" w:themeColor="text1"/>
          <w:sz w:val="24"/>
          <w:szCs w:val="24"/>
        </w:rPr>
        <w:t>A népmesék világának tárgyait, hétköznapiból varázserejűvé vált tárgyakat veszünk kézbe a gyerekekkel a foglalkozáson és ezeken keresztül a parasztok, pásztorok eszközeivel és életmódjával ismerkednek meg a résztvevők. A programot 2016-ban ötvöztük az Aranyszőrű bárány című népmese dramatizálásával.</w:t>
      </w:r>
    </w:p>
    <w:p w:rsidR="00CB4AD5" w:rsidRPr="00E81B9A" w:rsidRDefault="00CB4AD5" w:rsidP="00CB4AD5">
      <w:pPr>
        <w:autoSpaceDE w:val="0"/>
        <w:autoSpaceDN w:val="0"/>
        <w:adjustRightInd w:val="0"/>
        <w:rPr>
          <w:rFonts w:ascii="Times New Roman" w:hAnsi="Times New Roman"/>
          <w:color w:val="000000" w:themeColor="text1"/>
          <w:sz w:val="24"/>
          <w:szCs w:val="24"/>
        </w:rPr>
      </w:pPr>
    </w:p>
    <w:p w:rsidR="00CB4AD5" w:rsidRPr="00E81B9A" w:rsidRDefault="00CB4AD5" w:rsidP="00CB4AD5">
      <w:pPr>
        <w:rPr>
          <w:rFonts w:ascii="Times New Roman" w:hAnsi="Times New Roman"/>
          <w:b/>
          <w:color w:val="000000" w:themeColor="text1"/>
          <w:sz w:val="24"/>
          <w:szCs w:val="24"/>
        </w:rPr>
      </w:pPr>
      <w:r w:rsidRPr="00E81B9A">
        <w:rPr>
          <w:rFonts w:ascii="Times New Roman" w:hAnsi="Times New Roman"/>
          <w:b/>
          <w:color w:val="000000" w:themeColor="text1"/>
          <w:sz w:val="24"/>
          <w:szCs w:val="24"/>
        </w:rPr>
        <w:t>Kincskereső kisködmön</w:t>
      </w:r>
    </w:p>
    <w:p w:rsidR="00CB4AD5" w:rsidRPr="00E81B9A" w:rsidRDefault="00CB4AD5" w:rsidP="00CB4AD5">
      <w:pPr>
        <w:rPr>
          <w:rFonts w:ascii="Times New Roman" w:hAnsi="Times New Roman"/>
          <w:b/>
          <w:color w:val="000000" w:themeColor="text1"/>
          <w:sz w:val="24"/>
          <w:szCs w:val="24"/>
        </w:rPr>
      </w:pPr>
    </w:p>
    <w:p w:rsidR="00CB4AD5" w:rsidRPr="00E81B9A" w:rsidRDefault="00CB4AD5" w:rsidP="00CB4AD5">
      <w:pPr>
        <w:jc w:val="both"/>
        <w:rPr>
          <w:rStyle w:val="Hiperhivatkozs"/>
          <w:rFonts w:ascii="Times New Roman" w:hAnsi="Times New Roman"/>
          <w:color w:val="000000" w:themeColor="text1"/>
          <w:sz w:val="24"/>
          <w:szCs w:val="24"/>
        </w:rPr>
      </w:pPr>
      <w:r w:rsidRPr="00E81B9A">
        <w:rPr>
          <w:rStyle w:val="Hiperhivatkozs"/>
          <w:rFonts w:ascii="Times New Roman" w:hAnsi="Times New Roman"/>
          <w:b/>
          <w:color w:val="000000" w:themeColor="text1"/>
          <w:sz w:val="24"/>
          <w:szCs w:val="24"/>
        </w:rPr>
        <w:t>Időtartam:</w:t>
      </w:r>
      <w:r w:rsidRPr="00E81B9A">
        <w:rPr>
          <w:rStyle w:val="Hiperhivatkozs"/>
          <w:rFonts w:ascii="Times New Roman" w:hAnsi="Times New Roman"/>
          <w:color w:val="000000" w:themeColor="text1"/>
          <w:sz w:val="24"/>
          <w:szCs w:val="24"/>
        </w:rPr>
        <w:t xml:space="preserve"> 45 perc</w:t>
      </w:r>
    </w:p>
    <w:p w:rsidR="00CB4AD5" w:rsidRPr="00E81B9A" w:rsidRDefault="00CB4AD5" w:rsidP="00CB4AD5">
      <w:pPr>
        <w:jc w:val="both"/>
        <w:outlineLvl w:val="0"/>
        <w:rPr>
          <w:rStyle w:val="Hiperhivatkozs"/>
          <w:rFonts w:ascii="Times New Roman" w:hAnsi="Times New Roman"/>
          <w:bCs/>
          <w:color w:val="000000" w:themeColor="text1"/>
          <w:sz w:val="24"/>
          <w:szCs w:val="24"/>
        </w:rPr>
      </w:pPr>
      <w:r w:rsidRPr="00E81B9A">
        <w:rPr>
          <w:rStyle w:val="Hiperhivatkozs"/>
          <w:rFonts w:ascii="Times New Roman" w:hAnsi="Times New Roman"/>
          <w:b/>
          <w:color w:val="000000" w:themeColor="text1"/>
          <w:sz w:val="24"/>
          <w:szCs w:val="24"/>
        </w:rPr>
        <w:t xml:space="preserve">Ajánlott korcsoport: </w:t>
      </w:r>
      <w:r w:rsidRPr="00E81B9A">
        <w:rPr>
          <w:rStyle w:val="Hiperhivatkozs"/>
          <w:rFonts w:ascii="Times New Roman" w:hAnsi="Times New Roman"/>
          <w:color w:val="000000" w:themeColor="text1"/>
          <w:sz w:val="24"/>
          <w:szCs w:val="24"/>
        </w:rPr>
        <w:t>3-4. osztály</w:t>
      </w:r>
    </w:p>
    <w:p w:rsidR="00CB4AD5" w:rsidRPr="00E81B9A" w:rsidRDefault="00CB4AD5" w:rsidP="00CB4AD5">
      <w:pPr>
        <w:jc w:val="both"/>
        <w:rPr>
          <w:rStyle w:val="Hiperhivatkozs"/>
          <w:rFonts w:ascii="Times New Roman" w:hAnsi="Times New Roman"/>
          <w:color w:val="000000" w:themeColor="text1"/>
          <w:sz w:val="24"/>
          <w:szCs w:val="24"/>
        </w:rPr>
      </w:pPr>
      <w:r w:rsidRPr="00E81B9A">
        <w:rPr>
          <w:rStyle w:val="Hiperhivatkozs"/>
          <w:rFonts w:ascii="Times New Roman" w:hAnsi="Times New Roman"/>
          <w:b/>
          <w:color w:val="000000" w:themeColor="text1"/>
          <w:sz w:val="24"/>
          <w:szCs w:val="24"/>
        </w:rPr>
        <w:t>Kapcsolódó tantárgyak:</w:t>
      </w:r>
      <w:r w:rsidRPr="00E81B9A">
        <w:rPr>
          <w:rStyle w:val="Hiperhivatkozs"/>
          <w:rFonts w:ascii="Times New Roman" w:hAnsi="Times New Roman"/>
          <w:color w:val="000000" w:themeColor="text1"/>
          <w:sz w:val="24"/>
          <w:szCs w:val="24"/>
        </w:rPr>
        <w:t xml:space="preserve"> magyar irodalom és nyelvtan</w:t>
      </w:r>
    </w:p>
    <w:p w:rsidR="00CB4AD5" w:rsidRPr="00E81B9A" w:rsidRDefault="00CB4AD5" w:rsidP="00CB4AD5">
      <w:pPr>
        <w:rPr>
          <w:rFonts w:ascii="Times New Roman" w:hAnsi="Times New Roman"/>
          <w:b/>
          <w:color w:val="000000" w:themeColor="text1"/>
          <w:sz w:val="24"/>
          <w:szCs w:val="24"/>
        </w:rPr>
      </w:pPr>
    </w:p>
    <w:p w:rsidR="00CB4AD5" w:rsidRPr="00E81B9A" w:rsidRDefault="00CB4AD5" w:rsidP="00CB4AD5">
      <w:pPr>
        <w:autoSpaceDE w:val="0"/>
        <w:autoSpaceDN w:val="0"/>
        <w:adjustRightInd w:val="0"/>
        <w:jc w:val="both"/>
        <w:rPr>
          <w:rFonts w:ascii="Times New Roman" w:hAnsi="Times New Roman"/>
          <w:color w:val="000000" w:themeColor="text1"/>
          <w:sz w:val="24"/>
          <w:szCs w:val="24"/>
        </w:rPr>
      </w:pPr>
      <w:r w:rsidRPr="00E81B9A">
        <w:rPr>
          <w:rFonts w:ascii="Times New Roman" w:hAnsi="Times New Roman"/>
          <w:color w:val="000000" w:themeColor="text1"/>
          <w:sz w:val="24"/>
          <w:szCs w:val="24"/>
        </w:rPr>
        <w:t>Móra Ferenc regényéhez kapcsolódva számos olyan tárgy kerül elő, amelyeket ma már máshogy hívunk, vagy nem is nagyon ismerünk: kalamáris, körtemuzsika, bocskor, vánkos, kukula, főkötő, stb. Célunk e tárgyak bemutatásával és megismertetésével, hogy könnyebbé tegyük a gyerekeknek a regény olvasását és értelmezését.</w:t>
      </w:r>
    </w:p>
    <w:p w:rsidR="00CB4AD5" w:rsidRPr="00E81B9A" w:rsidRDefault="00CB4AD5" w:rsidP="00CB4AD5">
      <w:pPr>
        <w:autoSpaceDE w:val="0"/>
        <w:autoSpaceDN w:val="0"/>
        <w:adjustRightInd w:val="0"/>
        <w:jc w:val="both"/>
        <w:rPr>
          <w:rFonts w:ascii="Times New Roman" w:hAnsi="Times New Roman"/>
          <w:color w:val="000000" w:themeColor="text1"/>
          <w:sz w:val="24"/>
          <w:szCs w:val="24"/>
        </w:rPr>
      </w:pPr>
    </w:p>
    <w:p w:rsidR="00CB4AD5" w:rsidRPr="00E81B9A" w:rsidRDefault="00CB4AD5" w:rsidP="00CB4AD5">
      <w:pPr>
        <w:rPr>
          <w:rFonts w:ascii="Times New Roman" w:hAnsi="Times New Roman"/>
          <w:b/>
          <w:color w:val="000000" w:themeColor="text1"/>
          <w:sz w:val="24"/>
          <w:szCs w:val="24"/>
        </w:rPr>
      </w:pPr>
      <w:r w:rsidRPr="00E81B9A">
        <w:rPr>
          <w:rFonts w:ascii="Times New Roman" w:hAnsi="Times New Roman"/>
          <w:b/>
          <w:color w:val="000000" w:themeColor="text1"/>
          <w:sz w:val="24"/>
          <w:szCs w:val="24"/>
        </w:rPr>
        <w:t>A család</w:t>
      </w:r>
    </w:p>
    <w:p w:rsidR="00CB4AD5" w:rsidRPr="00E81B9A" w:rsidRDefault="00CB4AD5" w:rsidP="00CB4AD5">
      <w:pPr>
        <w:rPr>
          <w:rFonts w:ascii="Times New Roman" w:hAnsi="Times New Roman"/>
          <w:b/>
          <w:color w:val="000000" w:themeColor="text1"/>
          <w:sz w:val="24"/>
          <w:szCs w:val="24"/>
        </w:rPr>
      </w:pPr>
    </w:p>
    <w:p w:rsidR="00CB4AD5" w:rsidRPr="00E81B9A" w:rsidRDefault="00CB4AD5" w:rsidP="00CB4AD5">
      <w:pPr>
        <w:jc w:val="both"/>
        <w:rPr>
          <w:rStyle w:val="Hiperhivatkozs"/>
          <w:rFonts w:ascii="Times New Roman" w:hAnsi="Times New Roman"/>
          <w:color w:val="000000" w:themeColor="text1"/>
          <w:sz w:val="24"/>
          <w:szCs w:val="24"/>
        </w:rPr>
      </w:pPr>
      <w:r w:rsidRPr="00E81B9A">
        <w:rPr>
          <w:rStyle w:val="Hiperhivatkozs"/>
          <w:rFonts w:ascii="Times New Roman" w:hAnsi="Times New Roman"/>
          <w:b/>
          <w:color w:val="000000" w:themeColor="text1"/>
          <w:sz w:val="24"/>
          <w:szCs w:val="24"/>
        </w:rPr>
        <w:t>Időtartam:</w:t>
      </w:r>
      <w:r w:rsidRPr="00E81B9A">
        <w:rPr>
          <w:rStyle w:val="Hiperhivatkozs"/>
          <w:rFonts w:ascii="Times New Roman" w:hAnsi="Times New Roman"/>
          <w:color w:val="000000" w:themeColor="text1"/>
          <w:sz w:val="24"/>
          <w:szCs w:val="24"/>
        </w:rPr>
        <w:t xml:space="preserve"> 45-60 perc</w:t>
      </w:r>
    </w:p>
    <w:p w:rsidR="00CB4AD5" w:rsidRPr="00E81B9A" w:rsidRDefault="00CB4AD5" w:rsidP="00CB4AD5">
      <w:pPr>
        <w:jc w:val="both"/>
        <w:outlineLvl w:val="0"/>
        <w:rPr>
          <w:rStyle w:val="Hiperhivatkozs"/>
          <w:rFonts w:ascii="Times New Roman" w:hAnsi="Times New Roman"/>
          <w:bCs/>
          <w:color w:val="000000" w:themeColor="text1"/>
          <w:sz w:val="24"/>
          <w:szCs w:val="24"/>
        </w:rPr>
      </w:pPr>
      <w:r w:rsidRPr="00E81B9A">
        <w:rPr>
          <w:rStyle w:val="Hiperhivatkozs"/>
          <w:rFonts w:ascii="Times New Roman" w:hAnsi="Times New Roman"/>
          <w:b/>
          <w:color w:val="000000" w:themeColor="text1"/>
          <w:sz w:val="24"/>
          <w:szCs w:val="24"/>
        </w:rPr>
        <w:t xml:space="preserve">Ajánlott korcsoport: </w:t>
      </w:r>
      <w:r w:rsidRPr="00E81B9A">
        <w:rPr>
          <w:rStyle w:val="Hiperhivatkozs"/>
          <w:rFonts w:ascii="Times New Roman" w:hAnsi="Times New Roman"/>
          <w:color w:val="000000" w:themeColor="text1"/>
          <w:sz w:val="24"/>
          <w:szCs w:val="24"/>
        </w:rPr>
        <w:t>korosztályhoz igazított</w:t>
      </w:r>
    </w:p>
    <w:p w:rsidR="00CB4AD5" w:rsidRPr="00E81B9A" w:rsidRDefault="00CB4AD5" w:rsidP="00CB4AD5">
      <w:pPr>
        <w:jc w:val="both"/>
        <w:rPr>
          <w:rStyle w:val="Hiperhivatkozs"/>
          <w:rFonts w:ascii="Times New Roman" w:hAnsi="Times New Roman"/>
          <w:color w:val="000000" w:themeColor="text1"/>
          <w:sz w:val="24"/>
          <w:szCs w:val="24"/>
        </w:rPr>
      </w:pPr>
      <w:r w:rsidRPr="00E81B9A">
        <w:rPr>
          <w:rStyle w:val="Hiperhivatkozs"/>
          <w:rFonts w:ascii="Times New Roman" w:hAnsi="Times New Roman"/>
          <w:b/>
          <w:color w:val="000000" w:themeColor="text1"/>
          <w:sz w:val="24"/>
          <w:szCs w:val="24"/>
        </w:rPr>
        <w:t>Kapcsolódó tantárgyak:</w:t>
      </w:r>
      <w:r w:rsidRPr="00E81B9A">
        <w:rPr>
          <w:rStyle w:val="Hiperhivatkozs"/>
          <w:rFonts w:ascii="Times New Roman" w:hAnsi="Times New Roman"/>
          <w:color w:val="000000" w:themeColor="text1"/>
          <w:sz w:val="24"/>
          <w:szCs w:val="24"/>
        </w:rPr>
        <w:t xml:space="preserve"> -</w:t>
      </w:r>
    </w:p>
    <w:p w:rsidR="00CB4AD5" w:rsidRPr="00E81B9A" w:rsidRDefault="00CB4AD5" w:rsidP="00CB4AD5">
      <w:pPr>
        <w:rPr>
          <w:rFonts w:ascii="Times New Roman" w:hAnsi="Times New Roman"/>
          <w:b/>
          <w:color w:val="000000" w:themeColor="text1"/>
          <w:sz w:val="24"/>
          <w:szCs w:val="24"/>
        </w:rPr>
      </w:pPr>
    </w:p>
    <w:p w:rsidR="00CB4AD5" w:rsidRPr="00E81B9A" w:rsidRDefault="00CB4AD5" w:rsidP="00CB4AD5">
      <w:pPr>
        <w:jc w:val="both"/>
        <w:rPr>
          <w:rFonts w:ascii="Times New Roman" w:hAnsi="Times New Roman"/>
          <w:color w:val="000000" w:themeColor="text1"/>
          <w:sz w:val="24"/>
          <w:szCs w:val="24"/>
        </w:rPr>
      </w:pPr>
      <w:r w:rsidRPr="00E81B9A">
        <w:rPr>
          <w:rFonts w:ascii="Times New Roman" w:hAnsi="Times New Roman"/>
          <w:color w:val="000000" w:themeColor="text1"/>
          <w:sz w:val="24"/>
          <w:szCs w:val="24"/>
        </w:rPr>
        <w:t>Hétköznapi élet, használati tárgyak régen és ma. A családtagok szerepei feladatai, a házimunkák megoszlása, a család felépítése a hagyományos paraszti kultúrában, tárgyakkal és tevékenységekkel szemléltetve.</w:t>
      </w:r>
    </w:p>
    <w:p w:rsidR="00CB4AD5" w:rsidRPr="00E81B9A" w:rsidRDefault="00CB4AD5" w:rsidP="00CB4AD5">
      <w:pPr>
        <w:rPr>
          <w:rFonts w:ascii="Times New Roman" w:hAnsi="Times New Roman"/>
          <w:b/>
          <w:color w:val="000000" w:themeColor="text1"/>
          <w:sz w:val="24"/>
          <w:szCs w:val="24"/>
        </w:rPr>
      </w:pPr>
    </w:p>
    <w:p w:rsidR="00CB4AD5" w:rsidRPr="00E81B9A" w:rsidRDefault="00CB4AD5" w:rsidP="00CB4AD5">
      <w:pPr>
        <w:rPr>
          <w:rFonts w:ascii="Times New Roman" w:hAnsi="Times New Roman"/>
          <w:b/>
          <w:color w:val="000000" w:themeColor="text1"/>
          <w:sz w:val="24"/>
          <w:szCs w:val="24"/>
        </w:rPr>
      </w:pPr>
    </w:p>
    <w:p w:rsidR="00CB4AD5" w:rsidRPr="00E81B9A" w:rsidRDefault="00CB4AD5" w:rsidP="00CB4AD5">
      <w:pPr>
        <w:rPr>
          <w:rFonts w:ascii="Times New Roman" w:hAnsi="Times New Roman"/>
          <w:color w:val="000000" w:themeColor="text1"/>
          <w:sz w:val="24"/>
          <w:szCs w:val="24"/>
        </w:rPr>
      </w:pPr>
      <w:r w:rsidRPr="00E81B9A">
        <w:rPr>
          <w:rFonts w:ascii="Times New Roman" w:hAnsi="Times New Roman"/>
          <w:b/>
          <w:color w:val="000000" w:themeColor="text1"/>
          <w:sz w:val="24"/>
          <w:szCs w:val="24"/>
        </w:rPr>
        <w:t>Jeles napokhoz kapcsolódó programok</w:t>
      </w:r>
      <w:r w:rsidRPr="00E81B9A">
        <w:rPr>
          <w:rFonts w:ascii="Times New Roman" w:hAnsi="Times New Roman"/>
          <w:color w:val="000000" w:themeColor="text1"/>
          <w:sz w:val="24"/>
          <w:szCs w:val="24"/>
        </w:rPr>
        <w:t xml:space="preserve">: </w:t>
      </w:r>
    </w:p>
    <w:p w:rsidR="00CB4AD5" w:rsidRPr="00E81B9A" w:rsidRDefault="00CB4AD5" w:rsidP="00CB4AD5">
      <w:pPr>
        <w:rPr>
          <w:rFonts w:ascii="Times New Roman" w:hAnsi="Times New Roman"/>
          <w:color w:val="000000" w:themeColor="text1"/>
          <w:sz w:val="24"/>
          <w:szCs w:val="24"/>
        </w:rPr>
      </w:pPr>
    </w:p>
    <w:p w:rsidR="00CB4AD5" w:rsidRPr="00E81B9A" w:rsidRDefault="00CB4AD5" w:rsidP="00CB4AD5">
      <w:pPr>
        <w:jc w:val="both"/>
        <w:rPr>
          <w:rStyle w:val="Hiperhivatkozs"/>
          <w:rFonts w:ascii="Times New Roman" w:hAnsi="Times New Roman"/>
          <w:color w:val="000000" w:themeColor="text1"/>
          <w:sz w:val="24"/>
          <w:szCs w:val="24"/>
        </w:rPr>
      </w:pPr>
      <w:r w:rsidRPr="00E81B9A">
        <w:rPr>
          <w:rStyle w:val="Hiperhivatkozs"/>
          <w:rFonts w:ascii="Times New Roman" w:hAnsi="Times New Roman"/>
          <w:b/>
          <w:color w:val="000000" w:themeColor="text1"/>
          <w:sz w:val="24"/>
          <w:szCs w:val="24"/>
        </w:rPr>
        <w:t>Időtartam:</w:t>
      </w:r>
      <w:r w:rsidRPr="00E81B9A">
        <w:rPr>
          <w:rStyle w:val="Hiperhivatkozs"/>
          <w:rFonts w:ascii="Times New Roman" w:hAnsi="Times New Roman"/>
          <w:color w:val="000000" w:themeColor="text1"/>
          <w:sz w:val="24"/>
          <w:szCs w:val="24"/>
        </w:rPr>
        <w:t xml:space="preserve"> 45-60 perc</w:t>
      </w:r>
    </w:p>
    <w:p w:rsidR="00CB4AD5" w:rsidRPr="00E81B9A" w:rsidRDefault="00CB4AD5" w:rsidP="00CB4AD5">
      <w:pPr>
        <w:jc w:val="both"/>
        <w:outlineLvl w:val="0"/>
        <w:rPr>
          <w:rStyle w:val="Hiperhivatkozs"/>
          <w:rFonts w:ascii="Times New Roman" w:hAnsi="Times New Roman"/>
          <w:bCs/>
          <w:color w:val="000000" w:themeColor="text1"/>
          <w:sz w:val="24"/>
          <w:szCs w:val="24"/>
        </w:rPr>
      </w:pPr>
      <w:r w:rsidRPr="00E81B9A">
        <w:rPr>
          <w:rStyle w:val="Hiperhivatkozs"/>
          <w:rFonts w:ascii="Times New Roman" w:hAnsi="Times New Roman"/>
          <w:b/>
          <w:color w:val="000000" w:themeColor="text1"/>
          <w:sz w:val="24"/>
          <w:szCs w:val="24"/>
        </w:rPr>
        <w:t xml:space="preserve">Ajánlott korcsoport: </w:t>
      </w:r>
      <w:r w:rsidRPr="00E81B9A">
        <w:rPr>
          <w:rStyle w:val="Hiperhivatkozs"/>
          <w:rFonts w:ascii="Times New Roman" w:hAnsi="Times New Roman"/>
          <w:color w:val="000000" w:themeColor="text1"/>
          <w:sz w:val="24"/>
          <w:szCs w:val="24"/>
        </w:rPr>
        <w:t>korosztályhoz igazított</w:t>
      </w:r>
    </w:p>
    <w:p w:rsidR="00CB4AD5" w:rsidRPr="00E81B9A" w:rsidRDefault="00CB4AD5" w:rsidP="00CB4AD5">
      <w:pPr>
        <w:jc w:val="both"/>
        <w:rPr>
          <w:rStyle w:val="Hiperhivatkozs"/>
          <w:rFonts w:ascii="Times New Roman" w:hAnsi="Times New Roman"/>
          <w:color w:val="000000" w:themeColor="text1"/>
          <w:sz w:val="24"/>
          <w:szCs w:val="24"/>
        </w:rPr>
      </w:pPr>
      <w:r w:rsidRPr="00E81B9A">
        <w:rPr>
          <w:rStyle w:val="Hiperhivatkozs"/>
          <w:rFonts w:ascii="Times New Roman" w:hAnsi="Times New Roman"/>
          <w:b/>
          <w:color w:val="000000" w:themeColor="text1"/>
          <w:sz w:val="24"/>
          <w:szCs w:val="24"/>
        </w:rPr>
        <w:t>Kapcsolódó tantárgyak:</w:t>
      </w:r>
      <w:r w:rsidRPr="00E81B9A">
        <w:rPr>
          <w:rStyle w:val="Hiperhivatkozs"/>
          <w:rFonts w:ascii="Times New Roman" w:hAnsi="Times New Roman"/>
          <w:color w:val="000000" w:themeColor="text1"/>
          <w:sz w:val="24"/>
          <w:szCs w:val="24"/>
        </w:rPr>
        <w:t xml:space="preserve"> </w:t>
      </w:r>
    </w:p>
    <w:p w:rsidR="00CB4AD5" w:rsidRPr="00E81B9A" w:rsidRDefault="00CB4AD5" w:rsidP="00CB4AD5">
      <w:pPr>
        <w:rPr>
          <w:rFonts w:ascii="Times New Roman" w:hAnsi="Times New Roman"/>
          <w:b/>
          <w:color w:val="000000" w:themeColor="text1"/>
          <w:sz w:val="24"/>
          <w:szCs w:val="24"/>
        </w:rPr>
      </w:pPr>
    </w:p>
    <w:p w:rsidR="00CB4AD5" w:rsidRPr="00E81B9A" w:rsidRDefault="00CB4AD5" w:rsidP="00CB4AD5">
      <w:pPr>
        <w:rPr>
          <w:rFonts w:ascii="Times New Roman" w:hAnsi="Times New Roman"/>
          <w:color w:val="000000" w:themeColor="text1"/>
          <w:sz w:val="24"/>
          <w:szCs w:val="24"/>
        </w:rPr>
      </w:pPr>
    </w:p>
    <w:p w:rsidR="00CB4AD5" w:rsidRPr="00E81B9A" w:rsidRDefault="00CB4AD5" w:rsidP="00CB4AD5">
      <w:pPr>
        <w:jc w:val="both"/>
        <w:rPr>
          <w:rFonts w:ascii="Times New Roman" w:hAnsi="Times New Roman"/>
          <w:color w:val="000000" w:themeColor="text1"/>
          <w:sz w:val="24"/>
          <w:szCs w:val="24"/>
        </w:rPr>
      </w:pPr>
      <w:r w:rsidRPr="00E81B9A">
        <w:rPr>
          <w:rFonts w:ascii="Times New Roman" w:hAnsi="Times New Roman"/>
          <w:b/>
          <w:color w:val="000000" w:themeColor="text1"/>
          <w:sz w:val="24"/>
          <w:szCs w:val="24"/>
        </w:rPr>
        <w:t>„Piros pünkösd napja”</w:t>
      </w:r>
      <w:r w:rsidRPr="00E81B9A">
        <w:rPr>
          <w:rFonts w:ascii="Times New Roman" w:hAnsi="Times New Roman"/>
          <w:color w:val="000000" w:themeColor="text1"/>
          <w:sz w:val="24"/>
          <w:szCs w:val="24"/>
        </w:rPr>
        <w:t xml:space="preserve"> </w:t>
      </w:r>
      <w:r w:rsidRPr="00E81B9A">
        <w:rPr>
          <w:rFonts w:ascii="Times New Roman" w:hAnsi="Times New Roman"/>
          <w:color w:val="000000" w:themeColor="text1"/>
          <w:sz w:val="24"/>
          <w:szCs w:val="24"/>
        </w:rPr>
        <w:tab/>
      </w:r>
      <w:r w:rsidRPr="00E81B9A">
        <w:rPr>
          <w:rFonts w:ascii="Times New Roman" w:hAnsi="Times New Roman"/>
          <w:color w:val="000000" w:themeColor="text1"/>
          <w:sz w:val="24"/>
          <w:szCs w:val="24"/>
        </w:rPr>
        <w:tab/>
      </w:r>
      <w:r w:rsidRPr="00E81B9A">
        <w:rPr>
          <w:rFonts w:ascii="Times New Roman" w:hAnsi="Times New Roman"/>
          <w:color w:val="000000" w:themeColor="text1"/>
          <w:sz w:val="24"/>
          <w:szCs w:val="24"/>
        </w:rPr>
        <w:tab/>
        <w:t xml:space="preserve">A pünkösd eredete és a pünkösdi hagyományok </w:t>
      </w:r>
    </w:p>
    <w:p w:rsidR="00CB4AD5" w:rsidRPr="00E81B9A" w:rsidRDefault="00CB4AD5" w:rsidP="00CB4AD5">
      <w:pPr>
        <w:ind w:left="4245" w:hanging="4245"/>
        <w:rPr>
          <w:rFonts w:ascii="Times New Roman" w:hAnsi="Times New Roman"/>
          <w:color w:val="000000" w:themeColor="text1"/>
          <w:sz w:val="24"/>
          <w:szCs w:val="24"/>
        </w:rPr>
      </w:pPr>
      <w:r w:rsidRPr="00E81B9A">
        <w:rPr>
          <w:rFonts w:ascii="Times New Roman" w:hAnsi="Times New Roman"/>
          <w:b/>
          <w:color w:val="000000" w:themeColor="text1"/>
          <w:sz w:val="24"/>
          <w:szCs w:val="24"/>
        </w:rPr>
        <w:t>„Aratás-takarás”</w:t>
      </w:r>
      <w:r w:rsidRPr="00E81B9A">
        <w:rPr>
          <w:rFonts w:ascii="Times New Roman" w:hAnsi="Times New Roman"/>
          <w:color w:val="000000" w:themeColor="text1"/>
          <w:sz w:val="24"/>
          <w:szCs w:val="24"/>
        </w:rPr>
        <w:t xml:space="preserve"> </w:t>
      </w:r>
      <w:r w:rsidRPr="00E81B9A">
        <w:rPr>
          <w:rFonts w:ascii="Times New Roman" w:hAnsi="Times New Roman"/>
          <w:color w:val="000000" w:themeColor="text1"/>
          <w:sz w:val="24"/>
          <w:szCs w:val="24"/>
        </w:rPr>
        <w:tab/>
      </w:r>
      <w:r w:rsidRPr="00E81B9A">
        <w:rPr>
          <w:rFonts w:ascii="Times New Roman" w:hAnsi="Times New Roman"/>
          <w:color w:val="000000" w:themeColor="text1"/>
          <w:sz w:val="24"/>
          <w:szCs w:val="24"/>
        </w:rPr>
        <w:tab/>
        <w:t xml:space="preserve">Aratáshoz kapcsolódó hagyományaink, Péter-Pál és Sarlós-Boldogasszony napja </w:t>
      </w:r>
    </w:p>
    <w:p w:rsidR="00CB4AD5" w:rsidRPr="00E81B9A" w:rsidRDefault="00CB4AD5" w:rsidP="00CB4AD5">
      <w:pPr>
        <w:rPr>
          <w:rFonts w:ascii="Times New Roman" w:hAnsi="Times New Roman"/>
          <w:color w:val="000000" w:themeColor="text1"/>
          <w:sz w:val="24"/>
          <w:szCs w:val="24"/>
        </w:rPr>
      </w:pPr>
      <w:r w:rsidRPr="00E81B9A">
        <w:rPr>
          <w:rFonts w:ascii="Times New Roman" w:hAnsi="Times New Roman"/>
          <w:b/>
          <w:color w:val="000000" w:themeColor="text1"/>
          <w:sz w:val="24"/>
          <w:szCs w:val="24"/>
        </w:rPr>
        <w:t>„Szent Mihály lova deres...”</w:t>
      </w:r>
      <w:r w:rsidRPr="00E81B9A">
        <w:rPr>
          <w:rFonts w:ascii="Times New Roman" w:hAnsi="Times New Roman"/>
          <w:color w:val="000000" w:themeColor="text1"/>
          <w:sz w:val="24"/>
          <w:szCs w:val="24"/>
        </w:rPr>
        <w:t xml:space="preserve"> </w:t>
      </w:r>
      <w:r w:rsidRPr="00E81B9A">
        <w:rPr>
          <w:rFonts w:ascii="Times New Roman" w:hAnsi="Times New Roman"/>
          <w:color w:val="000000" w:themeColor="text1"/>
          <w:sz w:val="24"/>
          <w:szCs w:val="24"/>
        </w:rPr>
        <w:tab/>
      </w:r>
      <w:r w:rsidRPr="00E81B9A">
        <w:rPr>
          <w:rFonts w:ascii="Times New Roman" w:hAnsi="Times New Roman"/>
          <w:color w:val="000000" w:themeColor="text1"/>
          <w:sz w:val="24"/>
          <w:szCs w:val="24"/>
        </w:rPr>
        <w:tab/>
        <w:t>Mihály napi és szüreti szokások</w:t>
      </w:r>
    </w:p>
    <w:p w:rsidR="00CB4AD5" w:rsidRPr="00E81B9A" w:rsidRDefault="00CB4AD5" w:rsidP="00CB4AD5">
      <w:pPr>
        <w:ind w:left="4248" w:hanging="4203"/>
        <w:rPr>
          <w:rFonts w:ascii="Times New Roman" w:hAnsi="Times New Roman"/>
          <w:color w:val="000000" w:themeColor="text1"/>
          <w:sz w:val="24"/>
          <w:szCs w:val="24"/>
        </w:rPr>
      </w:pPr>
      <w:r w:rsidRPr="00E81B9A">
        <w:rPr>
          <w:rFonts w:ascii="Times New Roman" w:hAnsi="Times New Roman"/>
          <w:b/>
          <w:color w:val="000000" w:themeColor="text1"/>
          <w:sz w:val="24"/>
          <w:szCs w:val="24"/>
        </w:rPr>
        <w:t>„Szent Márton köpönyege”</w:t>
      </w:r>
      <w:r w:rsidRPr="00E81B9A">
        <w:rPr>
          <w:rFonts w:ascii="Times New Roman" w:hAnsi="Times New Roman"/>
          <w:color w:val="000000" w:themeColor="text1"/>
          <w:sz w:val="24"/>
          <w:szCs w:val="24"/>
        </w:rPr>
        <w:t xml:space="preserve"> </w:t>
      </w:r>
      <w:r w:rsidRPr="00E81B9A">
        <w:rPr>
          <w:rFonts w:ascii="Times New Roman" w:hAnsi="Times New Roman"/>
          <w:color w:val="000000" w:themeColor="text1"/>
          <w:sz w:val="24"/>
          <w:szCs w:val="24"/>
        </w:rPr>
        <w:tab/>
        <w:t xml:space="preserve">Szent Márton legendája és Márton napi népszokások </w:t>
      </w:r>
    </w:p>
    <w:p w:rsidR="00CB4AD5" w:rsidRPr="00E81B9A" w:rsidRDefault="00CB4AD5" w:rsidP="00CB4AD5">
      <w:pPr>
        <w:ind w:left="4245" w:hanging="4245"/>
        <w:rPr>
          <w:rFonts w:ascii="Times New Roman" w:hAnsi="Times New Roman"/>
          <w:color w:val="000000" w:themeColor="text1"/>
          <w:sz w:val="24"/>
          <w:szCs w:val="24"/>
        </w:rPr>
      </w:pPr>
      <w:r w:rsidRPr="00E81B9A">
        <w:rPr>
          <w:rFonts w:ascii="Times New Roman" w:hAnsi="Times New Roman"/>
          <w:b/>
          <w:color w:val="000000" w:themeColor="text1"/>
          <w:sz w:val="24"/>
          <w:szCs w:val="24"/>
        </w:rPr>
        <w:t>„Ha Katalin kopog...”</w:t>
      </w:r>
      <w:r w:rsidRPr="00E81B9A">
        <w:rPr>
          <w:rFonts w:ascii="Times New Roman" w:hAnsi="Times New Roman"/>
          <w:color w:val="000000" w:themeColor="text1"/>
          <w:sz w:val="24"/>
          <w:szCs w:val="24"/>
        </w:rPr>
        <w:t xml:space="preserve"> </w:t>
      </w:r>
      <w:r w:rsidRPr="00E81B9A">
        <w:rPr>
          <w:rFonts w:ascii="Times New Roman" w:hAnsi="Times New Roman"/>
          <w:color w:val="000000" w:themeColor="text1"/>
          <w:sz w:val="24"/>
          <w:szCs w:val="24"/>
        </w:rPr>
        <w:tab/>
      </w:r>
      <w:r w:rsidRPr="00E81B9A">
        <w:rPr>
          <w:rFonts w:ascii="Times New Roman" w:hAnsi="Times New Roman"/>
          <w:color w:val="000000" w:themeColor="text1"/>
          <w:sz w:val="24"/>
          <w:szCs w:val="24"/>
        </w:rPr>
        <w:tab/>
        <w:t xml:space="preserve">Erzsébet, Katalin, András és Borbála napi szokások </w:t>
      </w:r>
    </w:p>
    <w:p w:rsidR="00CB4AD5" w:rsidRPr="00E81B9A" w:rsidRDefault="00CB4AD5" w:rsidP="00CB4AD5">
      <w:pPr>
        <w:rPr>
          <w:rFonts w:ascii="Times New Roman" w:hAnsi="Times New Roman"/>
          <w:color w:val="000000" w:themeColor="text1"/>
          <w:sz w:val="24"/>
          <w:szCs w:val="24"/>
        </w:rPr>
      </w:pPr>
      <w:r w:rsidRPr="00E81B9A">
        <w:rPr>
          <w:rFonts w:ascii="Times New Roman" w:hAnsi="Times New Roman"/>
          <w:b/>
          <w:color w:val="000000" w:themeColor="text1"/>
          <w:sz w:val="24"/>
          <w:szCs w:val="24"/>
        </w:rPr>
        <w:t>„Kigyúlt a világnak Betlehem csillagja”</w:t>
      </w:r>
      <w:r w:rsidRPr="00E81B9A">
        <w:rPr>
          <w:rFonts w:ascii="Times New Roman" w:hAnsi="Times New Roman"/>
          <w:color w:val="000000" w:themeColor="text1"/>
          <w:sz w:val="24"/>
          <w:szCs w:val="24"/>
        </w:rPr>
        <w:t xml:space="preserve">   A keleti és nyugati keresztény egyházak adventi </w:t>
      </w:r>
      <w:r w:rsidRPr="00E81B9A">
        <w:rPr>
          <w:rFonts w:ascii="Times New Roman" w:hAnsi="Times New Roman"/>
          <w:color w:val="000000" w:themeColor="text1"/>
          <w:sz w:val="24"/>
          <w:szCs w:val="24"/>
        </w:rPr>
        <w:tab/>
      </w:r>
      <w:r w:rsidRPr="00E81B9A">
        <w:rPr>
          <w:rFonts w:ascii="Times New Roman" w:hAnsi="Times New Roman"/>
          <w:color w:val="000000" w:themeColor="text1"/>
          <w:sz w:val="24"/>
          <w:szCs w:val="24"/>
        </w:rPr>
        <w:tab/>
      </w:r>
      <w:r w:rsidRPr="00E81B9A">
        <w:rPr>
          <w:rFonts w:ascii="Times New Roman" w:hAnsi="Times New Roman"/>
          <w:color w:val="000000" w:themeColor="text1"/>
          <w:sz w:val="24"/>
          <w:szCs w:val="24"/>
        </w:rPr>
        <w:tab/>
      </w:r>
      <w:r w:rsidRPr="00E81B9A">
        <w:rPr>
          <w:rFonts w:ascii="Times New Roman" w:hAnsi="Times New Roman"/>
          <w:color w:val="000000" w:themeColor="text1"/>
          <w:sz w:val="24"/>
          <w:szCs w:val="24"/>
        </w:rPr>
        <w:tab/>
      </w:r>
      <w:r w:rsidRPr="00E81B9A">
        <w:rPr>
          <w:rFonts w:ascii="Times New Roman" w:hAnsi="Times New Roman"/>
          <w:color w:val="000000" w:themeColor="text1"/>
          <w:sz w:val="24"/>
          <w:szCs w:val="24"/>
        </w:rPr>
        <w:tab/>
      </w:r>
      <w:r w:rsidRPr="00E81B9A">
        <w:rPr>
          <w:rFonts w:ascii="Times New Roman" w:hAnsi="Times New Roman"/>
          <w:color w:val="000000" w:themeColor="text1"/>
          <w:sz w:val="24"/>
          <w:szCs w:val="24"/>
        </w:rPr>
        <w:tab/>
        <w:t xml:space="preserve">szokásai                   </w:t>
      </w:r>
    </w:p>
    <w:p w:rsidR="00CB4AD5" w:rsidRPr="00E81B9A" w:rsidRDefault="00CB4AD5" w:rsidP="00CB4AD5">
      <w:pPr>
        <w:ind w:left="4248" w:hanging="4248"/>
        <w:rPr>
          <w:rFonts w:ascii="Times New Roman" w:hAnsi="Times New Roman"/>
          <w:color w:val="000000" w:themeColor="text1"/>
          <w:sz w:val="24"/>
          <w:szCs w:val="24"/>
        </w:rPr>
      </w:pPr>
      <w:r w:rsidRPr="00E81B9A">
        <w:rPr>
          <w:rFonts w:ascii="Times New Roman" w:hAnsi="Times New Roman"/>
          <w:b/>
          <w:color w:val="000000" w:themeColor="text1"/>
          <w:sz w:val="24"/>
          <w:szCs w:val="24"/>
        </w:rPr>
        <w:t>„Miklós megrázza szakállát...”</w:t>
      </w:r>
      <w:r w:rsidRPr="00E81B9A">
        <w:rPr>
          <w:rFonts w:ascii="Times New Roman" w:hAnsi="Times New Roman"/>
          <w:color w:val="000000" w:themeColor="text1"/>
          <w:sz w:val="24"/>
          <w:szCs w:val="24"/>
        </w:rPr>
        <w:t xml:space="preserve"> </w:t>
      </w:r>
      <w:r w:rsidRPr="00E81B9A">
        <w:rPr>
          <w:rFonts w:ascii="Times New Roman" w:hAnsi="Times New Roman"/>
          <w:color w:val="000000" w:themeColor="text1"/>
          <w:sz w:val="24"/>
          <w:szCs w:val="24"/>
        </w:rPr>
        <w:tab/>
        <w:t xml:space="preserve">Szent Miklós legendája és Miklós napi népszokások </w:t>
      </w:r>
    </w:p>
    <w:p w:rsidR="00CB4AD5" w:rsidRPr="00E81B9A" w:rsidRDefault="00CB4AD5" w:rsidP="00CB4AD5">
      <w:pPr>
        <w:rPr>
          <w:rFonts w:ascii="Times New Roman" w:hAnsi="Times New Roman"/>
          <w:color w:val="000000" w:themeColor="text1"/>
          <w:sz w:val="24"/>
          <w:szCs w:val="24"/>
        </w:rPr>
      </w:pPr>
      <w:r w:rsidRPr="00E81B9A">
        <w:rPr>
          <w:rFonts w:ascii="Times New Roman" w:hAnsi="Times New Roman"/>
          <w:b/>
          <w:color w:val="000000" w:themeColor="text1"/>
          <w:sz w:val="24"/>
          <w:szCs w:val="24"/>
        </w:rPr>
        <w:t>„Luca-Luca kitty-kotty”</w:t>
      </w:r>
      <w:r w:rsidRPr="00E81B9A">
        <w:rPr>
          <w:rFonts w:ascii="Times New Roman" w:hAnsi="Times New Roman"/>
          <w:color w:val="000000" w:themeColor="text1"/>
          <w:sz w:val="24"/>
          <w:szCs w:val="24"/>
        </w:rPr>
        <w:t xml:space="preserve"> </w:t>
      </w:r>
      <w:r w:rsidRPr="00E81B9A">
        <w:rPr>
          <w:rFonts w:ascii="Times New Roman" w:hAnsi="Times New Roman"/>
          <w:color w:val="000000" w:themeColor="text1"/>
          <w:sz w:val="24"/>
          <w:szCs w:val="24"/>
        </w:rPr>
        <w:tab/>
      </w:r>
      <w:r w:rsidRPr="00E81B9A">
        <w:rPr>
          <w:rFonts w:ascii="Times New Roman" w:hAnsi="Times New Roman"/>
          <w:color w:val="000000" w:themeColor="text1"/>
          <w:sz w:val="24"/>
          <w:szCs w:val="24"/>
        </w:rPr>
        <w:tab/>
      </w:r>
      <w:r w:rsidRPr="00E81B9A">
        <w:rPr>
          <w:rFonts w:ascii="Times New Roman" w:hAnsi="Times New Roman"/>
          <w:color w:val="000000" w:themeColor="text1"/>
          <w:sz w:val="24"/>
          <w:szCs w:val="24"/>
        </w:rPr>
        <w:tab/>
        <w:t xml:space="preserve">Luca napi hiedelmek és hagyományok </w:t>
      </w:r>
    </w:p>
    <w:p w:rsidR="00CB4AD5" w:rsidRPr="00E81B9A" w:rsidRDefault="00CB4AD5" w:rsidP="00CB4AD5">
      <w:pPr>
        <w:ind w:left="4245" w:hanging="4245"/>
        <w:rPr>
          <w:rFonts w:ascii="Times New Roman" w:hAnsi="Times New Roman"/>
          <w:color w:val="000000" w:themeColor="text1"/>
          <w:sz w:val="24"/>
          <w:szCs w:val="24"/>
        </w:rPr>
      </w:pPr>
      <w:r w:rsidRPr="00E81B9A">
        <w:rPr>
          <w:rFonts w:ascii="Times New Roman" w:hAnsi="Times New Roman"/>
          <w:b/>
          <w:color w:val="000000" w:themeColor="text1"/>
          <w:sz w:val="24"/>
          <w:szCs w:val="24"/>
        </w:rPr>
        <w:t>„Betlehembe jer, pajtás!”</w:t>
      </w:r>
      <w:r w:rsidRPr="00E81B9A">
        <w:rPr>
          <w:rFonts w:ascii="Times New Roman" w:hAnsi="Times New Roman"/>
          <w:color w:val="000000" w:themeColor="text1"/>
          <w:sz w:val="24"/>
          <w:szCs w:val="24"/>
        </w:rPr>
        <w:t xml:space="preserve"> </w:t>
      </w:r>
      <w:r w:rsidRPr="00E81B9A">
        <w:rPr>
          <w:rFonts w:ascii="Times New Roman" w:hAnsi="Times New Roman"/>
          <w:color w:val="000000" w:themeColor="text1"/>
          <w:sz w:val="24"/>
          <w:szCs w:val="24"/>
        </w:rPr>
        <w:tab/>
      </w:r>
      <w:r w:rsidRPr="00E81B9A">
        <w:rPr>
          <w:rFonts w:ascii="Times New Roman" w:hAnsi="Times New Roman"/>
          <w:color w:val="000000" w:themeColor="text1"/>
          <w:sz w:val="24"/>
          <w:szCs w:val="24"/>
        </w:rPr>
        <w:tab/>
        <w:t>Szent család-járás, pásztorjátékok és karácsonyi népszokások</w:t>
      </w:r>
    </w:p>
    <w:p w:rsidR="00CB4AD5" w:rsidRPr="00E81B9A" w:rsidRDefault="00CB4AD5" w:rsidP="00CB4AD5">
      <w:pPr>
        <w:rPr>
          <w:rFonts w:ascii="Times New Roman" w:hAnsi="Times New Roman"/>
          <w:color w:val="000000" w:themeColor="text1"/>
          <w:sz w:val="24"/>
          <w:szCs w:val="24"/>
        </w:rPr>
      </w:pPr>
      <w:r w:rsidRPr="00E81B9A">
        <w:rPr>
          <w:rFonts w:ascii="Times New Roman" w:hAnsi="Times New Roman"/>
          <w:color w:val="000000" w:themeColor="text1"/>
          <w:sz w:val="24"/>
          <w:szCs w:val="24"/>
        </w:rPr>
        <w:t xml:space="preserve"> </w:t>
      </w:r>
      <w:r w:rsidRPr="00E81B9A">
        <w:rPr>
          <w:rFonts w:ascii="Times New Roman" w:hAnsi="Times New Roman"/>
          <w:b/>
          <w:color w:val="000000" w:themeColor="text1"/>
          <w:sz w:val="24"/>
          <w:szCs w:val="24"/>
        </w:rPr>
        <w:t>„Karácsonynak éjszakáján”</w:t>
      </w:r>
      <w:r w:rsidRPr="00E81B9A">
        <w:rPr>
          <w:rFonts w:ascii="Times New Roman" w:hAnsi="Times New Roman"/>
          <w:color w:val="000000" w:themeColor="text1"/>
          <w:sz w:val="24"/>
          <w:szCs w:val="24"/>
        </w:rPr>
        <w:t xml:space="preserve"> </w:t>
      </w:r>
      <w:r w:rsidRPr="00E81B9A">
        <w:rPr>
          <w:rFonts w:ascii="Times New Roman" w:hAnsi="Times New Roman"/>
          <w:color w:val="000000" w:themeColor="text1"/>
          <w:sz w:val="24"/>
          <w:szCs w:val="24"/>
        </w:rPr>
        <w:tab/>
      </w:r>
      <w:r w:rsidRPr="00E81B9A">
        <w:rPr>
          <w:rFonts w:ascii="Times New Roman" w:hAnsi="Times New Roman"/>
          <w:color w:val="000000" w:themeColor="text1"/>
          <w:sz w:val="24"/>
          <w:szCs w:val="24"/>
        </w:rPr>
        <w:tab/>
        <w:t xml:space="preserve">A karácsonyfa üzenete </w:t>
      </w:r>
    </w:p>
    <w:p w:rsidR="00CB4AD5" w:rsidRPr="00E81B9A" w:rsidRDefault="00CB4AD5" w:rsidP="00CB4AD5">
      <w:pPr>
        <w:rPr>
          <w:rFonts w:ascii="Times New Roman" w:hAnsi="Times New Roman"/>
          <w:color w:val="000000" w:themeColor="text1"/>
          <w:sz w:val="24"/>
          <w:szCs w:val="24"/>
        </w:rPr>
      </w:pPr>
      <w:r w:rsidRPr="00E81B9A">
        <w:rPr>
          <w:rFonts w:ascii="Times New Roman" w:hAnsi="Times New Roman"/>
          <w:b/>
          <w:color w:val="000000" w:themeColor="text1"/>
          <w:sz w:val="24"/>
          <w:szCs w:val="24"/>
        </w:rPr>
        <w:t>„Áldott karácsonyt!”</w:t>
      </w:r>
      <w:r w:rsidRPr="00E81B9A">
        <w:rPr>
          <w:rFonts w:ascii="Times New Roman" w:hAnsi="Times New Roman"/>
          <w:color w:val="000000" w:themeColor="text1"/>
          <w:sz w:val="24"/>
          <w:szCs w:val="24"/>
        </w:rPr>
        <w:t xml:space="preserve"> </w:t>
      </w:r>
      <w:r w:rsidRPr="00E81B9A">
        <w:rPr>
          <w:rFonts w:ascii="Times New Roman" w:hAnsi="Times New Roman"/>
          <w:color w:val="000000" w:themeColor="text1"/>
          <w:sz w:val="24"/>
          <w:szCs w:val="24"/>
        </w:rPr>
        <w:tab/>
      </w:r>
      <w:r w:rsidRPr="00E81B9A">
        <w:rPr>
          <w:rFonts w:ascii="Times New Roman" w:hAnsi="Times New Roman"/>
          <w:color w:val="000000" w:themeColor="text1"/>
          <w:sz w:val="24"/>
          <w:szCs w:val="24"/>
        </w:rPr>
        <w:tab/>
      </w:r>
      <w:r w:rsidRPr="00E81B9A">
        <w:rPr>
          <w:rFonts w:ascii="Times New Roman" w:hAnsi="Times New Roman"/>
          <w:color w:val="000000" w:themeColor="text1"/>
          <w:sz w:val="24"/>
          <w:szCs w:val="24"/>
        </w:rPr>
        <w:tab/>
        <w:t xml:space="preserve"> Népi étkek a karácsonyi asztalon </w:t>
      </w:r>
    </w:p>
    <w:p w:rsidR="00CB4AD5" w:rsidRPr="00E81B9A" w:rsidRDefault="00CB4AD5" w:rsidP="00CB4AD5">
      <w:pPr>
        <w:ind w:left="4245" w:hanging="4245"/>
        <w:rPr>
          <w:rFonts w:ascii="Times New Roman" w:hAnsi="Times New Roman"/>
          <w:color w:val="000000" w:themeColor="text1"/>
          <w:sz w:val="24"/>
          <w:szCs w:val="24"/>
        </w:rPr>
      </w:pPr>
      <w:r w:rsidRPr="00E81B9A">
        <w:rPr>
          <w:rFonts w:ascii="Times New Roman" w:hAnsi="Times New Roman"/>
          <w:b/>
          <w:color w:val="000000" w:themeColor="text1"/>
          <w:sz w:val="24"/>
          <w:szCs w:val="24"/>
        </w:rPr>
        <w:t>„Újesztendő, vígságszerző”</w:t>
      </w:r>
      <w:r w:rsidRPr="00E81B9A">
        <w:rPr>
          <w:rFonts w:ascii="Times New Roman" w:hAnsi="Times New Roman"/>
          <w:color w:val="000000" w:themeColor="text1"/>
          <w:sz w:val="24"/>
          <w:szCs w:val="24"/>
        </w:rPr>
        <w:t xml:space="preserve">  </w:t>
      </w:r>
      <w:r w:rsidRPr="00E81B9A">
        <w:rPr>
          <w:rFonts w:ascii="Times New Roman" w:hAnsi="Times New Roman"/>
          <w:color w:val="000000" w:themeColor="text1"/>
          <w:sz w:val="24"/>
          <w:szCs w:val="24"/>
        </w:rPr>
        <w:tab/>
      </w:r>
      <w:r w:rsidRPr="00E81B9A">
        <w:rPr>
          <w:rFonts w:ascii="Times New Roman" w:hAnsi="Times New Roman"/>
          <w:color w:val="000000" w:themeColor="text1"/>
          <w:sz w:val="24"/>
          <w:szCs w:val="24"/>
        </w:rPr>
        <w:tab/>
        <w:t>István, János, Szilveszter napja, óévbúcsúztató és újévi népi szokások</w:t>
      </w:r>
    </w:p>
    <w:p w:rsidR="00CB4AD5" w:rsidRPr="00E81B9A" w:rsidRDefault="00CB4AD5" w:rsidP="00CB4AD5">
      <w:pPr>
        <w:rPr>
          <w:rFonts w:ascii="Times New Roman" w:hAnsi="Times New Roman"/>
          <w:color w:val="000000" w:themeColor="text1"/>
          <w:sz w:val="24"/>
          <w:szCs w:val="24"/>
        </w:rPr>
      </w:pPr>
      <w:r w:rsidRPr="00E81B9A">
        <w:rPr>
          <w:rFonts w:ascii="Times New Roman" w:hAnsi="Times New Roman"/>
          <w:color w:val="000000" w:themeColor="text1"/>
          <w:sz w:val="24"/>
          <w:szCs w:val="24"/>
        </w:rPr>
        <w:t xml:space="preserve"> </w:t>
      </w:r>
      <w:r w:rsidRPr="00E81B9A">
        <w:rPr>
          <w:rFonts w:ascii="Times New Roman" w:hAnsi="Times New Roman"/>
          <w:b/>
          <w:color w:val="000000" w:themeColor="text1"/>
          <w:sz w:val="24"/>
          <w:szCs w:val="24"/>
        </w:rPr>
        <w:t>„Gáspár, Menyhért, Boldizsár”</w:t>
      </w:r>
      <w:r w:rsidRPr="00E81B9A">
        <w:rPr>
          <w:rFonts w:ascii="Times New Roman" w:hAnsi="Times New Roman"/>
          <w:color w:val="000000" w:themeColor="text1"/>
          <w:sz w:val="24"/>
          <w:szCs w:val="24"/>
        </w:rPr>
        <w:t xml:space="preserve">  </w:t>
      </w:r>
      <w:r w:rsidRPr="00E81B9A">
        <w:rPr>
          <w:rFonts w:ascii="Times New Roman" w:hAnsi="Times New Roman"/>
          <w:color w:val="000000" w:themeColor="text1"/>
          <w:sz w:val="24"/>
          <w:szCs w:val="24"/>
        </w:rPr>
        <w:tab/>
      </w:r>
      <w:r w:rsidRPr="00E81B9A">
        <w:rPr>
          <w:rFonts w:ascii="Times New Roman" w:hAnsi="Times New Roman"/>
          <w:color w:val="000000" w:themeColor="text1"/>
          <w:sz w:val="24"/>
          <w:szCs w:val="24"/>
        </w:rPr>
        <w:tab/>
        <w:t>Háromkirályok napja és vízkereszti szokásaink</w:t>
      </w:r>
    </w:p>
    <w:p w:rsidR="00CB4AD5" w:rsidRPr="00E81B9A" w:rsidRDefault="00CB4AD5" w:rsidP="00CB4AD5">
      <w:pPr>
        <w:jc w:val="both"/>
        <w:rPr>
          <w:rFonts w:ascii="Times New Roman" w:hAnsi="Times New Roman"/>
          <w:color w:val="000000" w:themeColor="text1"/>
          <w:sz w:val="24"/>
          <w:szCs w:val="24"/>
        </w:rPr>
      </w:pPr>
    </w:p>
    <w:p w:rsidR="00CB4AD5" w:rsidRPr="00E81B9A" w:rsidRDefault="00CB4AD5" w:rsidP="00CB4AD5">
      <w:pPr>
        <w:jc w:val="both"/>
        <w:rPr>
          <w:rFonts w:ascii="Times New Roman" w:hAnsi="Times New Roman"/>
          <w:color w:val="000000" w:themeColor="text1"/>
          <w:sz w:val="24"/>
          <w:szCs w:val="24"/>
        </w:rPr>
      </w:pPr>
    </w:p>
    <w:p w:rsidR="00CB4AD5" w:rsidRPr="00E81B9A" w:rsidRDefault="00CB4AD5" w:rsidP="00CB4AD5">
      <w:pPr>
        <w:jc w:val="both"/>
        <w:rPr>
          <w:rFonts w:ascii="Times New Roman" w:hAnsi="Times New Roman"/>
          <w:color w:val="000000" w:themeColor="text1"/>
          <w:sz w:val="24"/>
          <w:szCs w:val="24"/>
        </w:rPr>
      </w:pPr>
      <w:r w:rsidRPr="00E81B9A">
        <w:rPr>
          <w:rFonts w:ascii="Times New Roman" w:hAnsi="Times New Roman"/>
          <w:color w:val="000000" w:themeColor="text1"/>
          <w:sz w:val="24"/>
          <w:szCs w:val="24"/>
        </w:rPr>
        <w:t>A programokan a jeles napok legendás alakjainak, szokásainak interaktív megelevenítését kínáljuk, amely során a kicsik játékos formában ismerkedhetnek meg a jeles napokhoz kötődő hagyományokkal, népi szokásokkal és a népi kultúra tárgyi világával. Változatos múzeumpedagógiai eszköztárat alkalmazva a programok részeként a gyerekek maguk is szereplőivé válnak a népszokásoknak, jeles alakokhoz kötődő legendáknak, valamint szó esik a gazdasági évben aktuális hagyományos munkákról, az ilyenkor fogyasztott ételekről és italokról</w:t>
      </w:r>
    </w:p>
    <w:p w:rsidR="00CB4AD5" w:rsidRPr="00E81B9A" w:rsidRDefault="00CB4AD5" w:rsidP="00CB4AD5">
      <w:pPr>
        <w:rPr>
          <w:rFonts w:ascii="Times New Roman" w:hAnsi="Times New Roman"/>
          <w:b/>
          <w:color w:val="000000" w:themeColor="text1"/>
          <w:sz w:val="24"/>
          <w:szCs w:val="24"/>
        </w:rPr>
      </w:pPr>
    </w:p>
    <w:p w:rsidR="00CB4AD5" w:rsidRPr="00E81B9A" w:rsidRDefault="008F774F" w:rsidP="00CB4AD5">
      <w:pPr>
        <w:rPr>
          <w:rFonts w:ascii="Times New Roman" w:hAnsi="Times New Roman"/>
          <w:b/>
          <w:color w:val="000000" w:themeColor="text1"/>
          <w:sz w:val="24"/>
          <w:szCs w:val="24"/>
        </w:rPr>
      </w:pPr>
      <w:r w:rsidRPr="00E81B9A">
        <w:rPr>
          <w:rFonts w:ascii="Times New Roman" w:hAnsi="Times New Roman"/>
          <w:b/>
          <w:color w:val="000000" w:themeColor="text1"/>
          <w:sz w:val="24"/>
          <w:szCs w:val="24"/>
        </w:rPr>
        <w:t>“H</w:t>
      </w:r>
      <w:r w:rsidR="00CB4AD5" w:rsidRPr="00E81B9A">
        <w:rPr>
          <w:rFonts w:ascii="Times New Roman" w:hAnsi="Times New Roman"/>
          <w:b/>
          <w:color w:val="000000" w:themeColor="text1"/>
          <w:sz w:val="24"/>
          <w:szCs w:val="24"/>
        </w:rPr>
        <w:t>ázhoz megy a régészet</w:t>
      </w:r>
      <w:r w:rsidRPr="00E81B9A">
        <w:rPr>
          <w:rFonts w:ascii="Times New Roman" w:hAnsi="Times New Roman"/>
          <w:b/>
          <w:color w:val="000000" w:themeColor="text1"/>
          <w:sz w:val="24"/>
          <w:szCs w:val="24"/>
        </w:rPr>
        <w:t xml:space="preserve">” </w:t>
      </w:r>
      <w:r w:rsidRPr="00E81B9A">
        <w:rPr>
          <w:rFonts w:ascii="Times New Roman" w:hAnsi="Times New Roman"/>
          <w:color w:val="000000" w:themeColor="text1"/>
          <w:sz w:val="24"/>
          <w:szCs w:val="24"/>
        </w:rPr>
        <w:t>című program.</w:t>
      </w:r>
    </w:p>
    <w:p w:rsidR="00CB4AD5" w:rsidRPr="00E81B9A" w:rsidRDefault="00CB4AD5" w:rsidP="00CB4AD5">
      <w:pPr>
        <w:rPr>
          <w:rFonts w:ascii="Times New Roman" w:hAnsi="Times New Roman"/>
          <w:b/>
          <w:color w:val="000000" w:themeColor="text1"/>
          <w:sz w:val="24"/>
          <w:szCs w:val="24"/>
        </w:rPr>
      </w:pPr>
    </w:p>
    <w:p w:rsidR="00CB4AD5" w:rsidRPr="00E81B9A" w:rsidRDefault="00CB4AD5" w:rsidP="00CB4AD5">
      <w:pPr>
        <w:jc w:val="both"/>
        <w:rPr>
          <w:rStyle w:val="Hiperhivatkozs"/>
          <w:rFonts w:ascii="Times New Roman" w:hAnsi="Times New Roman"/>
          <w:color w:val="000000" w:themeColor="text1"/>
          <w:sz w:val="24"/>
          <w:szCs w:val="24"/>
        </w:rPr>
      </w:pPr>
      <w:r w:rsidRPr="00E81B9A">
        <w:rPr>
          <w:rStyle w:val="Hiperhivatkozs"/>
          <w:rFonts w:ascii="Times New Roman" w:hAnsi="Times New Roman"/>
          <w:b/>
          <w:color w:val="000000" w:themeColor="text1"/>
          <w:sz w:val="24"/>
          <w:szCs w:val="24"/>
        </w:rPr>
        <w:t>Időtartam:</w:t>
      </w:r>
      <w:r w:rsidRPr="00E81B9A">
        <w:rPr>
          <w:rStyle w:val="Hiperhivatkozs"/>
          <w:rFonts w:ascii="Times New Roman" w:hAnsi="Times New Roman"/>
          <w:color w:val="000000" w:themeColor="text1"/>
          <w:sz w:val="24"/>
          <w:szCs w:val="24"/>
        </w:rPr>
        <w:t xml:space="preserve"> 45- perc</w:t>
      </w:r>
    </w:p>
    <w:p w:rsidR="00CB4AD5" w:rsidRPr="00E81B9A" w:rsidRDefault="00CB4AD5" w:rsidP="00CB4AD5">
      <w:pPr>
        <w:jc w:val="both"/>
        <w:outlineLvl w:val="0"/>
        <w:rPr>
          <w:rStyle w:val="Hiperhivatkozs"/>
          <w:rFonts w:ascii="Times New Roman" w:hAnsi="Times New Roman"/>
          <w:bCs/>
          <w:color w:val="000000" w:themeColor="text1"/>
          <w:sz w:val="24"/>
          <w:szCs w:val="24"/>
        </w:rPr>
      </w:pPr>
      <w:r w:rsidRPr="00E81B9A">
        <w:rPr>
          <w:rStyle w:val="Hiperhivatkozs"/>
          <w:rFonts w:ascii="Times New Roman" w:hAnsi="Times New Roman"/>
          <w:b/>
          <w:color w:val="000000" w:themeColor="text1"/>
          <w:sz w:val="24"/>
          <w:szCs w:val="24"/>
        </w:rPr>
        <w:t xml:space="preserve">Ajánlott korcsoport: </w:t>
      </w:r>
      <w:r w:rsidRPr="00E81B9A">
        <w:rPr>
          <w:rStyle w:val="Hiperhivatkozs"/>
          <w:rFonts w:ascii="Times New Roman" w:hAnsi="Times New Roman"/>
          <w:color w:val="000000" w:themeColor="text1"/>
          <w:sz w:val="24"/>
          <w:szCs w:val="24"/>
        </w:rPr>
        <w:t>5-8. évfolyam</w:t>
      </w:r>
    </w:p>
    <w:p w:rsidR="00CB4AD5" w:rsidRPr="00E81B9A" w:rsidRDefault="00CB4AD5" w:rsidP="00CB4AD5">
      <w:pPr>
        <w:jc w:val="both"/>
        <w:rPr>
          <w:rStyle w:val="Hiperhivatkozs"/>
          <w:rFonts w:ascii="Times New Roman" w:hAnsi="Times New Roman"/>
          <w:color w:val="000000" w:themeColor="text1"/>
          <w:sz w:val="24"/>
          <w:szCs w:val="24"/>
        </w:rPr>
      </w:pPr>
      <w:r w:rsidRPr="00E81B9A">
        <w:rPr>
          <w:rStyle w:val="Hiperhivatkozs"/>
          <w:rFonts w:ascii="Times New Roman" w:hAnsi="Times New Roman"/>
          <w:b/>
          <w:color w:val="000000" w:themeColor="text1"/>
          <w:sz w:val="24"/>
          <w:szCs w:val="24"/>
        </w:rPr>
        <w:t>Kapcsolódó tantárgyak:</w:t>
      </w:r>
      <w:r w:rsidRPr="00E81B9A">
        <w:rPr>
          <w:rStyle w:val="Hiperhivatkozs"/>
          <w:rFonts w:ascii="Times New Roman" w:hAnsi="Times New Roman"/>
          <w:color w:val="000000" w:themeColor="text1"/>
          <w:sz w:val="24"/>
          <w:szCs w:val="24"/>
        </w:rPr>
        <w:t xml:space="preserve"> </w:t>
      </w:r>
      <w:r w:rsidRPr="00E81B9A">
        <w:rPr>
          <w:rFonts w:ascii="Times New Roman" w:hAnsi="Times New Roman"/>
          <w:color w:val="000000" w:themeColor="text1"/>
          <w:sz w:val="24"/>
          <w:szCs w:val="24"/>
          <w:shd w:val="clear" w:color="auto" w:fill="FFFDF9"/>
        </w:rPr>
        <w:t>környezetismeret, történelem, kémia, honismeret, rajz.</w:t>
      </w:r>
    </w:p>
    <w:p w:rsidR="00CB4AD5" w:rsidRPr="00E81B9A" w:rsidRDefault="00CB4AD5" w:rsidP="00CB4AD5">
      <w:pPr>
        <w:rPr>
          <w:rFonts w:ascii="Times New Roman" w:hAnsi="Times New Roman"/>
          <w:b/>
          <w:color w:val="000000" w:themeColor="text1"/>
          <w:sz w:val="24"/>
          <w:szCs w:val="24"/>
        </w:rPr>
      </w:pPr>
    </w:p>
    <w:p w:rsidR="00CB4AD5" w:rsidRPr="00E81B9A" w:rsidRDefault="00CB4AD5" w:rsidP="00CB4AD5">
      <w:pPr>
        <w:jc w:val="both"/>
        <w:rPr>
          <w:rFonts w:ascii="Times New Roman" w:hAnsi="Times New Roman"/>
          <w:color w:val="000000" w:themeColor="text1"/>
          <w:sz w:val="24"/>
          <w:szCs w:val="24"/>
          <w:shd w:val="clear" w:color="auto" w:fill="FFFDF9"/>
        </w:rPr>
      </w:pPr>
      <w:r w:rsidRPr="00E81B9A">
        <w:rPr>
          <w:rFonts w:ascii="Times New Roman" w:hAnsi="Times New Roman"/>
          <w:color w:val="000000" w:themeColor="text1"/>
          <w:sz w:val="24"/>
          <w:szCs w:val="24"/>
          <w:shd w:val="clear" w:color="auto" w:fill="FFFDF9"/>
        </w:rPr>
        <w:t>Tanórán belüli program: tevékenység során megismerkedünk a régészet fogalmával, valamint a régészek és restaurátorok munkájával. „Mini ásatásunk” során előkerült leleteket megvizsgáljuk, majd ásatási naplót írunk. </w:t>
      </w:r>
    </w:p>
    <w:p w:rsidR="00CB4AD5" w:rsidRPr="00E81B9A" w:rsidRDefault="00CB4AD5" w:rsidP="00CB4AD5">
      <w:pPr>
        <w:rPr>
          <w:rFonts w:ascii="Times New Roman" w:hAnsi="Times New Roman"/>
          <w:color w:val="000000" w:themeColor="text1"/>
          <w:sz w:val="24"/>
          <w:szCs w:val="24"/>
          <w:shd w:val="clear" w:color="auto" w:fill="FFFDF9"/>
        </w:rPr>
      </w:pPr>
    </w:p>
    <w:p w:rsidR="00CB4AD5" w:rsidRPr="00E81B9A" w:rsidRDefault="00CB4AD5" w:rsidP="00CB4AD5">
      <w:pPr>
        <w:rPr>
          <w:rFonts w:ascii="Times New Roman" w:hAnsi="Times New Roman"/>
          <w:b/>
          <w:color w:val="000000" w:themeColor="text1"/>
          <w:sz w:val="24"/>
          <w:szCs w:val="24"/>
        </w:rPr>
      </w:pPr>
      <w:r w:rsidRPr="00E81B9A">
        <w:rPr>
          <w:rFonts w:ascii="Times New Roman" w:hAnsi="Times New Roman"/>
          <w:b/>
          <w:color w:val="000000" w:themeColor="text1"/>
          <w:sz w:val="24"/>
          <w:szCs w:val="24"/>
        </w:rPr>
        <w:t xml:space="preserve">Mi közöm hozzá? Kerámia az őskortól az űrhajókig </w:t>
      </w:r>
    </w:p>
    <w:p w:rsidR="00CB4AD5" w:rsidRPr="00E81B9A" w:rsidRDefault="00CB4AD5" w:rsidP="00CB4AD5">
      <w:pPr>
        <w:rPr>
          <w:rFonts w:ascii="Times New Roman" w:hAnsi="Times New Roman"/>
          <w:b/>
          <w:color w:val="000000" w:themeColor="text1"/>
          <w:sz w:val="24"/>
          <w:szCs w:val="24"/>
        </w:rPr>
      </w:pPr>
    </w:p>
    <w:p w:rsidR="00CB4AD5" w:rsidRPr="00E81B9A" w:rsidRDefault="00CB4AD5" w:rsidP="00CB4AD5">
      <w:pPr>
        <w:jc w:val="both"/>
        <w:rPr>
          <w:rStyle w:val="Hiperhivatkozs"/>
          <w:rFonts w:ascii="Times New Roman" w:hAnsi="Times New Roman"/>
          <w:color w:val="000000" w:themeColor="text1"/>
          <w:sz w:val="24"/>
          <w:szCs w:val="24"/>
        </w:rPr>
      </w:pPr>
      <w:r w:rsidRPr="00E81B9A">
        <w:rPr>
          <w:rStyle w:val="Hiperhivatkozs"/>
          <w:rFonts w:ascii="Times New Roman" w:hAnsi="Times New Roman"/>
          <w:b/>
          <w:bCs/>
          <w:color w:val="000000" w:themeColor="text1"/>
          <w:sz w:val="24"/>
          <w:szCs w:val="24"/>
        </w:rPr>
        <w:t>Időtartam:</w:t>
      </w:r>
      <w:r w:rsidRPr="00E81B9A">
        <w:rPr>
          <w:rStyle w:val="Hiperhivatkozs"/>
          <w:rFonts w:ascii="Times New Roman" w:hAnsi="Times New Roman"/>
          <w:color w:val="000000" w:themeColor="text1"/>
          <w:sz w:val="24"/>
          <w:szCs w:val="24"/>
        </w:rPr>
        <w:t xml:space="preserve"> 2x45 perc</w:t>
      </w:r>
    </w:p>
    <w:p w:rsidR="00CB4AD5" w:rsidRPr="00E81B9A" w:rsidRDefault="00CB4AD5" w:rsidP="00CB4AD5">
      <w:pPr>
        <w:jc w:val="both"/>
        <w:rPr>
          <w:rStyle w:val="Hiperhivatkozs"/>
          <w:rFonts w:ascii="Times New Roman" w:hAnsi="Times New Roman"/>
          <w:color w:val="000000" w:themeColor="text1"/>
          <w:sz w:val="24"/>
          <w:szCs w:val="24"/>
        </w:rPr>
      </w:pPr>
      <w:r w:rsidRPr="00E81B9A">
        <w:rPr>
          <w:rStyle w:val="Hiperhivatkozs"/>
          <w:rFonts w:ascii="Times New Roman" w:hAnsi="Times New Roman"/>
          <w:b/>
          <w:color w:val="000000" w:themeColor="text1"/>
          <w:sz w:val="24"/>
          <w:szCs w:val="24"/>
        </w:rPr>
        <w:t>Ajánlott korcsoport:</w:t>
      </w:r>
      <w:r w:rsidRPr="00E81B9A">
        <w:rPr>
          <w:rStyle w:val="Hiperhivatkozs"/>
          <w:rFonts w:ascii="Times New Roman" w:hAnsi="Times New Roman"/>
          <w:color w:val="000000" w:themeColor="text1"/>
          <w:sz w:val="24"/>
          <w:szCs w:val="24"/>
        </w:rPr>
        <w:t xml:space="preserve"> 10-16 éves korig</w:t>
      </w:r>
    </w:p>
    <w:p w:rsidR="00CB4AD5" w:rsidRPr="00E81B9A" w:rsidRDefault="00CB4AD5" w:rsidP="00CB4AD5">
      <w:pPr>
        <w:jc w:val="both"/>
        <w:rPr>
          <w:rStyle w:val="Hiperhivatkozs"/>
          <w:rFonts w:ascii="Times New Roman" w:hAnsi="Times New Roman"/>
          <w:color w:val="000000" w:themeColor="text1"/>
          <w:sz w:val="24"/>
          <w:szCs w:val="24"/>
        </w:rPr>
      </w:pPr>
      <w:r w:rsidRPr="00E81B9A">
        <w:rPr>
          <w:rStyle w:val="Hiperhivatkozs"/>
          <w:rFonts w:ascii="Times New Roman" w:hAnsi="Times New Roman"/>
          <w:b/>
          <w:color w:val="000000" w:themeColor="text1"/>
          <w:sz w:val="24"/>
          <w:szCs w:val="24"/>
        </w:rPr>
        <w:t>Kapcsolódó tantárgyak:</w:t>
      </w:r>
      <w:r w:rsidRPr="00E81B9A">
        <w:rPr>
          <w:rStyle w:val="Hiperhivatkozs"/>
          <w:rFonts w:ascii="Times New Roman" w:hAnsi="Times New Roman"/>
          <w:color w:val="000000" w:themeColor="text1"/>
          <w:sz w:val="24"/>
          <w:szCs w:val="24"/>
        </w:rPr>
        <w:t xml:space="preserve"> környezetismeret, történelem, fizika, kémia, honismeret, rajz</w:t>
      </w:r>
    </w:p>
    <w:p w:rsidR="00CB4AD5" w:rsidRPr="00E81B9A" w:rsidRDefault="00CB4AD5" w:rsidP="00CB4AD5">
      <w:pPr>
        <w:jc w:val="both"/>
        <w:rPr>
          <w:rFonts w:ascii="Times New Roman" w:hAnsi="Times New Roman"/>
          <w:b/>
          <w:color w:val="000000" w:themeColor="text1"/>
          <w:sz w:val="24"/>
          <w:szCs w:val="24"/>
        </w:rPr>
      </w:pPr>
    </w:p>
    <w:p w:rsidR="00CB4AD5" w:rsidRPr="00E81B9A" w:rsidRDefault="00CB4AD5" w:rsidP="00CB4AD5">
      <w:pPr>
        <w:rPr>
          <w:rStyle w:val="Hiperhivatkozs"/>
          <w:rFonts w:ascii="Times New Roman" w:hAnsi="Times New Roman"/>
          <w:color w:val="000000" w:themeColor="text1"/>
          <w:sz w:val="24"/>
          <w:szCs w:val="24"/>
        </w:rPr>
      </w:pPr>
      <w:r w:rsidRPr="00E81B9A">
        <w:rPr>
          <w:rStyle w:val="Hiperhivatkozs"/>
          <w:rFonts w:ascii="Times New Roman" w:hAnsi="Times New Roman"/>
          <w:color w:val="000000" w:themeColor="text1"/>
          <w:sz w:val="24"/>
          <w:szCs w:val="24"/>
        </w:rPr>
        <w:t>A foglalkozáson érdekes, gyakorlatra összpontosító módon járják körbe a kerámia fogalmát.</w:t>
      </w:r>
    </w:p>
    <w:p w:rsidR="00CB4AD5" w:rsidRPr="00E81B9A" w:rsidRDefault="00CB4AD5" w:rsidP="00CB4AD5">
      <w:pPr>
        <w:rPr>
          <w:rStyle w:val="Hiperhivatkozs"/>
          <w:rFonts w:ascii="Times New Roman" w:hAnsi="Times New Roman"/>
          <w:color w:val="000000" w:themeColor="text1"/>
          <w:sz w:val="24"/>
          <w:szCs w:val="24"/>
        </w:rPr>
      </w:pPr>
    </w:p>
    <w:p w:rsidR="00CB4AD5" w:rsidRPr="00E81B9A" w:rsidRDefault="00CB4AD5" w:rsidP="00CB4AD5">
      <w:pPr>
        <w:rPr>
          <w:rStyle w:val="Hiperhivatkozs"/>
          <w:rFonts w:ascii="Times New Roman" w:hAnsi="Times New Roman"/>
          <w:color w:val="000000" w:themeColor="text1"/>
          <w:sz w:val="24"/>
          <w:szCs w:val="24"/>
        </w:rPr>
      </w:pPr>
      <w:r w:rsidRPr="00E81B9A">
        <w:rPr>
          <w:rStyle w:val="Hiperhivatkozs"/>
          <w:rFonts w:ascii="Times New Roman" w:hAnsi="Times New Roman"/>
          <w:color w:val="000000" w:themeColor="text1"/>
          <w:sz w:val="24"/>
          <w:szCs w:val="24"/>
        </w:rPr>
        <w:t>Témák:</w:t>
      </w:r>
    </w:p>
    <w:p w:rsidR="00CB4AD5" w:rsidRPr="00E81B9A" w:rsidRDefault="00CB4AD5" w:rsidP="00CB4AD5">
      <w:pPr>
        <w:rPr>
          <w:rStyle w:val="Hiperhivatkozs"/>
          <w:rFonts w:ascii="Times New Roman" w:hAnsi="Times New Roman"/>
          <w:color w:val="000000" w:themeColor="text1"/>
          <w:sz w:val="24"/>
          <w:szCs w:val="24"/>
        </w:rPr>
      </w:pPr>
      <w:r w:rsidRPr="00E81B9A">
        <w:rPr>
          <w:rStyle w:val="Hiperhivatkozs"/>
          <w:rFonts w:ascii="Times New Roman" w:hAnsi="Times New Roman"/>
          <w:color w:val="000000" w:themeColor="text1"/>
          <w:sz w:val="24"/>
          <w:szCs w:val="24"/>
        </w:rPr>
        <w:t>– A kerámia egyidős az emberiséggel</w:t>
      </w:r>
    </w:p>
    <w:p w:rsidR="00CB4AD5" w:rsidRPr="00E81B9A" w:rsidRDefault="00CB4AD5" w:rsidP="00CB4AD5">
      <w:pPr>
        <w:rPr>
          <w:rStyle w:val="Hiperhivatkozs"/>
          <w:rFonts w:ascii="Times New Roman" w:hAnsi="Times New Roman"/>
          <w:color w:val="000000" w:themeColor="text1"/>
          <w:sz w:val="24"/>
          <w:szCs w:val="24"/>
        </w:rPr>
      </w:pPr>
      <w:r w:rsidRPr="00E81B9A">
        <w:rPr>
          <w:rStyle w:val="Hiperhivatkozs"/>
          <w:rFonts w:ascii="Times New Roman" w:hAnsi="Times New Roman"/>
          <w:color w:val="000000" w:themeColor="text1"/>
          <w:sz w:val="24"/>
          <w:szCs w:val="24"/>
        </w:rPr>
        <w:t>– A kerámia fogalmának megismerése tapasztalati utón, vizsgálatok eredeti töredékek alapján</w:t>
      </w:r>
    </w:p>
    <w:p w:rsidR="00CB4AD5" w:rsidRPr="00E81B9A" w:rsidRDefault="00CB4AD5" w:rsidP="00CB4AD5">
      <w:pPr>
        <w:rPr>
          <w:rStyle w:val="Hiperhivatkozs"/>
          <w:rFonts w:ascii="Times New Roman" w:hAnsi="Times New Roman"/>
          <w:color w:val="000000" w:themeColor="text1"/>
          <w:sz w:val="24"/>
          <w:szCs w:val="24"/>
        </w:rPr>
      </w:pPr>
      <w:r w:rsidRPr="00E81B9A">
        <w:rPr>
          <w:rStyle w:val="Hiperhivatkozs"/>
          <w:rFonts w:ascii="Times New Roman" w:hAnsi="Times New Roman"/>
          <w:color w:val="000000" w:themeColor="text1"/>
          <w:sz w:val="24"/>
          <w:szCs w:val="24"/>
        </w:rPr>
        <w:t>– Mit tud a kerámia?</w:t>
      </w:r>
    </w:p>
    <w:p w:rsidR="00CB4AD5" w:rsidRPr="00E81B9A" w:rsidRDefault="00CB4AD5" w:rsidP="00CB4AD5">
      <w:pPr>
        <w:rPr>
          <w:rStyle w:val="Hiperhivatkozs"/>
          <w:rFonts w:ascii="Times New Roman" w:hAnsi="Times New Roman"/>
          <w:color w:val="000000" w:themeColor="text1"/>
          <w:sz w:val="24"/>
          <w:szCs w:val="24"/>
        </w:rPr>
      </w:pPr>
      <w:r w:rsidRPr="00E81B9A">
        <w:rPr>
          <w:rStyle w:val="Hiperhivatkozs"/>
          <w:rFonts w:ascii="Times New Roman" w:hAnsi="Times New Roman"/>
          <w:color w:val="000000" w:themeColor="text1"/>
          <w:sz w:val="24"/>
          <w:szCs w:val="24"/>
        </w:rPr>
        <w:t>– Ez mind kerámia!</w:t>
      </w:r>
    </w:p>
    <w:p w:rsidR="00CB4AD5" w:rsidRPr="00E81B9A" w:rsidRDefault="00CB4AD5" w:rsidP="00CB4AD5">
      <w:pPr>
        <w:rPr>
          <w:rStyle w:val="Hiperhivatkozs"/>
          <w:rFonts w:ascii="Times New Roman" w:hAnsi="Times New Roman"/>
          <w:color w:val="000000" w:themeColor="text1"/>
          <w:sz w:val="24"/>
          <w:szCs w:val="24"/>
        </w:rPr>
      </w:pPr>
    </w:p>
    <w:p w:rsidR="00CB4AD5" w:rsidRPr="00E81B9A" w:rsidRDefault="00CB4AD5" w:rsidP="00CB4AD5">
      <w:pPr>
        <w:rPr>
          <w:rStyle w:val="Hiperhivatkozs"/>
          <w:rFonts w:ascii="Times New Roman" w:hAnsi="Times New Roman"/>
          <w:color w:val="000000" w:themeColor="text1"/>
          <w:sz w:val="24"/>
          <w:szCs w:val="24"/>
        </w:rPr>
      </w:pPr>
      <w:r w:rsidRPr="00E81B9A">
        <w:rPr>
          <w:rStyle w:val="Hiperhivatkozs"/>
          <w:rFonts w:ascii="Times New Roman" w:hAnsi="Times New Roman"/>
          <w:color w:val="000000" w:themeColor="text1"/>
          <w:sz w:val="24"/>
          <w:szCs w:val="24"/>
        </w:rPr>
        <w:t>Tevékenységek:</w:t>
      </w:r>
    </w:p>
    <w:p w:rsidR="00CB4AD5" w:rsidRPr="00E81B9A" w:rsidRDefault="00CB4AD5" w:rsidP="00CB4AD5">
      <w:pPr>
        <w:rPr>
          <w:rStyle w:val="Hiperhivatkozs"/>
          <w:rFonts w:ascii="Times New Roman" w:hAnsi="Times New Roman"/>
          <w:color w:val="000000" w:themeColor="text1"/>
          <w:sz w:val="24"/>
          <w:szCs w:val="24"/>
        </w:rPr>
      </w:pPr>
      <w:r w:rsidRPr="00E81B9A">
        <w:rPr>
          <w:rStyle w:val="Hiperhivatkozs"/>
          <w:rFonts w:ascii="Times New Roman" w:hAnsi="Times New Roman"/>
          <w:color w:val="000000" w:themeColor="text1"/>
          <w:sz w:val="24"/>
          <w:szCs w:val="24"/>
        </w:rPr>
        <w:t>– Tegyünk különbséget!</w:t>
      </w:r>
    </w:p>
    <w:p w:rsidR="00CB4AD5" w:rsidRPr="00E81B9A" w:rsidRDefault="00CB4AD5" w:rsidP="00CB4AD5">
      <w:pPr>
        <w:rPr>
          <w:rStyle w:val="Hiperhivatkozs"/>
          <w:rFonts w:ascii="Times New Roman" w:hAnsi="Times New Roman"/>
          <w:color w:val="000000" w:themeColor="text1"/>
          <w:sz w:val="24"/>
          <w:szCs w:val="24"/>
        </w:rPr>
      </w:pPr>
      <w:r w:rsidRPr="00E81B9A">
        <w:rPr>
          <w:rStyle w:val="Hiperhivatkozs"/>
          <w:rFonts w:ascii="Times New Roman" w:hAnsi="Times New Roman"/>
          <w:color w:val="000000" w:themeColor="text1"/>
          <w:sz w:val="24"/>
          <w:szCs w:val="24"/>
        </w:rPr>
        <w:t>– Utazás a terrakottától a porcelánig térben és időben</w:t>
      </w:r>
    </w:p>
    <w:p w:rsidR="00CB4AD5" w:rsidRPr="00E81B9A" w:rsidRDefault="00CB4AD5" w:rsidP="00CB4AD5">
      <w:pPr>
        <w:rPr>
          <w:rStyle w:val="Hiperhivatkozs"/>
          <w:rFonts w:ascii="Times New Roman" w:hAnsi="Times New Roman"/>
          <w:color w:val="000000" w:themeColor="text1"/>
          <w:sz w:val="24"/>
          <w:szCs w:val="24"/>
        </w:rPr>
      </w:pPr>
      <w:r w:rsidRPr="00E81B9A">
        <w:rPr>
          <w:rStyle w:val="Hiperhivatkozs"/>
          <w:rFonts w:ascii="Times New Roman" w:hAnsi="Times New Roman"/>
          <w:color w:val="000000" w:themeColor="text1"/>
          <w:sz w:val="24"/>
          <w:szCs w:val="24"/>
        </w:rPr>
        <w:t>– A különböző kerámiák csoportosítása megadott szempontok szerint</w:t>
      </w:r>
    </w:p>
    <w:p w:rsidR="00CB4AD5" w:rsidRPr="00E81B9A" w:rsidRDefault="00CB4AD5" w:rsidP="00CB4AD5">
      <w:pPr>
        <w:rPr>
          <w:rStyle w:val="Hiperhivatkozs"/>
          <w:rFonts w:ascii="Times New Roman" w:hAnsi="Times New Roman"/>
          <w:color w:val="000000" w:themeColor="text1"/>
          <w:sz w:val="24"/>
          <w:szCs w:val="24"/>
        </w:rPr>
      </w:pPr>
      <w:r w:rsidRPr="00E81B9A">
        <w:rPr>
          <w:rStyle w:val="Hiperhivatkozs"/>
          <w:rFonts w:ascii="Times New Roman" w:hAnsi="Times New Roman"/>
          <w:color w:val="000000" w:themeColor="text1"/>
          <w:sz w:val="24"/>
          <w:szCs w:val="24"/>
        </w:rPr>
        <w:t>– Anyagvizsgálatok, kísérletek: súly, nedvesség, hang, törésfelület stb.</w:t>
      </w:r>
    </w:p>
    <w:p w:rsidR="00CB4AD5" w:rsidRPr="00E81B9A" w:rsidRDefault="00CB4AD5" w:rsidP="00CB4AD5">
      <w:pPr>
        <w:rPr>
          <w:rStyle w:val="Hiperhivatkozs"/>
          <w:rFonts w:ascii="Times New Roman" w:hAnsi="Times New Roman"/>
          <w:color w:val="000000" w:themeColor="text1"/>
          <w:sz w:val="24"/>
          <w:szCs w:val="24"/>
        </w:rPr>
      </w:pPr>
      <w:r w:rsidRPr="00E81B9A">
        <w:rPr>
          <w:rStyle w:val="Hiperhivatkozs"/>
          <w:rFonts w:ascii="Times New Roman" w:hAnsi="Times New Roman"/>
          <w:color w:val="000000" w:themeColor="text1"/>
          <w:sz w:val="24"/>
          <w:szCs w:val="24"/>
        </w:rPr>
        <w:t>– Térkép készítése: pl. jelöld be a porcelán őshazáját, nagyobbaknak időskálával</w:t>
      </w:r>
    </w:p>
    <w:p w:rsidR="00CB4AD5" w:rsidRPr="00E81B9A" w:rsidRDefault="00CB4AD5" w:rsidP="00CB4AD5">
      <w:pPr>
        <w:rPr>
          <w:rStyle w:val="Hiperhivatkozs"/>
          <w:rFonts w:ascii="Times New Roman" w:hAnsi="Times New Roman"/>
          <w:color w:val="000000" w:themeColor="text1"/>
          <w:sz w:val="24"/>
          <w:szCs w:val="24"/>
        </w:rPr>
      </w:pPr>
      <w:r w:rsidRPr="00E81B9A">
        <w:rPr>
          <w:rStyle w:val="Hiperhivatkozs"/>
          <w:rFonts w:ascii="Times New Roman" w:hAnsi="Times New Roman"/>
          <w:color w:val="000000" w:themeColor="text1"/>
          <w:sz w:val="24"/>
          <w:szCs w:val="24"/>
        </w:rPr>
        <w:t>– A kiállításban a kerámia különböző fajtájára példák keresése</w:t>
      </w:r>
    </w:p>
    <w:p w:rsidR="00CB4AD5" w:rsidRPr="00E81B9A" w:rsidRDefault="00CB4AD5" w:rsidP="00CB4AD5">
      <w:pPr>
        <w:rPr>
          <w:rStyle w:val="Hiperhivatkozs"/>
          <w:rFonts w:ascii="Times New Roman" w:hAnsi="Times New Roman"/>
          <w:color w:val="000000" w:themeColor="text1"/>
          <w:sz w:val="24"/>
          <w:szCs w:val="24"/>
        </w:rPr>
      </w:pPr>
    </w:p>
    <w:p w:rsidR="00CB4AD5" w:rsidRPr="00E81B9A" w:rsidRDefault="00CB4AD5" w:rsidP="00CB4AD5">
      <w:pPr>
        <w:rPr>
          <w:rFonts w:ascii="Times New Roman" w:hAnsi="Times New Roman"/>
          <w:b/>
          <w:color w:val="000000" w:themeColor="text1"/>
          <w:sz w:val="24"/>
          <w:szCs w:val="24"/>
        </w:rPr>
      </w:pPr>
    </w:p>
    <w:p w:rsidR="00CB4AD5" w:rsidRPr="00E81B9A" w:rsidRDefault="00CB4AD5" w:rsidP="00CB4AD5">
      <w:pPr>
        <w:rPr>
          <w:rFonts w:ascii="Times New Roman" w:hAnsi="Times New Roman"/>
          <w:b/>
          <w:color w:val="000000" w:themeColor="text1"/>
          <w:sz w:val="24"/>
          <w:szCs w:val="24"/>
        </w:rPr>
      </w:pPr>
      <w:r w:rsidRPr="00E81B9A">
        <w:rPr>
          <w:rFonts w:ascii="Times New Roman" w:hAnsi="Times New Roman"/>
          <w:b/>
          <w:color w:val="000000" w:themeColor="text1"/>
          <w:sz w:val="24"/>
          <w:szCs w:val="24"/>
        </w:rPr>
        <w:t xml:space="preserve">Készítés technikák és korszakok  </w:t>
      </w:r>
    </w:p>
    <w:p w:rsidR="00CB4AD5" w:rsidRPr="00E81B9A" w:rsidRDefault="00CB4AD5" w:rsidP="00CB4AD5">
      <w:pPr>
        <w:rPr>
          <w:rFonts w:ascii="Times New Roman" w:hAnsi="Times New Roman"/>
          <w:b/>
          <w:color w:val="000000" w:themeColor="text1"/>
          <w:sz w:val="24"/>
          <w:szCs w:val="24"/>
        </w:rPr>
      </w:pPr>
    </w:p>
    <w:p w:rsidR="00CB4AD5" w:rsidRPr="00E81B9A" w:rsidRDefault="00CB4AD5" w:rsidP="00CB4AD5">
      <w:pPr>
        <w:jc w:val="both"/>
        <w:rPr>
          <w:rStyle w:val="Hiperhivatkozs"/>
          <w:rFonts w:ascii="Times New Roman" w:hAnsi="Times New Roman"/>
          <w:color w:val="000000" w:themeColor="text1"/>
          <w:sz w:val="24"/>
          <w:szCs w:val="24"/>
        </w:rPr>
      </w:pPr>
      <w:r w:rsidRPr="00E81B9A">
        <w:rPr>
          <w:rStyle w:val="Hiperhivatkozs"/>
          <w:rFonts w:ascii="Times New Roman" w:hAnsi="Times New Roman"/>
          <w:b/>
          <w:bCs/>
          <w:color w:val="000000" w:themeColor="text1"/>
          <w:sz w:val="24"/>
          <w:szCs w:val="24"/>
        </w:rPr>
        <w:t>Időtartam:</w:t>
      </w:r>
      <w:r w:rsidRPr="00E81B9A">
        <w:rPr>
          <w:rStyle w:val="Hiperhivatkozs"/>
          <w:rFonts w:ascii="Times New Roman" w:hAnsi="Times New Roman"/>
          <w:color w:val="000000" w:themeColor="text1"/>
          <w:sz w:val="24"/>
          <w:szCs w:val="24"/>
        </w:rPr>
        <w:t xml:space="preserve"> 60 perc</w:t>
      </w:r>
    </w:p>
    <w:p w:rsidR="00CB4AD5" w:rsidRPr="00E81B9A" w:rsidRDefault="00CB4AD5" w:rsidP="00CB4AD5">
      <w:pPr>
        <w:jc w:val="both"/>
        <w:rPr>
          <w:rStyle w:val="Hiperhivatkozs"/>
          <w:rFonts w:ascii="Times New Roman" w:hAnsi="Times New Roman"/>
          <w:color w:val="000000" w:themeColor="text1"/>
          <w:sz w:val="24"/>
          <w:szCs w:val="24"/>
        </w:rPr>
      </w:pPr>
      <w:r w:rsidRPr="00E81B9A">
        <w:rPr>
          <w:rStyle w:val="Hiperhivatkozs"/>
          <w:rFonts w:ascii="Times New Roman" w:hAnsi="Times New Roman"/>
          <w:b/>
          <w:color w:val="000000" w:themeColor="text1"/>
          <w:sz w:val="24"/>
          <w:szCs w:val="24"/>
        </w:rPr>
        <w:t>Ajánlott korcsoport:</w:t>
      </w:r>
      <w:r w:rsidRPr="00E81B9A">
        <w:rPr>
          <w:rStyle w:val="Hiperhivatkozs"/>
          <w:rFonts w:ascii="Times New Roman" w:hAnsi="Times New Roman"/>
          <w:color w:val="000000" w:themeColor="text1"/>
          <w:sz w:val="24"/>
          <w:szCs w:val="24"/>
        </w:rPr>
        <w:t xml:space="preserve"> 8-14 éves korig</w:t>
      </w:r>
    </w:p>
    <w:p w:rsidR="00CB4AD5" w:rsidRPr="00E81B9A" w:rsidRDefault="00CB4AD5" w:rsidP="00CB4AD5">
      <w:pPr>
        <w:jc w:val="both"/>
        <w:rPr>
          <w:rStyle w:val="Hiperhivatkozs"/>
          <w:rFonts w:ascii="Times New Roman" w:hAnsi="Times New Roman"/>
          <w:color w:val="000000" w:themeColor="text1"/>
          <w:sz w:val="24"/>
          <w:szCs w:val="24"/>
        </w:rPr>
      </w:pPr>
      <w:r w:rsidRPr="00E81B9A">
        <w:rPr>
          <w:rStyle w:val="Hiperhivatkozs"/>
          <w:rFonts w:ascii="Times New Roman" w:hAnsi="Times New Roman"/>
          <w:b/>
          <w:color w:val="000000" w:themeColor="text1"/>
          <w:sz w:val="24"/>
          <w:szCs w:val="24"/>
        </w:rPr>
        <w:t>Kapcsolódó tantárgyak:</w:t>
      </w:r>
      <w:r w:rsidRPr="00E81B9A">
        <w:rPr>
          <w:rStyle w:val="Hiperhivatkozs"/>
          <w:rFonts w:ascii="Times New Roman" w:hAnsi="Times New Roman"/>
          <w:color w:val="000000" w:themeColor="text1"/>
          <w:sz w:val="24"/>
          <w:szCs w:val="24"/>
        </w:rPr>
        <w:t>, történelem, földrajz, rajz</w:t>
      </w:r>
    </w:p>
    <w:p w:rsidR="00CB4AD5" w:rsidRPr="00E81B9A" w:rsidRDefault="00CB4AD5" w:rsidP="00CB4AD5">
      <w:pPr>
        <w:jc w:val="both"/>
        <w:rPr>
          <w:rStyle w:val="Hiperhivatkozs"/>
          <w:rFonts w:ascii="Times New Roman" w:hAnsi="Times New Roman"/>
          <w:color w:val="000000" w:themeColor="text1"/>
          <w:sz w:val="24"/>
          <w:szCs w:val="24"/>
        </w:rPr>
      </w:pPr>
    </w:p>
    <w:p w:rsidR="00CB4AD5" w:rsidRPr="00E81B9A" w:rsidRDefault="00CB4AD5" w:rsidP="00CB4AD5">
      <w:pPr>
        <w:pStyle w:val="NormlWeb"/>
        <w:shd w:val="clear" w:color="auto" w:fill="FFFDF9"/>
        <w:spacing w:before="0" w:beforeAutospacing="0" w:after="0" w:afterAutospacing="0"/>
        <w:rPr>
          <w:color w:val="000000" w:themeColor="text1"/>
        </w:rPr>
      </w:pPr>
      <w:r w:rsidRPr="00E81B9A">
        <w:rPr>
          <w:color w:val="000000" w:themeColor="text1"/>
        </w:rPr>
        <w:t>Hatvan percbe sűrített izgalmas foglalkozás, mely még közelebb visz a régészet kulisszatitkaihoz.</w:t>
      </w:r>
    </w:p>
    <w:p w:rsidR="00CB4AD5" w:rsidRPr="00E81B9A" w:rsidRDefault="00CB4AD5" w:rsidP="00CB4AD5">
      <w:pPr>
        <w:pStyle w:val="NormlWeb"/>
        <w:shd w:val="clear" w:color="auto" w:fill="FFFDF9"/>
        <w:spacing w:before="0" w:beforeAutospacing="0" w:after="0" w:afterAutospacing="0"/>
        <w:rPr>
          <w:color w:val="000000" w:themeColor="text1"/>
        </w:rPr>
      </w:pPr>
      <w:r w:rsidRPr="00E81B9A">
        <w:rPr>
          <w:color w:val="000000" w:themeColor="text1"/>
        </w:rPr>
        <w:t> </w:t>
      </w:r>
      <w:r w:rsidRPr="00E81B9A">
        <w:rPr>
          <w:rStyle w:val="Kiemels2"/>
          <w:rFonts w:eastAsia="Lucida Sans Unicode"/>
          <w:color w:val="000000" w:themeColor="text1"/>
        </w:rPr>
        <w:t>Programpontok:</w:t>
      </w:r>
    </w:p>
    <w:p w:rsidR="00CB4AD5" w:rsidRDefault="00CB4AD5" w:rsidP="00CB4AD5">
      <w:pPr>
        <w:pStyle w:val="NormlWeb"/>
        <w:shd w:val="clear" w:color="auto" w:fill="FFFDF9"/>
        <w:spacing w:before="0" w:beforeAutospacing="0" w:after="0" w:afterAutospacing="0"/>
        <w:rPr>
          <w:color w:val="000000" w:themeColor="text1"/>
        </w:rPr>
      </w:pPr>
      <w:r w:rsidRPr="00E81B9A">
        <w:rPr>
          <w:color w:val="000000" w:themeColor="text1"/>
        </w:rPr>
        <w:t>– A leletek rendszerezése korszakonként</w:t>
      </w:r>
      <w:r w:rsidRPr="00E81B9A">
        <w:rPr>
          <w:color w:val="000000" w:themeColor="text1"/>
        </w:rPr>
        <w:br/>
        <w:t>– Készítés technikai megfigyelések, egy-egy töredék kormeghatározása</w:t>
      </w:r>
      <w:r w:rsidRPr="00E81B9A">
        <w:rPr>
          <w:color w:val="000000" w:themeColor="text1"/>
        </w:rPr>
        <w:br/>
      </w:r>
      <w:r w:rsidRPr="00E81B9A">
        <w:rPr>
          <w:rStyle w:val="Kiemels2"/>
          <w:rFonts w:eastAsia="Lucida Sans Unicode"/>
          <w:color w:val="000000" w:themeColor="text1"/>
        </w:rPr>
        <w:t>Tevékenységek:</w:t>
      </w:r>
      <w:r w:rsidRPr="00E81B9A">
        <w:rPr>
          <w:color w:val="000000" w:themeColor="text1"/>
        </w:rPr>
        <w:t> </w:t>
      </w:r>
      <w:r w:rsidRPr="00E81B9A">
        <w:rPr>
          <w:color w:val="000000" w:themeColor="text1"/>
        </w:rPr>
        <w:br/>
        <w:t>– Leltárkarton készítése.</w:t>
      </w:r>
    </w:p>
    <w:p w:rsidR="00DD0B3A" w:rsidRDefault="00DD0B3A" w:rsidP="00CB4AD5">
      <w:pPr>
        <w:pStyle w:val="NormlWeb"/>
        <w:shd w:val="clear" w:color="auto" w:fill="FFFDF9"/>
        <w:spacing w:before="0" w:beforeAutospacing="0" w:after="0" w:afterAutospacing="0"/>
        <w:rPr>
          <w:color w:val="000000" w:themeColor="text1"/>
        </w:rPr>
      </w:pPr>
    </w:p>
    <w:p w:rsidR="00DD0B3A" w:rsidRDefault="00DD0B3A" w:rsidP="00CB4AD5">
      <w:pPr>
        <w:pStyle w:val="NormlWeb"/>
        <w:shd w:val="clear" w:color="auto" w:fill="FFFDF9"/>
        <w:spacing w:before="0" w:beforeAutospacing="0" w:after="0" w:afterAutospacing="0"/>
        <w:rPr>
          <w:color w:val="000000" w:themeColor="text1"/>
        </w:rPr>
      </w:pPr>
    </w:p>
    <w:p w:rsidR="00DD0B3A" w:rsidRDefault="00DD0B3A" w:rsidP="00CB4AD5">
      <w:pPr>
        <w:pStyle w:val="NormlWeb"/>
        <w:shd w:val="clear" w:color="auto" w:fill="FFFDF9"/>
        <w:spacing w:before="0" w:beforeAutospacing="0" w:after="0" w:afterAutospacing="0"/>
        <w:rPr>
          <w:color w:val="000000" w:themeColor="text1"/>
        </w:rPr>
      </w:pPr>
    </w:p>
    <w:p w:rsidR="00DD0B3A" w:rsidRPr="00E81B9A" w:rsidRDefault="00DD0B3A" w:rsidP="00CB4AD5">
      <w:pPr>
        <w:pStyle w:val="NormlWeb"/>
        <w:shd w:val="clear" w:color="auto" w:fill="FFFDF9"/>
        <w:spacing w:before="0" w:beforeAutospacing="0" w:after="0" w:afterAutospacing="0"/>
        <w:rPr>
          <w:color w:val="000000" w:themeColor="text1"/>
        </w:rPr>
      </w:pPr>
    </w:p>
    <w:p w:rsidR="00CB4AD5" w:rsidRPr="00E81B9A" w:rsidRDefault="00CB4AD5" w:rsidP="00CB4AD5">
      <w:pPr>
        <w:pStyle w:val="NormlWeb"/>
        <w:shd w:val="clear" w:color="auto" w:fill="FFFDF9"/>
        <w:spacing w:before="0" w:beforeAutospacing="0" w:after="0" w:afterAutospacing="0"/>
        <w:rPr>
          <w:color w:val="000000" w:themeColor="text1"/>
        </w:rPr>
      </w:pPr>
    </w:p>
    <w:p w:rsidR="00CB4AD5" w:rsidRPr="00E81B9A" w:rsidRDefault="00C06517" w:rsidP="00CB4AD5">
      <w:pPr>
        <w:pStyle w:val="NormlWeb"/>
        <w:shd w:val="clear" w:color="auto" w:fill="FFFDF9"/>
        <w:spacing w:before="0" w:beforeAutospacing="0" w:after="0" w:afterAutospacing="0"/>
        <w:rPr>
          <w:b/>
          <w:color w:val="000000" w:themeColor="text1"/>
          <w:u w:val="single"/>
        </w:rPr>
      </w:pPr>
      <w:r w:rsidRPr="00E81B9A">
        <w:rPr>
          <w:b/>
          <w:color w:val="000000" w:themeColor="text1"/>
          <w:u w:val="single"/>
        </w:rPr>
        <w:t xml:space="preserve">Mecseki Bányászati Kiállítás </w:t>
      </w:r>
    </w:p>
    <w:p w:rsidR="00C06517" w:rsidRPr="00E81B9A" w:rsidRDefault="00C06517" w:rsidP="00CB4AD5">
      <w:pPr>
        <w:pStyle w:val="NormlWeb"/>
        <w:shd w:val="clear" w:color="auto" w:fill="FFFDF9"/>
        <w:spacing w:before="0" w:beforeAutospacing="0" w:after="0" w:afterAutospacing="0"/>
        <w:rPr>
          <w:color w:val="000000" w:themeColor="text1"/>
        </w:rPr>
      </w:pPr>
    </w:p>
    <w:p w:rsidR="00CB4AD5" w:rsidRPr="00E81B9A" w:rsidRDefault="00577153" w:rsidP="00CB4AD5">
      <w:pPr>
        <w:jc w:val="both"/>
        <w:rPr>
          <w:rFonts w:ascii="Times New Roman" w:hAnsi="Times New Roman"/>
          <w:color w:val="000000" w:themeColor="text1"/>
          <w:sz w:val="24"/>
          <w:szCs w:val="24"/>
        </w:rPr>
      </w:pPr>
      <w:r>
        <w:rPr>
          <w:rFonts w:ascii="Times New Roman" w:hAnsi="Times New Roman"/>
          <w:color w:val="000000" w:themeColor="text1"/>
          <w:sz w:val="24"/>
          <w:szCs w:val="24"/>
        </w:rPr>
        <w:t>A M</w:t>
      </w:r>
      <w:r w:rsidR="00CB4AD5" w:rsidRPr="00E81B9A">
        <w:rPr>
          <w:rFonts w:ascii="Times New Roman" w:hAnsi="Times New Roman"/>
          <w:color w:val="000000" w:themeColor="text1"/>
          <w:sz w:val="24"/>
          <w:szCs w:val="24"/>
        </w:rPr>
        <w:t>ecseki Bányászati K</w:t>
      </w:r>
      <w:r w:rsidR="00C06517" w:rsidRPr="00E81B9A">
        <w:rPr>
          <w:rFonts w:ascii="Times New Roman" w:hAnsi="Times New Roman"/>
          <w:color w:val="000000" w:themeColor="text1"/>
          <w:sz w:val="24"/>
          <w:szCs w:val="24"/>
        </w:rPr>
        <w:t>iállítás 2018-ban újra megnyitotta</w:t>
      </w:r>
      <w:r w:rsidR="00CB4AD5" w:rsidRPr="00E81B9A">
        <w:rPr>
          <w:rFonts w:ascii="Times New Roman" w:hAnsi="Times New Roman"/>
          <w:color w:val="000000" w:themeColor="text1"/>
          <w:sz w:val="24"/>
          <w:szCs w:val="24"/>
        </w:rPr>
        <w:t xml:space="preserve"> kapuit és új múzeumpedagógiai kínálattal is várja a látogatókat. A kidolgozott múzeumpedagógiai programok célcsoportjai: az óvódás korú gyermekektől a középiskolás korosztályig terj</w:t>
      </w:r>
      <w:r>
        <w:rPr>
          <w:rFonts w:ascii="Times New Roman" w:hAnsi="Times New Roman"/>
          <w:color w:val="000000" w:themeColor="text1"/>
          <w:sz w:val="24"/>
          <w:szCs w:val="24"/>
        </w:rPr>
        <w:t xml:space="preserve">edő korosztályok. </w:t>
      </w:r>
    </w:p>
    <w:p w:rsidR="00CB4AD5" w:rsidRPr="00E81B9A" w:rsidRDefault="00CB4AD5" w:rsidP="00CB4AD5">
      <w:pPr>
        <w:jc w:val="both"/>
        <w:rPr>
          <w:rFonts w:ascii="Times New Roman" w:hAnsi="Times New Roman"/>
          <w:color w:val="000000" w:themeColor="text1"/>
          <w:sz w:val="24"/>
          <w:szCs w:val="24"/>
        </w:rPr>
      </w:pPr>
      <w:r w:rsidRPr="00E81B9A">
        <w:rPr>
          <w:rFonts w:ascii="Times New Roman" w:hAnsi="Times New Roman"/>
          <w:color w:val="000000" w:themeColor="text1"/>
          <w:sz w:val="24"/>
          <w:szCs w:val="24"/>
        </w:rPr>
        <w:t>A foglalkozások a témákhoz kapcsolódó játékos ismeretszerzésen túl önálló, felfedező, alkotó, kreatív tevékenységeket is tartalmaznak, ezek megvalósítására a Kubinyi Ágoston Program pályázata keretében a szükséges anyagok, eszközök, műszerek beszerzésével került sor. A foglalkozásokat két módon kívánjuk megtartani, egyrészt múzeumpedagógus kolléga közvetítésével, másrészt a pályázatból megvalósulásra került foglalkoztató füzet, feladatlapok segítségével. A foglalkoztató feladatlapok elérhetőek a kiállításban, sokszorosításuk fénymásolással megoldható, illetve a Janus Pannonius Múzeum honlapjáról is letölthető lesz. A füzet feladatai tematikailag 4 részre oszthatóak, amelyek egyben lefedik a kiállításhoz kapcsolódó és a múzeumpedagógia során átadásra szánt ismeretanyagot: 1. A bányászok mindennapjai, 2. A bányászok eszközei, 3. Mecseki bányászat, 4. A Mecsek geológiája</w:t>
      </w:r>
    </w:p>
    <w:p w:rsidR="00CB4AD5" w:rsidRPr="00E81B9A" w:rsidRDefault="00CB4AD5" w:rsidP="00CB4AD5">
      <w:pPr>
        <w:jc w:val="both"/>
        <w:rPr>
          <w:rFonts w:ascii="Times New Roman" w:hAnsi="Times New Roman"/>
          <w:color w:val="000000" w:themeColor="text1"/>
          <w:sz w:val="24"/>
          <w:szCs w:val="24"/>
        </w:rPr>
      </w:pPr>
      <w:r w:rsidRPr="00E81B9A">
        <w:rPr>
          <w:rFonts w:ascii="Times New Roman" w:hAnsi="Times New Roman"/>
          <w:color w:val="000000" w:themeColor="text1"/>
          <w:sz w:val="24"/>
          <w:szCs w:val="24"/>
        </w:rPr>
        <w:t xml:space="preserve"> A múzeumpedagógus által tartott foglalkozások:</w:t>
      </w:r>
    </w:p>
    <w:p w:rsidR="00CB4AD5" w:rsidRPr="00E81B9A" w:rsidRDefault="00CB4AD5" w:rsidP="00CB4AD5">
      <w:pPr>
        <w:jc w:val="both"/>
        <w:rPr>
          <w:rFonts w:ascii="Times New Roman" w:hAnsi="Times New Roman"/>
          <w:color w:val="000000" w:themeColor="text1"/>
          <w:sz w:val="24"/>
          <w:szCs w:val="24"/>
          <w:u w:val="single"/>
        </w:rPr>
      </w:pPr>
      <w:r w:rsidRPr="00E81B9A">
        <w:rPr>
          <w:rFonts w:ascii="Times New Roman" w:hAnsi="Times New Roman"/>
          <w:color w:val="000000" w:themeColor="text1"/>
          <w:sz w:val="24"/>
          <w:szCs w:val="24"/>
          <w:u w:val="single"/>
        </w:rPr>
        <w:t>Óvodás és alsó tagozatos korosztály részére:</w:t>
      </w:r>
    </w:p>
    <w:p w:rsidR="00CB4AD5" w:rsidRPr="00E81B9A" w:rsidRDefault="00CB4AD5" w:rsidP="00CB4AD5">
      <w:pPr>
        <w:jc w:val="both"/>
        <w:rPr>
          <w:rFonts w:ascii="Times New Roman" w:hAnsi="Times New Roman"/>
          <w:color w:val="000000" w:themeColor="text1"/>
          <w:sz w:val="24"/>
          <w:szCs w:val="24"/>
        </w:rPr>
      </w:pPr>
      <w:r w:rsidRPr="00E81B9A">
        <w:rPr>
          <w:rFonts w:ascii="Times New Roman" w:hAnsi="Times New Roman"/>
          <w:color w:val="000000" w:themeColor="text1"/>
          <w:sz w:val="24"/>
          <w:szCs w:val="24"/>
        </w:rPr>
        <w:t>Kalandozások Bányamanó Apóval: A foglalkozás célja a bánya működésének, használati eszközeinek, bányászok mindennapjainak és a helyi környezeti adottságok megismertetése. A foglalkozás során kézibáb segítségével ismerkednek meg a gyerekek a kiállítás anyagával.</w:t>
      </w:r>
    </w:p>
    <w:p w:rsidR="00CB4AD5" w:rsidRPr="00E81B9A" w:rsidRDefault="00CB4AD5" w:rsidP="00CB4AD5">
      <w:pPr>
        <w:jc w:val="both"/>
        <w:rPr>
          <w:rFonts w:ascii="Times New Roman" w:hAnsi="Times New Roman"/>
          <w:color w:val="000000" w:themeColor="text1"/>
          <w:sz w:val="24"/>
          <w:szCs w:val="24"/>
          <w:u w:val="single"/>
        </w:rPr>
      </w:pPr>
      <w:r w:rsidRPr="00E81B9A">
        <w:rPr>
          <w:rFonts w:ascii="Times New Roman" w:hAnsi="Times New Roman"/>
          <w:color w:val="000000" w:themeColor="text1"/>
          <w:sz w:val="24"/>
          <w:szCs w:val="24"/>
          <w:u w:val="single"/>
        </w:rPr>
        <w:t>5-7. osztályos tanulók részére:</w:t>
      </w:r>
    </w:p>
    <w:p w:rsidR="00CB4AD5" w:rsidRPr="00E81B9A" w:rsidRDefault="00CB4AD5" w:rsidP="00C06517">
      <w:pPr>
        <w:jc w:val="both"/>
        <w:rPr>
          <w:rFonts w:ascii="Times New Roman" w:hAnsi="Times New Roman"/>
          <w:color w:val="000000" w:themeColor="text1"/>
          <w:sz w:val="24"/>
          <w:szCs w:val="24"/>
        </w:rPr>
      </w:pPr>
      <w:r w:rsidRPr="00E81B9A">
        <w:rPr>
          <w:rFonts w:ascii="Times New Roman" w:hAnsi="Times New Roman"/>
          <w:color w:val="000000" w:themeColor="text1"/>
          <w:sz w:val="24"/>
          <w:szCs w:val="24"/>
        </w:rPr>
        <w:t>Bányavilág: A foglalkozás célja a  bánya működésének, bányászok használati eszközeinek, bányászok mindennapjainak és a helyi környezeti adottságok megismertetése, a szén geológiai kialakulásának és felhasználásának ismertetése, bányászvárosok kialakulásának folyamata.</w:t>
      </w:r>
    </w:p>
    <w:p w:rsidR="00CB4AD5" w:rsidRPr="00E81B9A" w:rsidRDefault="00CB4AD5" w:rsidP="00C06517">
      <w:pPr>
        <w:jc w:val="both"/>
        <w:rPr>
          <w:rFonts w:ascii="Times New Roman" w:hAnsi="Times New Roman"/>
          <w:color w:val="000000" w:themeColor="text1"/>
          <w:sz w:val="24"/>
          <w:szCs w:val="24"/>
          <w:u w:val="single"/>
        </w:rPr>
      </w:pPr>
      <w:r w:rsidRPr="00E81B9A">
        <w:rPr>
          <w:rFonts w:ascii="Times New Roman" w:hAnsi="Times New Roman"/>
          <w:color w:val="000000" w:themeColor="text1"/>
          <w:sz w:val="24"/>
          <w:szCs w:val="24"/>
          <w:u w:val="single"/>
        </w:rPr>
        <w:t>Középiskolás korosztály részére:</w:t>
      </w:r>
    </w:p>
    <w:p w:rsidR="00CB4AD5" w:rsidRPr="00E81B9A" w:rsidRDefault="00CB4AD5" w:rsidP="00C06517">
      <w:pPr>
        <w:jc w:val="both"/>
        <w:rPr>
          <w:rFonts w:ascii="Times New Roman" w:hAnsi="Times New Roman"/>
          <w:color w:val="000000" w:themeColor="text1"/>
          <w:sz w:val="24"/>
          <w:szCs w:val="24"/>
          <w:shd w:val="clear" w:color="auto" w:fill="FFFDF9"/>
        </w:rPr>
      </w:pPr>
      <w:r w:rsidRPr="00E81B9A">
        <w:rPr>
          <w:rFonts w:ascii="Times New Roman" w:hAnsi="Times New Roman"/>
          <w:color w:val="000000" w:themeColor="text1"/>
          <w:sz w:val="24"/>
          <w:szCs w:val="24"/>
        </w:rPr>
        <w:t xml:space="preserve">A Föld kincsei: ásványkincsek, energiahordozók képződése: A       foglalkozás célja, a fosszilis energiahordozók képződésének és a szénképződés folyamatának megismertetése. A bányászat hatása a környezetre. Kőzet és ásványismeret. </w:t>
      </w:r>
      <w:r w:rsidRPr="00E81B9A">
        <w:rPr>
          <w:rFonts w:ascii="Times New Roman" w:hAnsi="Times New Roman"/>
          <w:color w:val="000000" w:themeColor="text1"/>
          <w:sz w:val="24"/>
          <w:szCs w:val="24"/>
          <w:shd w:val="clear" w:color="auto" w:fill="FFFDF9"/>
        </w:rPr>
        <w:t xml:space="preserve">Ahhoz, hogy a bányászati tárgyi ismereteket és a bányászat termékeinek mindennapi életben való felhasználását megismerjék a gyerekek, ismerniük kell az energiahordozók képződését, ipari nyersanyagokat, a kőzetek kialakulását, a szénképződés, szénülés folyamatát. A tárlatvezetést a kiállításban elhelyezett molinók illetve minilabor segíti. </w:t>
      </w:r>
    </w:p>
    <w:p w:rsidR="00CB4AD5" w:rsidRPr="00E81B9A" w:rsidRDefault="00CB4AD5" w:rsidP="00C06517">
      <w:pPr>
        <w:jc w:val="both"/>
        <w:rPr>
          <w:rFonts w:ascii="Times New Roman" w:hAnsi="Times New Roman"/>
          <w:color w:val="000000" w:themeColor="text1"/>
          <w:sz w:val="24"/>
          <w:szCs w:val="24"/>
        </w:rPr>
      </w:pPr>
      <w:r w:rsidRPr="00E81B9A">
        <w:rPr>
          <w:rFonts w:ascii="Times New Roman" w:hAnsi="Times New Roman"/>
          <w:color w:val="000000" w:themeColor="text1"/>
          <w:sz w:val="24"/>
          <w:szCs w:val="24"/>
        </w:rPr>
        <w:t>A vázolt foglalkozások mellett, érdekes témákat ismertető előadásoknak, szakemberek által tartott, gyakorlati ismeretek átadását is lehetővé tevő „rendkívüli tárlatvezetéseknek” is helyet kívánunk adni. S nem utolsó sorban az idős bányász nemzedék megszólaltatását is rendkívül fontosnak tartjuk. Ehhez kapcsolódva szeretné a múzeum a kapcsolatot továbbra is ápolni a mecseki bányászati értékek és hagyományok megőrzése mellett elkötelezett civil szervezetekkel is, amely terveink szerint e kiállítás fenntartási időszakában értékteremtő módon fogja gazdagítani a vázolt múzeumpedagógiai programot. 2018-ban a fennebb felsorolt múzeumpedagógiai kínálattal évi 100 foglalkozás megtartását célozzuk meg. Ennek érdekében a helyi és közösségi médiákban való megjelenés, szórólapozás, múzeumpedagógiai évnyitók mellett az iskolákban való személyes megjelenést, rendszeres látogatást tűzzük ki feladatul. Az iskolai közösségi szolgálatban való részvételre a bányászati kiállítás gyakorlati helynek megadható.</w:t>
      </w:r>
    </w:p>
    <w:p w:rsidR="00EE07B7" w:rsidRPr="00E81B9A" w:rsidRDefault="00EE07B7" w:rsidP="00CB4AD5">
      <w:pPr>
        <w:jc w:val="both"/>
        <w:rPr>
          <w:rFonts w:ascii="Times New Roman" w:hAnsi="Times New Roman"/>
          <w:color w:val="000000" w:themeColor="text1"/>
          <w:sz w:val="24"/>
          <w:szCs w:val="24"/>
        </w:rPr>
      </w:pPr>
    </w:p>
    <w:p w:rsidR="00CB4AD5" w:rsidRPr="00E81B9A" w:rsidRDefault="00CB4AD5" w:rsidP="00CB4AD5">
      <w:pPr>
        <w:pStyle w:val="NormlWeb"/>
        <w:shd w:val="clear" w:color="auto" w:fill="FFFDF9"/>
        <w:spacing w:before="0" w:beforeAutospacing="0" w:after="0" w:afterAutospacing="0"/>
        <w:rPr>
          <w:color w:val="000000" w:themeColor="text1"/>
        </w:rPr>
      </w:pPr>
    </w:p>
    <w:p w:rsidR="00CB4AD5" w:rsidRPr="00E81B9A" w:rsidRDefault="00CB4AD5" w:rsidP="00E21463">
      <w:pPr>
        <w:widowControl/>
        <w:spacing w:after="0" w:line="240" w:lineRule="auto"/>
        <w:jc w:val="both"/>
        <w:rPr>
          <w:rFonts w:ascii="Times New Roman" w:hAnsi="Times New Roman"/>
          <w:i/>
          <w:color w:val="000000" w:themeColor="text1"/>
          <w:sz w:val="24"/>
          <w:szCs w:val="24"/>
        </w:rPr>
      </w:pPr>
      <w:r w:rsidRPr="00E81B9A">
        <w:rPr>
          <w:rFonts w:ascii="Times New Roman" w:hAnsi="Times New Roman"/>
          <w:i/>
          <w:color w:val="000000" w:themeColor="text1"/>
          <w:sz w:val="24"/>
          <w:szCs w:val="24"/>
        </w:rPr>
        <w:t>A programok eredményessége érdekében tett intézkedések bemutatása,</w:t>
      </w:r>
      <w:r w:rsidR="00D90AEC" w:rsidRPr="00E81B9A">
        <w:rPr>
          <w:rFonts w:ascii="Times New Roman" w:hAnsi="Times New Roman"/>
          <w:i/>
          <w:color w:val="000000" w:themeColor="text1"/>
          <w:sz w:val="24"/>
          <w:szCs w:val="24"/>
        </w:rPr>
        <w:t xml:space="preserve"> </w:t>
      </w:r>
    </w:p>
    <w:p w:rsidR="00E21463" w:rsidRPr="00E81B9A" w:rsidRDefault="00E21463" w:rsidP="00E21463">
      <w:pPr>
        <w:widowControl/>
        <w:spacing w:after="0" w:line="240" w:lineRule="auto"/>
        <w:jc w:val="both"/>
        <w:rPr>
          <w:rFonts w:ascii="Times New Roman" w:hAnsi="Times New Roman"/>
          <w:i/>
          <w:color w:val="000000" w:themeColor="text1"/>
          <w:sz w:val="24"/>
          <w:szCs w:val="24"/>
        </w:rPr>
      </w:pPr>
    </w:p>
    <w:p w:rsidR="00CB4AD5" w:rsidRPr="00624689" w:rsidRDefault="00CB4AD5" w:rsidP="00CB4AD5">
      <w:pPr>
        <w:jc w:val="both"/>
        <w:rPr>
          <w:rFonts w:ascii="Times New Roman" w:hAnsi="Times New Roman"/>
          <w:color w:val="000000" w:themeColor="text1"/>
          <w:sz w:val="24"/>
          <w:szCs w:val="24"/>
        </w:rPr>
      </w:pPr>
      <w:r w:rsidRPr="00E81B9A">
        <w:rPr>
          <w:rFonts w:ascii="Times New Roman" w:hAnsi="Times New Roman"/>
          <w:i/>
          <w:color w:val="000000" w:themeColor="text1"/>
          <w:sz w:val="24"/>
          <w:szCs w:val="24"/>
        </w:rPr>
        <w:t xml:space="preserve"> </w:t>
      </w:r>
      <w:r w:rsidR="00C06517" w:rsidRPr="00E81B9A">
        <w:rPr>
          <w:rFonts w:ascii="Times New Roman" w:hAnsi="Times New Roman"/>
          <w:color w:val="000000" w:themeColor="text1"/>
          <w:sz w:val="24"/>
          <w:szCs w:val="24"/>
        </w:rPr>
        <w:t>Nagy hangsúlyt fektetünk a közösségi</w:t>
      </w:r>
      <w:r w:rsidRPr="00E81B9A">
        <w:rPr>
          <w:rFonts w:ascii="Times New Roman" w:hAnsi="Times New Roman"/>
          <w:color w:val="000000" w:themeColor="text1"/>
          <w:sz w:val="24"/>
          <w:szCs w:val="24"/>
        </w:rPr>
        <w:t xml:space="preserve"> médiában (internet, facebook) való megjelenésben. Személyes kapcsolatokat építettünk ki pedagógusokkal. Az iskolákat rendszeresen, körlevélb</w:t>
      </w:r>
      <w:r w:rsidR="00C06517" w:rsidRPr="00E81B9A">
        <w:rPr>
          <w:rFonts w:ascii="Times New Roman" w:hAnsi="Times New Roman"/>
          <w:color w:val="000000" w:themeColor="text1"/>
          <w:sz w:val="24"/>
          <w:szCs w:val="24"/>
        </w:rPr>
        <w:t xml:space="preserve">en értesítjük programjainkról. Jó gyakorlattá vált a múzeumpedagógiai évnyitó programunk, melyen tájékoztatjuk a pedagógusokat és a szakmabelieket az év újdonságairól, </w:t>
      </w:r>
      <w:r w:rsidR="00C06517" w:rsidRPr="00624689">
        <w:rPr>
          <w:rFonts w:ascii="Times New Roman" w:hAnsi="Times New Roman"/>
          <w:color w:val="000000" w:themeColor="text1"/>
          <w:sz w:val="24"/>
          <w:szCs w:val="24"/>
        </w:rPr>
        <w:t>ajánlatairól.</w:t>
      </w:r>
    </w:p>
    <w:p w:rsidR="00624689" w:rsidRDefault="00577153" w:rsidP="00624689">
      <w:pPr>
        <w:rPr>
          <w:rFonts w:ascii="Times New Roman" w:hAnsi="Times New Roman"/>
          <w:sz w:val="24"/>
          <w:szCs w:val="24"/>
        </w:rPr>
      </w:pPr>
      <w:r>
        <w:rPr>
          <w:rFonts w:ascii="Times New Roman" w:hAnsi="Times New Roman"/>
          <w:sz w:val="24"/>
          <w:szCs w:val="24"/>
        </w:rPr>
        <w:t>T</w:t>
      </w:r>
      <w:r w:rsidR="00624689">
        <w:rPr>
          <w:rFonts w:ascii="Times New Roman" w:hAnsi="Times New Roman"/>
          <w:sz w:val="24"/>
          <w:szCs w:val="24"/>
        </w:rPr>
        <w:t xml:space="preserve">avalyi évtől az újonnan lakult </w:t>
      </w:r>
      <w:r w:rsidR="00624689" w:rsidRPr="00624689">
        <w:rPr>
          <w:rFonts w:ascii="Times New Roman" w:hAnsi="Times New Roman"/>
          <w:b/>
          <w:sz w:val="24"/>
          <w:szCs w:val="24"/>
        </w:rPr>
        <w:t>Közművelődési és Múzeumpedagógiai Osztálynak</w:t>
      </w:r>
      <w:r w:rsidR="00624689" w:rsidRPr="00624689">
        <w:rPr>
          <w:rFonts w:ascii="Times New Roman" w:hAnsi="Times New Roman"/>
          <w:sz w:val="24"/>
          <w:szCs w:val="24"/>
        </w:rPr>
        <w:t xml:space="preserve"> saját közös e-mail címe van, melyen elérhetnek minket az érdeklődők. Folyamatosan tesszük közzé a programjainkra vonatkozó híreket mind a múzeum honlapján és központi facebook-oldalán, mind pedig a gyűjteményi osztályok által működtetett Facebook-oldalakon.</w:t>
      </w:r>
    </w:p>
    <w:p w:rsidR="00624689" w:rsidRPr="00624689" w:rsidRDefault="00624689" w:rsidP="00624689">
      <w:pPr>
        <w:rPr>
          <w:rFonts w:ascii="Times New Roman" w:hAnsi="Times New Roman"/>
          <w:sz w:val="24"/>
          <w:szCs w:val="24"/>
        </w:rPr>
      </w:pPr>
      <w:r w:rsidRPr="00624689">
        <w:rPr>
          <w:rFonts w:ascii="Times New Roman" w:hAnsi="Times New Roman"/>
          <w:sz w:val="24"/>
          <w:szCs w:val="24"/>
        </w:rPr>
        <w:t xml:space="preserve"> Közművelődési programjaink szóróanyagait rendszeresen eljuttatjuk információs pontokba, partnerintézményekbe, iskolákba. Rendszeresen tartunk sajtótájékoztatókat tervezett programjainkról. A tanév kezdetén tanári és óvodapedagógusi fórumot szervezünk, melynek keretein belül a pedagógusok megismerkedhetnek a programkínálatunkkal. Részt veszünk a PTE Tanárképző Fórumán, ahol tanár szakos hallgatóknak kínálunk részvételi lehetőséget a programjainkon. Képviseljük intézményünket a Pécsi Tankerületi Központ iskolaigazgatóknak rendezett évkezdő értekezletén, ahol iskolásoknak szánt programjainkat és bérletkonstrukcióinkat mutatjuk be.</w:t>
      </w:r>
    </w:p>
    <w:p w:rsidR="00624689" w:rsidRDefault="00624689" w:rsidP="00CB4AD5">
      <w:pPr>
        <w:jc w:val="both"/>
        <w:rPr>
          <w:rFonts w:ascii="Times New Roman" w:hAnsi="Times New Roman"/>
          <w:color w:val="000000" w:themeColor="text1"/>
          <w:sz w:val="24"/>
          <w:szCs w:val="24"/>
        </w:rPr>
      </w:pPr>
    </w:p>
    <w:p w:rsidR="00624689" w:rsidRDefault="00624689" w:rsidP="00CB4AD5">
      <w:pPr>
        <w:jc w:val="both"/>
        <w:rPr>
          <w:rFonts w:ascii="Times New Roman" w:hAnsi="Times New Roman"/>
          <w:color w:val="000000" w:themeColor="text1"/>
          <w:sz w:val="24"/>
          <w:szCs w:val="24"/>
        </w:rPr>
      </w:pPr>
    </w:p>
    <w:p w:rsidR="00354767" w:rsidRDefault="00354767" w:rsidP="00CB4AD5">
      <w:pPr>
        <w:jc w:val="both"/>
        <w:rPr>
          <w:rFonts w:ascii="Times New Roman" w:hAnsi="Times New Roman"/>
          <w:color w:val="000000" w:themeColor="text1"/>
          <w:sz w:val="24"/>
          <w:szCs w:val="24"/>
        </w:rPr>
      </w:pPr>
    </w:p>
    <w:p w:rsidR="00354767" w:rsidRDefault="00354767" w:rsidP="00CB4AD5">
      <w:pPr>
        <w:jc w:val="both"/>
        <w:rPr>
          <w:rFonts w:ascii="Times New Roman" w:hAnsi="Times New Roman"/>
          <w:color w:val="000000" w:themeColor="text1"/>
          <w:sz w:val="24"/>
          <w:szCs w:val="24"/>
        </w:rPr>
      </w:pPr>
    </w:p>
    <w:p w:rsidR="00624689" w:rsidRDefault="00624689" w:rsidP="00CB4AD5">
      <w:pPr>
        <w:jc w:val="both"/>
        <w:rPr>
          <w:rFonts w:ascii="Times New Roman" w:hAnsi="Times New Roman"/>
          <w:color w:val="000000" w:themeColor="text1"/>
          <w:sz w:val="24"/>
          <w:szCs w:val="24"/>
        </w:rPr>
      </w:pPr>
    </w:p>
    <w:p w:rsidR="00577153" w:rsidRDefault="00577153" w:rsidP="00CB4AD5">
      <w:pPr>
        <w:jc w:val="both"/>
        <w:rPr>
          <w:rFonts w:ascii="Times New Roman" w:hAnsi="Times New Roman"/>
          <w:color w:val="000000" w:themeColor="text1"/>
          <w:sz w:val="24"/>
          <w:szCs w:val="24"/>
        </w:rPr>
      </w:pPr>
    </w:p>
    <w:p w:rsidR="00624689" w:rsidRDefault="00624689" w:rsidP="00CB4AD5">
      <w:pPr>
        <w:jc w:val="both"/>
        <w:rPr>
          <w:rFonts w:ascii="Times New Roman" w:hAnsi="Times New Roman"/>
          <w:color w:val="000000" w:themeColor="text1"/>
          <w:sz w:val="24"/>
          <w:szCs w:val="24"/>
        </w:rPr>
      </w:pPr>
    </w:p>
    <w:p w:rsidR="00624689" w:rsidRPr="00E81B9A" w:rsidRDefault="00624689" w:rsidP="00CB4AD5">
      <w:pPr>
        <w:jc w:val="both"/>
        <w:rPr>
          <w:rFonts w:ascii="Times New Roman" w:hAnsi="Times New Roman"/>
          <w:color w:val="000000" w:themeColor="text1"/>
          <w:sz w:val="24"/>
          <w:szCs w:val="24"/>
        </w:rPr>
      </w:pPr>
    </w:p>
    <w:p w:rsidR="00CB4AD5" w:rsidRPr="00577153" w:rsidRDefault="00C06517" w:rsidP="00577153">
      <w:pPr>
        <w:jc w:val="both"/>
        <w:rPr>
          <w:rFonts w:ascii="Times New Roman" w:hAnsi="Times New Roman"/>
          <w:color w:val="000000" w:themeColor="text1"/>
          <w:sz w:val="24"/>
          <w:szCs w:val="24"/>
        </w:rPr>
      </w:pPr>
      <w:r w:rsidRPr="00577153">
        <w:rPr>
          <w:rFonts w:ascii="Times New Roman" w:hAnsi="Times New Roman"/>
          <w:color w:val="000000" w:themeColor="text1"/>
          <w:sz w:val="24"/>
          <w:szCs w:val="24"/>
        </w:rPr>
        <w:t xml:space="preserve">. </w:t>
      </w:r>
      <w:r w:rsidR="00CB4AD5" w:rsidRPr="00577153">
        <w:rPr>
          <w:rFonts w:ascii="Times New Roman" w:hAnsi="Times New Roman"/>
          <w:i/>
          <w:color w:val="000000" w:themeColor="text1"/>
          <w:sz w:val="24"/>
          <w:szCs w:val="24"/>
        </w:rPr>
        <w:t>Oktatási-nevelési intézményekkel történő együttműködés tervadatai.</w:t>
      </w:r>
    </w:p>
    <w:p w:rsidR="00624689" w:rsidRPr="00577153" w:rsidRDefault="00624689" w:rsidP="00624689">
      <w:pPr>
        <w:pStyle w:val="Listaszerbekezds"/>
        <w:ind w:left="720"/>
        <w:jc w:val="both"/>
        <w:rPr>
          <w:color w:val="000000" w:themeColor="text1"/>
        </w:rPr>
      </w:pPr>
    </w:p>
    <w:p w:rsidR="00624689" w:rsidRPr="00577153" w:rsidRDefault="00624689" w:rsidP="00577153">
      <w:pPr>
        <w:rPr>
          <w:rFonts w:ascii="Times New Roman" w:hAnsi="Times New Roman"/>
          <w:sz w:val="24"/>
          <w:szCs w:val="24"/>
        </w:rPr>
      </w:pPr>
      <w:r w:rsidRPr="00577153">
        <w:rPr>
          <w:rFonts w:ascii="Times New Roman" w:hAnsi="Times New Roman"/>
          <w:sz w:val="24"/>
          <w:szCs w:val="24"/>
        </w:rPr>
        <w:t>Az EFOP-3.3.2 JPM Paletta pályázat keretein belül 16 iskolával kötünk együttműködési szerződést. Az EFOP-3.3-717 pályázat keretén belül a Ciszterci Nevelési Központtal kötött szerződés értelmében folytatódik a két éves múzeumpedagógiai együttműködés. Az EFOP-3.3.6 pályázat keretein belül 20 iskolával kötött együttműködések értelmében zajlanak tovább a foglalkozások. Kedvező bérletkonstrukcióink ajánlásával igyekszünk tovább növelni a velünk hosszabb-rövidebb időre együttműködő intézmények számát.</w:t>
      </w:r>
    </w:p>
    <w:p w:rsidR="00624689" w:rsidRPr="00577153" w:rsidRDefault="00624689" w:rsidP="00577153">
      <w:pPr>
        <w:rPr>
          <w:rFonts w:ascii="Times New Roman" w:hAnsi="Times New Roman"/>
          <w:sz w:val="24"/>
          <w:szCs w:val="24"/>
        </w:rPr>
      </w:pPr>
      <w:r w:rsidRPr="00577153">
        <w:rPr>
          <w:rFonts w:ascii="Times New Roman" w:hAnsi="Times New Roman"/>
          <w:sz w:val="24"/>
          <w:szCs w:val="24"/>
        </w:rPr>
        <w:t>A „Törésvonalak” című nemzetközi projektben külföldi diákok fogadása a Visegrádi országok középiskoláiból.</w:t>
      </w:r>
    </w:p>
    <w:p w:rsidR="00624689" w:rsidRPr="00577153" w:rsidRDefault="00624689" w:rsidP="00577153">
      <w:pPr>
        <w:rPr>
          <w:rFonts w:ascii="Times New Roman" w:hAnsi="Times New Roman"/>
          <w:sz w:val="24"/>
          <w:szCs w:val="24"/>
        </w:rPr>
      </w:pPr>
      <w:r w:rsidRPr="00577153">
        <w:rPr>
          <w:rFonts w:ascii="Times New Roman" w:hAnsi="Times New Roman"/>
          <w:sz w:val="24"/>
          <w:szCs w:val="24"/>
        </w:rPr>
        <w:t>Folytatódik a PTE Tanárképző Fórumával és több karával régóta létező együttműködés is, melynek keretein belül gyakorlati helyszínként szolgál intézményünk.</w:t>
      </w:r>
    </w:p>
    <w:p w:rsidR="00624689" w:rsidRPr="00577153" w:rsidRDefault="00624689" w:rsidP="00624689">
      <w:pPr>
        <w:pStyle w:val="Listaszerbekezds"/>
        <w:ind w:left="720"/>
      </w:pPr>
    </w:p>
    <w:p w:rsidR="00CB4AD5" w:rsidRPr="00577153" w:rsidRDefault="00CB4AD5" w:rsidP="00577153">
      <w:pPr>
        <w:widowControl/>
        <w:spacing w:after="0" w:line="240" w:lineRule="auto"/>
        <w:jc w:val="both"/>
        <w:rPr>
          <w:rFonts w:ascii="Times New Roman" w:hAnsi="Times New Roman"/>
          <w:i/>
          <w:color w:val="000000" w:themeColor="text1"/>
          <w:sz w:val="24"/>
          <w:szCs w:val="24"/>
        </w:rPr>
      </w:pPr>
      <w:r w:rsidRPr="00577153">
        <w:rPr>
          <w:rFonts w:ascii="Times New Roman" w:hAnsi="Times New Roman"/>
          <w:i/>
          <w:color w:val="000000" w:themeColor="text1"/>
          <w:sz w:val="24"/>
          <w:szCs w:val="24"/>
        </w:rPr>
        <w:t>Iskolai közösségi szolgálat működésének szöveges bemutatása</w:t>
      </w:r>
    </w:p>
    <w:p w:rsidR="00CB4AD5" w:rsidRPr="00E81B9A" w:rsidRDefault="00CB4AD5" w:rsidP="00577153">
      <w:pPr>
        <w:ind w:left="720"/>
        <w:jc w:val="both"/>
        <w:rPr>
          <w:rFonts w:ascii="Times New Roman" w:hAnsi="Times New Roman"/>
          <w:i/>
          <w:color w:val="000000" w:themeColor="text1"/>
          <w:sz w:val="24"/>
          <w:szCs w:val="24"/>
        </w:rPr>
      </w:pPr>
    </w:p>
    <w:p w:rsidR="00624689" w:rsidRPr="00624689" w:rsidRDefault="00624689" w:rsidP="00577153">
      <w:pPr>
        <w:jc w:val="both"/>
        <w:rPr>
          <w:rFonts w:ascii="Times New Roman" w:hAnsi="Times New Roman"/>
          <w:sz w:val="24"/>
          <w:szCs w:val="24"/>
        </w:rPr>
      </w:pPr>
      <w:r w:rsidRPr="00624689">
        <w:rPr>
          <w:rFonts w:ascii="Times New Roman" w:hAnsi="Times New Roman"/>
          <w:color w:val="000000" w:themeColor="text1"/>
          <w:sz w:val="24"/>
          <w:szCs w:val="24"/>
        </w:rPr>
        <w:t xml:space="preserve"> </w:t>
      </w:r>
      <w:r w:rsidR="00CB4AD5" w:rsidRPr="00624689">
        <w:rPr>
          <w:rFonts w:ascii="Times New Roman" w:hAnsi="Times New Roman"/>
          <w:color w:val="000000" w:themeColor="text1"/>
          <w:sz w:val="24"/>
          <w:szCs w:val="24"/>
        </w:rPr>
        <w:t xml:space="preserve"> </w:t>
      </w:r>
      <w:r w:rsidRPr="00624689">
        <w:rPr>
          <w:rFonts w:ascii="Times New Roman" w:hAnsi="Times New Roman"/>
          <w:sz w:val="24"/>
          <w:szCs w:val="24"/>
        </w:rPr>
        <w:t>Az Iskolai Közösségi Szolgálat keretein belül hozzánk érkező diákokat gyakorlati tapasztalatokkal igyekszünk felruházni, így közművelődési és múzeumpedagógiai rendezvényeken, foglalkozásokon, tárlatvezetéseken keresztül mutatjuk be az intézmény működését, ahol ők maguk is kipróbálhatják az egyes feladatok végrehajtását. Természetesen a múzeum működésének alapjait, a gyűjteményeket és a tudományos munka folyamatát is megismertetjük velük. A rendezvények előkészítésében és lebonyolításában nyújtott segítségük révén valóban hasznos társadalmi munkát végeznek az itt töltött idő alatt.</w:t>
      </w:r>
    </w:p>
    <w:p w:rsidR="00CB4AD5" w:rsidRPr="00E81B9A" w:rsidRDefault="00CB4AD5" w:rsidP="00577153">
      <w:pPr>
        <w:jc w:val="both"/>
        <w:rPr>
          <w:rFonts w:ascii="Times New Roman" w:hAnsi="Times New Roman"/>
          <w:color w:val="000000" w:themeColor="text1"/>
          <w:sz w:val="24"/>
          <w:szCs w:val="24"/>
        </w:rPr>
      </w:pPr>
      <w:r w:rsidRPr="00E81B9A">
        <w:rPr>
          <w:rFonts w:ascii="Times New Roman" w:hAnsi="Times New Roman"/>
          <w:color w:val="000000" w:themeColor="text1"/>
          <w:sz w:val="24"/>
          <w:szCs w:val="24"/>
        </w:rPr>
        <w:t xml:space="preserve"> </w:t>
      </w:r>
      <w:r w:rsidR="00E81B9A" w:rsidRPr="00E81B9A">
        <w:rPr>
          <w:rFonts w:ascii="Times New Roman" w:hAnsi="Times New Roman"/>
          <w:color w:val="000000" w:themeColor="text1"/>
          <w:sz w:val="24"/>
          <w:szCs w:val="24"/>
        </w:rPr>
        <w:t>2018-évben 45 diák töltötte közösségi szolgála</w:t>
      </w:r>
      <w:r w:rsidR="00624689">
        <w:rPr>
          <w:rFonts w:ascii="Times New Roman" w:hAnsi="Times New Roman"/>
          <w:color w:val="000000" w:themeColor="text1"/>
          <w:sz w:val="24"/>
          <w:szCs w:val="24"/>
        </w:rPr>
        <w:t xml:space="preserve">tát a Janus Pannonius Múzeumban és </w:t>
      </w:r>
      <w:r w:rsidR="00C771F6">
        <w:rPr>
          <w:rFonts w:ascii="Times New Roman" w:hAnsi="Times New Roman"/>
          <w:color w:val="000000" w:themeColor="text1"/>
          <w:sz w:val="24"/>
          <w:szCs w:val="24"/>
        </w:rPr>
        <w:t>reményeink</w:t>
      </w:r>
      <w:r w:rsidR="00624689">
        <w:rPr>
          <w:rFonts w:ascii="Times New Roman" w:hAnsi="Times New Roman"/>
          <w:color w:val="000000" w:themeColor="text1"/>
          <w:sz w:val="24"/>
          <w:szCs w:val="24"/>
        </w:rPr>
        <w:t xml:space="preserve"> szerint a jelentkező</w:t>
      </w:r>
      <w:r w:rsidR="00C771F6">
        <w:rPr>
          <w:rFonts w:ascii="Times New Roman" w:hAnsi="Times New Roman"/>
          <w:color w:val="000000" w:themeColor="text1"/>
          <w:sz w:val="24"/>
          <w:szCs w:val="24"/>
        </w:rPr>
        <w:t>k száma az idei évben tovabb növekszik.</w:t>
      </w:r>
    </w:p>
    <w:p w:rsidR="00CB4AD5" w:rsidRPr="0096399B" w:rsidRDefault="00CB4AD5" w:rsidP="00CB4AD5">
      <w:pPr>
        <w:rPr>
          <w:rFonts w:ascii="Times New Roman" w:hAnsi="Times New Roman"/>
          <w:color w:val="000000" w:themeColor="text1"/>
          <w:sz w:val="24"/>
          <w:szCs w:val="24"/>
        </w:rPr>
      </w:pPr>
    </w:p>
    <w:p w:rsidR="00CB4AD5" w:rsidRPr="0096399B" w:rsidRDefault="00214949" w:rsidP="00214949">
      <w:pPr>
        <w:ind w:firstLine="360"/>
        <w:rPr>
          <w:rFonts w:ascii="Times New Roman" w:hAnsi="Times New Roman"/>
          <w:color w:val="000000" w:themeColor="text1"/>
          <w:sz w:val="24"/>
          <w:szCs w:val="24"/>
        </w:rPr>
      </w:pPr>
      <w:r w:rsidRPr="0096399B">
        <w:rPr>
          <w:rFonts w:ascii="Times New Roman" w:hAnsi="Times New Roman"/>
          <w:color w:val="000000" w:themeColor="text1"/>
          <w:sz w:val="24"/>
          <w:szCs w:val="24"/>
        </w:rPr>
        <w:t xml:space="preserve">    </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1762"/>
        <w:gridCol w:w="1820"/>
        <w:gridCol w:w="1767"/>
      </w:tblGrid>
      <w:tr w:rsidR="00CB4AD5" w:rsidRPr="0096399B" w:rsidTr="008A7A3E">
        <w:trPr>
          <w:jc w:val="center"/>
        </w:trPr>
        <w:tc>
          <w:tcPr>
            <w:tcW w:w="3764" w:type="dxa"/>
            <w:shd w:val="clear" w:color="auto" w:fill="auto"/>
          </w:tcPr>
          <w:p w:rsidR="00CB4AD5" w:rsidRPr="0096399B" w:rsidRDefault="00CB4AD5" w:rsidP="00084DA7">
            <w:pPr>
              <w:ind w:left="284"/>
              <w:rPr>
                <w:rFonts w:ascii="Times New Roman" w:hAnsi="Times New Roman"/>
                <w:color w:val="000000" w:themeColor="text1"/>
                <w:sz w:val="24"/>
                <w:szCs w:val="24"/>
              </w:rPr>
            </w:pPr>
          </w:p>
        </w:tc>
        <w:tc>
          <w:tcPr>
            <w:tcW w:w="1778" w:type="dxa"/>
            <w:shd w:val="clear" w:color="auto" w:fill="auto"/>
          </w:tcPr>
          <w:p w:rsidR="00CB4AD5" w:rsidRPr="0096399B" w:rsidRDefault="00CB4AD5" w:rsidP="00084DA7">
            <w:pPr>
              <w:ind w:left="284"/>
              <w:rPr>
                <w:rFonts w:ascii="Times New Roman" w:hAnsi="Times New Roman"/>
                <w:color w:val="000000" w:themeColor="text1"/>
                <w:sz w:val="24"/>
                <w:szCs w:val="24"/>
              </w:rPr>
            </w:pPr>
            <w:r w:rsidRPr="0096399B">
              <w:rPr>
                <w:rFonts w:ascii="Times New Roman" w:hAnsi="Times New Roman"/>
                <w:color w:val="000000" w:themeColor="text1"/>
                <w:sz w:val="24"/>
                <w:szCs w:val="24"/>
              </w:rPr>
              <w:t>201</w:t>
            </w:r>
            <w:r w:rsidR="00900692" w:rsidRPr="0096399B">
              <w:rPr>
                <w:rFonts w:ascii="Times New Roman" w:hAnsi="Times New Roman"/>
                <w:color w:val="000000" w:themeColor="text1"/>
                <w:sz w:val="24"/>
                <w:szCs w:val="24"/>
              </w:rPr>
              <w:t>7. tény</w:t>
            </w:r>
          </w:p>
        </w:tc>
        <w:tc>
          <w:tcPr>
            <w:tcW w:w="1626" w:type="dxa"/>
            <w:shd w:val="clear" w:color="auto" w:fill="auto"/>
          </w:tcPr>
          <w:p w:rsidR="00CB4AD5" w:rsidRPr="00285705" w:rsidRDefault="00CB4AD5" w:rsidP="00084DA7">
            <w:pPr>
              <w:ind w:left="284"/>
              <w:rPr>
                <w:rFonts w:ascii="Times New Roman" w:hAnsi="Times New Roman"/>
                <w:color w:val="000000" w:themeColor="text1"/>
                <w:sz w:val="24"/>
                <w:szCs w:val="24"/>
              </w:rPr>
            </w:pPr>
            <w:r w:rsidRPr="00285705">
              <w:rPr>
                <w:rFonts w:ascii="Times New Roman" w:hAnsi="Times New Roman"/>
                <w:color w:val="000000" w:themeColor="text1"/>
                <w:sz w:val="24"/>
                <w:szCs w:val="24"/>
              </w:rPr>
              <w:t>20</w:t>
            </w:r>
            <w:r w:rsidR="00900692" w:rsidRPr="00285705">
              <w:rPr>
                <w:rFonts w:ascii="Times New Roman" w:hAnsi="Times New Roman"/>
                <w:color w:val="000000" w:themeColor="text1"/>
                <w:sz w:val="24"/>
                <w:szCs w:val="24"/>
              </w:rPr>
              <w:t>18.tény</w:t>
            </w:r>
          </w:p>
        </w:tc>
        <w:tc>
          <w:tcPr>
            <w:tcW w:w="1419" w:type="dxa"/>
          </w:tcPr>
          <w:p w:rsidR="00CB4AD5" w:rsidRPr="00285705" w:rsidRDefault="00900692" w:rsidP="00084DA7">
            <w:pPr>
              <w:ind w:left="284"/>
              <w:rPr>
                <w:rFonts w:ascii="Times New Roman" w:hAnsi="Times New Roman"/>
                <w:color w:val="000000" w:themeColor="text1"/>
                <w:sz w:val="24"/>
                <w:szCs w:val="24"/>
              </w:rPr>
            </w:pPr>
            <w:r w:rsidRPr="00285705">
              <w:rPr>
                <w:rFonts w:ascii="Times New Roman" w:hAnsi="Times New Roman"/>
                <w:color w:val="000000" w:themeColor="text1"/>
                <w:sz w:val="24"/>
                <w:szCs w:val="24"/>
              </w:rPr>
              <w:t>2019</w:t>
            </w:r>
            <w:r w:rsidR="00CB4AD5" w:rsidRPr="00285705">
              <w:rPr>
                <w:rFonts w:ascii="Times New Roman" w:hAnsi="Times New Roman"/>
                <w:color w:val="000000" w:themeColor="text1"/>
                <w:sz w:val="24"/>
                <w:szCs w:val="24"/>
              </w:rPr>
              <w:t>. terv</w:t>
            </w:r>
          </w:p>
        </w:tc>
      </w:tr>
      <w:tr w:rsidR="008A7A3E" w:rsidRPr="0096399B" w:rsidTr="008A7A3E">
        <w:trPr>
          <w:jc w:val="center"/>
        </w:trPr>
        <w:tc>
          <w:tcPr>
            <w:tcW w:w="3764" w:type="dxa"/>
            <w:shd w:val="clear" w:color="auto" w:fill="auto"/>
            <w:vAlign w:val="center"/>
          </w:tcPr>
          <w:p w:rsidR="008A7A3E" w:rsidRPr="0096399B" w:rsidDel="00343788" w:rsidRDefault="008A7A3E" w:rsidP="00084DA7">
            <w:pPr>
              <w:ind w:left="284"/>
              <w:rPr>
                <w:rFonts w:ascii="Times New Roman" w:hAnsi="Times New Roman"/>
                <w:color w:val="000000" w:themeColor="text1"/>
                <w:sz w:val="24"/>
                <w:szCs w:val="24"/>
              </w:rPr>
            </w:pPr>
            <w:r w:rsidRPr="0096399B">
              <w:rPr>
                <w:rFonts w:ascii="Times New Roman" w:hAnsi="Times New Roman"/>
                <w:color w:val="000000" w:themeColor="text1"/>
                <w:sz w:val="24"/>
                <w:szCs w:val="24"/>
              </w:rPr>
              <w:t>A gyűjteményre és a  kiállításokra alapozott múzeumpedagógiai foglalkozások és a  foglalkozások résztvevőinek száma (db/fő)</w:t>
            </w:r>
          </w:p>
          <w:p w:rsidR="008A7A3E" w:rsidRPr="0096399B" w:rsidRDefault="008A7A3E" w:rsidP="00084DA7">
            <w:pPr>
              <w:ind w:left="284"/>
              <w:rPr>
                <w:rFonts w:ascii="Times New Roman" w:hAnsi="Times New Roman"/>
                <w:color w:val="000000" w:themeColor="text1"/>
                <w:sz w:val="24"/>
                <w:szCs w:val="24"/>
              </w:rPr>
            </w:pPr>
          </w:p>
        </w:tc>
        <w:tc>
          <w:tcPr>
            <w:tcW w:w="1778" w:type="dxa"/>
            <w:shd w:val="clear" w:color="auto" w:fill="auto"/>
          </w:tcPr>
          <w:p w:rsidR="00900692" w:rsidRPr="0096399B" w:rsidRDefault="00900692" w:rsidP="00900692">
            <w:pPr>
              <w:rPr>
                <w:rFonts w:ascii="Times New Roman" w:hAnsi="Times New Roman"/>
                <w:b/>
                <w:color w:val="000000" w:themeColor="text1"/>
                <w:sz w:val="24"/>
                <w:szCs w:val="24"/>
              </w:rPr>
            </w:pPr>
            <w:r w:rsidRPr="0096399B">
              <w:rPr>
                <w:rFonts w:ascii="Times New Roman" w:hAnsi="Times New Roman"/>
                <w:b/>
                <w:color w:val="000000" w:themeColor="text1"/>
                <w:sz w:val="24"/>
                <w:szCs w:val="24"/>
              </w:rPr>
              <w:t>Összesen:</w:t>
            </w:r>
          </w:p>
          <w:p w:rsidR="00900692" w:rsidRPr="0096399B" w:rsidRDefault="00900692" w:rsidP="00900692">
            <w:pPr>
              <w:rPr>
                <w:rFonts w:ascii="Times New Roman" w:hAnsi="Times New Roman"/>
                <w:b/>
                <w:color w:val="000000" w:themeColor="text1"/>
                <w:sz w:val="24"/>
                <w:szCs w:val="24"/>
              </w:rPr>
            </w:pPr>
            <w:r w:rsidRPr="0096399B">
              <w:rPr>
                <w:rFonts w:ascii="Times New Roman" w:hAnsi="Times New Roman"/>
                <w:b/>
                <w:color w:val="000000" w:themeColor="text1"/>
                <w:sz w:val="24"/>
                <w:szCs w:val="24"/>
              </w:rPr>
              <w:t>265/6049</w:t>
            </w:r>
          </w:p>
          <w:p w:rsidR="00900692" w:rsidRPr="0096399B" w:rsidRDefault="00900692" w:rsidP="00900692">
            <w:pPr>
              <w:rPr>
                <w:rFonts w:ascii="Times New Roman" w:hAnsi="Times New Roman"/>
                <w:color w:val="000000" w:themeColor="text1"/>
                <w:sz w:val="24"/>
                <w:szCs w:val="24"/>
              </w:rPr>
            </w:pPr>
            <w:r w:rsidRPr="0096399B">
              <w:rPr>
                <w:rFonts w:ascii="Times New Roman" w:hAnsi="Times New Roman"/>
                <w:color w:val="000000" w:themeColor="text1"/>
                <w:sz w:val="24"/>
                <w:szCs w:val="24"/>
              </w:rPr>
              <w:t>TTO.: 94/2108</w:t>
            </w:r>
          </w:p>
          <w:p w:rsidR="00900692" w:rsidRPr="0096399B" w:rsidRDefault="00900692" w:rsidP="00900692">
            <w:pPr>
              <w:rPr>
                <w:rFonts w:ascii="Times New Roman" w:hAnsi="Times New Roman"/>
                <w:color w:val="000000" w:themeColor="text1"/>
                <w:sz w:val="24"/>
                <w:szCs w:val="24"/>
              </w:rPr>
            </w:pPr>
            <w:r w:rsidRPr="0096399B">
              <w:rPr>
                <w:rFonts w:ascii="Times New Roman" w:hAnsi="Times New Roman"/>
                <w:color w:val="000000" w:themeColor="text1"/>
                <w:sz w:val="24"/>
                <w:szCs w:val="24"/>
              </w:rPr>
              <w:t>RO.:-</w:t>
            </w:r>
          </w:p>
          <w:p w:rsidR="00900692" w:rsidRPr="0096399B" w:rsidRDefault="00900692" w:rsidP="00900692">
            <w:pPr>
              <w:rPr>
                <w:rFonts w:ascii="Times New Roman" w:hAnsi="Times New Roman"/>
                <w:color w:val="000000" w:themeColor="text1"/>
                <w:sz w:val="24"/>
                <w:szCs w:val="24"/>
              </w:rPr>
            </w:pPr>
            <w:r w:rsidRPr="0096399B">
              <w:rPr>
                <w:rFonts w:ascii="Times New Roman" w:hAnsi="Times New Roman"/>
                <w:color w:val="000000" w:themeColor="text1"/>
                <w:sz w:val="24"/>
                <w:szCs w:val="24"/>
              </w:rPr>
              <w:t>NO:83/1454</w:t>
            </w:r>
          </w:p>
          <w:p w:rsidR="00900692" w:rsidRPr="0096399B" w:rsidRDefault="00900692" w:rsidP="00900692">
            <w:pPr>
              <w:rPr>
                <w:rFonts w:ascii="Times New Roman" w:hAnsi="Times New Roman"/>
                <w:color w:val="000000" w:themeColor="text1"/>
                <w:sz w:val="24"/>
                <w:szCs w:val="24"/>
              </w:rPr>
            </w:pPr>
            <w:r w:rsidRPr="0096399B">
              <w:rPr>
                <w:rFonts w:ascii="Times New Roman" w:hAnsi="Times New Roman"/>
                <w:color w:val="000000" w:themeColor="text1"/>
                <w:sz w:val="24"/>
                <w:szCs w:val="24"/>
              </w:rPr>
              <w:t>ÚLGY:48/1287</w:t>
            </w:r>
          </w:p>
          <w:p w:rsidR="008A7A3E" w:rsidRPr="0096399B" w:rsidRDefault="00900692" w:rsidP="00900692">
            <w:pPr>
              <w:rPr>
                <w:rFonts w:ascii="Times New Roman" w:hAnsi="Times New Roman"/>
                <w:b/>
                <w:color w:val="000000" w:themeColor="text1"/>
                <w:sz w:val="24"/>
                <w:szCs w:val="24"/>
              </w:rPr>
            </w:pPr>
            <w:r w:rsidRPr="0096399B">
              <w:rPr>
                <w:rFonts w:ascii="Times New Roman" w:hAnsi="Times New Roman"/>
                <w:color w:val="000000" w:themeColor="text1"/>
                <w:sz w:val="24"/>
                <w:szCs w:val="24"/>
              </w:rPr>
              <w:t>KO: 40/ 1200</w:t>
            </w:r>
          </w:p>
        </w:tc>
        <w:tc>
          <w:tcPr>
            <w:tcW w:w="1626" w:type="dxa"/>
            <w:shd w:val="clear" w:color="auto" w:fill="auto"/>
          </w:tcPr>
          <w:p w:rsidR="00D90AEC" w:rsidRDefault="00D90AEC" w:rsidP="00D90AEC">
            <w:pPr>
              <w:rPr>
                <w:rFonts w:ascii="Times New Roman" w:hAnsi="Times New Roman"/>
                <w:b/>
                <w:color w:val="000000" w:themeColor="text1"/>
                <w:sz w:val="24"/>
                <w:szCs w:val="24"/>
              </w:rPr>
            </w:pPr>
            <w:r w:rsidRPr="00285705">
              <w:rPr>
                <w:rFonts w:ascii="Times New Roman" w:hAnsi="Times New Roman"/>
                <w:b/>
                <w:color w:val="000000" w:themeColor="text1"/>
                <w:sz w:val="24"/>
                <w:szCs w:val="24"/>
              </w:rPr>
              <w:t>Összesen:</w:t>
            </w:r>
          </w:p>
          <w:p w:rsidR="00D864B7" w:rsidRPr="00285705" w:rsidRDefault="00D864B7" w:rsidP="00D90AEC">
            <w:pPr>
              <w:rPr>
                <w:rFonts w:ascii="Times New Roman" w:hAnsi="Times New Roman"/>
                <w:b/>
                <w:color w:val="000000" w:themeColor="text1"/>
                <w:sz w:val="24"/>
                <w:szCs w:val="24"/>
              </w:rPr>
            </w:pPr>
            <w:r>
              <w:rPr>
                <w:rFonts w:ascii="Times New Roman" w:hAnsi="Times New Roman"/>
                <w:b/>
                <w:color w:val="000000" w:themeColor="text1"/>
                <w:sz w:val="24"/>
                <w:szCs w:val="24"/>
              </w:rPr>
              <w:t>KMO:</w:t>
            </w:r>
          </w:p>
          <w:p w:rsidR="008A7A3E" w:rsidRPr="00285705" w:rsidRDefault="00D90AEC" w:rsidP="00D90AEC">
            <w:pPr>
              <w:rPr>
                <w:rFonts w:ascii="Times New Roman" w:hAnsi="Times New Roman"/>
                <w:color w:val="000000" w:themeColor="text1"/>
                <w:sz w:val="24"/>
                <w:szCs w:val="24"/>
              </w:rPr>
            </w:pPr>
            <w:r w:rsidRPr="00285705">
              <w:rPr>
                <w:rFonts w:ascii="Times New Roman" w:hAnsi="Times New Roman"/>
                <w:b/>
                <w:color w:val="000000" w:themeColor="text1"/>
                <w:sz w:val="24"/>
                <w:szCs w:val="24"/>
              </w:rPr>
              <w:t>293/6648</w:t>
            </w:r>
          </w:p>
        </w:tc>
        <w:tc>
          <w:tcPr>
            <w:tcW w:w="1419" w:type="dxa"/>
          </w:tcPr>
          <w:p w:rsidR="00D864B7" w:rsidRDefault="00EC0E6A" w:rsidP="00F93A24">
            <w:pPr>
              <w:rPr>
                <w:rFonts w:ascii="Times New Roman" w:hAnsi="Times New Roman"/>
                <w:b/>
                <w:color w:val="000000" w:themeColor="text1"/>
                <w:sz w:val="24"/>
                <w:szCs w:val="24"/>
              </w:rPr>
            </w:pPr>
            <w:r w:rsidRPr="00285705">
              <w:rPr>
                <w:rFonts w:ascii="Times New Roman" w:hAnsi="Times New Roman"/>
                <w:b/>
                <w:color w:val="000000" w:themeColor="text1"/>
                <w:sz w:val="24"/>
                <w:szCs w:val="24"/>
              </w:rPr>
              <w:t>Összesen:</w:t>
            </w:r>
          </w:p>
          <w:p w:rsidR="00EC0E6A" w:rsidRPr="00285705" w:rsidRDefault="00D864B7" w:rsidP="00F93A24">
            <w:pPr>
              <w:rPr>
                <w:rFonts w:ascii="Times New Roman" w:hAnsi="Times New Roman"/>
                <w:b/>
                <w:color w:val="000000" w:themeColor="text1"/>
                <w:sz w:val="24"/>
                <w:szCs w:val="24"/>
              </w:rPr>
            </w:pPr>
            <w:r>
              <w:rPr>
                <w:rFonts w:ascii="Times New Roman" w:hAnsi="Times New Roman"/>
                <w:b/>
                <w:color w:val="000000" w:themeColor="text1"/>
                <w:sz w:val="24"/>
                <w:szCs w:val="24"/>
              </w:rPr>
              <w:t xml:space="preserve">KMO: </w:t>
            </w:r>
            <w:r w:rsidR="00EC0E6A" w:rsidRPr="00285705">
              <w:rPr>
                <w:rFonts w:ascii="Times New Roman" w:hAnsi="Times New Roman"/>
                <w:b/>
                <w:color w:val="000000" w:themeColor="text1"/>
                <w:sz w:val="24"/>
                <w:szCs w:val="24"/>
              </w:rPr>
              <w:t xml:space="preserve"> </w:t>
            </w:r>
            <w:r w:rsidR="00AF4F01">
              <w:rPr>
                <w:rFonts w:ascii="Times New Roman" w:hAnsi="Times New Roman"/>
                <w:b/>
                <w:sz w:val="24"/>
                <w:szCs w:val="24"/>
              </w:rPr>
              <w:t>4</w:t>
            </w:r>
            <w:r w:rsidR="00EA210E" w:rsidRPr="00285705">
              <w:rPr>
                <w:rFonts w:ascii="Times New Roman" w:hAnsi="Times New Roman"/>
                <w:b/>
                <w:sz w:val="24"/>
                <w:szCs w:val="24"/>
              </w:rPr>
              <w:t xml:space="preserve">00/ </w:t>
            </w:r>
            <w:r w:rsidR="00AF4F01">
              <w:rPr>
                <w:rFonts w:ascii="Times New Roman" w:hAnsi="Times New Roman"/>
                <w:b/>
                <w:sz w:val="24"/>
                <w:szCs w:val="24"/>
              </w:rPr>
              <w:t>7500</w:t>
            </w:r>
          </w:p>
          <w:p w:rsidR="008A7A3E" w:rsidRPr="00285705" w:rsidRDefault="008A7A3E" w:rsidP="00F93A24">
            <w:pPr>
              <w:rPr>
                <w:rFonts w:ascii="Times New Roman" w:hAnsi="Times New Roman"/>
                <w:color w:val="000000" w:themeColor="text1"/>
                <w:sz w:val="24"/>
                <w:szCs w:val="24"/>
              </w:rPr>
            </w:pPr>
          </w:p>
        </w:tc>
      </w:tr>
      <w:tr w:rsidR="008A7A3E" w:rsidRPr="0096399B" w:rsidTr="008A7A3E">
        <w:trPr>
          <w:jc w:val="center"/>
        </w:trPr>
        <w:tc>
          <w:tcPr>
            <w:tcW w:w="3764" w:type="dxa"/>
            <w:shd w:val="clear" w:color="auto" w:fill="auto"/>
            <w:vAlign w:val="center"/>
          </w:tcPr>
          <w:p w:rsidR="008A7A3E" w:rsidRPr="0096399B" w:rsidRDefault="008A7A3E" w:rsidP="00084DA7">
            <w:pPr>
              <w:ind w:left="284"/>
              <w:rPr>
                <w:rFonts w:ascii="Times New Roman" w:hAnsi="Times New Roman"/>
                <w:color w:val="000000" w:themeColor="text1"/>
                <w:sz w:val="24"/>
                <w:szCs w:val="24"/>
              </w:rPr>
            </w:pPr>
            <w:r w:rsidRPr="0096399B">
              <w:rPr>
                <w:rFonts w:ascii="Times New Roman" w:hAnsi="Times New Roman"/>
                <w:color w:val="000000" w:themeColor="text1"/>
                <w:sz w:val="24"/>
                <w:szCs w:val="24"/>
              </w:rPr>
              <w:t>A honlapon elérhető múzeumpedagógiai foglalkozások száma (kiemelten</w:t>
            </w:r>
          </w:p>
          <w:p w:rsidR="008A7A3E" w:rsidRPr="0096399B" w:rsidRDefault="008A7A3E" w:rsidP="00084DA7">
            <w:pPr>
              <w:ind w:left="284"/>
              <w:rPr>
                <w:rFonts w:ascii="Times New Roman" w:hAnsi="Times New Roman"/>
                <w:color w:val="000000" w:themeColor="text1"/>
                <w:sz w:val="24"/>
                <w:szCs w:val="24"/>
              </w:rPr>
            </w:pPr>
            <w:r w:rsidRPr="0096399B">
              <w:rPr>
                <w:rFonts w:ascii="Times New Roman" w:hAnsi="Times New Roman"/>
                <w:color w:val="000000" w:themeColor="text1"/>
                <w:sz w:val="24"/>
                <w:szCs w:val="24"/>
              </w:rPr>
              <w:t>a kerettantervhez illeszkedő foglalkozásokra) (db)</w:t>
            </w:r>
          </w:p>
        </w:tc>
        <w:tc>
          <w:tcPr>
            <w:tcW w:w="1778" w:type="dxa"/>
            <w:shd w:val="clear" w:color="auto" w:fill="auto"/>
          </w:tcPr>
          <w:p w:rsidR="00900692" w:rsidRPr="0096399B" w:rsidRDefault="00900692" w:rsidP="00900692">
            <w:pPr>
              <w:rPr>
                <w:rFonts w:ascii="Times New Roman" w:hAnsi="Times New Roman"/>
                <w:b/>
                <w:color w:val="000000" w:themeColor="text1"/>
                <w:sz w:val="24"/>
                <w:szCs w:val="24"/>
              </w:rPr>
            </w:pPr>
            <w:r w:rsidRPr="0096399B">
              <w:rPr>
                <w:rFonts w:ascii="Times New Roman" w:hAnsi="Times New Roman"/>
                <w:b/>
                <w:color w:val="000000" w:themeColor="text1"/>
                <w:sz w:val="24"/>
                <w:szCs w:val="24"/>
              </w:rPr>
              <w:t>Összesen:85</w:t>
            </w:r>
          </w:p>
          <w:p w:rsidR="00900692" w:rsidRPr="0096399B" w:rsidRDefault="00900692" w:rsidP="00900692">
            <w:pPr>
              <w:ind w:left="284"/>
              <w:jc w:val="center"/>
              <w:rPr>
                <w:rFonts w:ascii="Times New Roman" w:hAnsi="Times New Roman"/>
                <w:color w:val="000000" w:themeColor="text1"/>
                <w:sz w:val="24"/>
                <w:szCs w:val="24"/>
              </w:rPr>
            </w:pPr>
          </w:p>
          <w:p w:rsidR="00900692" w:rsidRPr="0096399B" w:rsidRDefault="00900692" w:rsidP="00900692">
            <w:pPr>
              <w:rPr>
                <w:rFonts w:ascii="Times New Roman" w:hAnsi="Times New Roman"/>
                <w:color w:val="000000" w:themeColor="text1"/>
                <w:sz w:val="24"/>
                <w:szCs w:val="24"/>
              </w:rPr>
            </w:pPr>
            <w:r w:rsidRPr="0096399B">
              <w:rPr>
                <w:rFonts w:ascii="Times New Roman" w:hAnsi="Times New Roman"/>
                <w:color w:val="000000" w:themeColor="text1"/>
                <w:sz w:val="24"/>
                <w:szCs w:val="24"/>
              </w:rPr>
              <w:t>TTO.: 35</w:t>
            </w:r>
          </w:p>
          <w:p w:rsidR="00900692" w:rsidRPr="0096399B" w:rsidRDefault="00900692" w:rsidP="00900692">
            <w:pPr>
              <w:rPr>
                <w:rFonts w:ascii="Times New Roman" w:hAnsi="Times New Roman"/>
                <w:color w:val="000000" w:themeColor="text1"/>
                <w:sz w:val="24"/>
                <w:szCs w:val="24"/>
              </w:rPr>
            </w:pPr>
            <w:r w:rsidRPr="0096399B">
              <w:rPr>
                <w:rFonts w:ascii="Times New Roman" w:hAnsi="Times New Roman"/>
                <w:color w:val="000000" w:themeColor="text1"/>
                <w:sz w:val="24"/>
                <w:szCs w:val="24"/>
              </w:rPr>
              <w:t>RO.:-</w:t>
            </w:r>
          </w:p>
          <w:p w:rsidR="00900692" w:rsidRPr="0096399B" w:rsidRDefault="00900692" w:rsidP="00900692">
            <w:pPr>
              <w:rPr>
                <w:rFonts w:ascii="Times New Roman" w:hAnsi="Times New Roman"/>
                <w:color w:val="000000" w:themeColor="text1"/>
                <w:sz w:val="24"/>
                <w:szCs w:val="24"/>
              </w:rPr>
            </w:pPr>
            <w:r w:rsidRPr="0096399B">
              <w:rPr>
                <w:rFonts w:ascii="Times New Roman" w:hAnsi="Times New Roman"/>
                <w:color w:val="000000" w:themeColor="text1"/>
                <w:sz w:val="24"/>
                <w:szCs w:val="24"/>
              </w:rPr>
              <w:t>NO:17</w:t>
            </w:r>
          </w:p>
          <w:p w:rsidR="00900692" w:rsidRPr="0096399B" w:rsidRDefault="00900692" w:rsidP="00900692">
            <w:pPr>
              <w:rPr>
                <w:rFonts w:ascii="Times New Roman" w:hAnsi="Times New Roman"/>
                <w:color w:val="000000" w:themeColor="text1"/>
                <w:sz w:val="24"/>
                <w:szCs w:val="24"/>
              </w:rPr>
            </w:pPr>
            <w:r w:rsidRPr="0096399B">
              <w:rPr>
                <w:rFonts w:ascii="Times New Roman" w:hAnsi="Times New Roman"/>
                <w:color w:val="000000" w:themeColor="text1"/>
                <w:sz w:val="24"/>
                <w:szCs w:val="24"/>
              </w:rPr>
              <w:t>ÚLGY:15</w:t>
            </w:r>
          </w:p>
          <w:p w:rsidR="00900692" w:rsidRPr="0096399B" w:rsidRDefault="00900692" w:rsidP="00900692">
            <w:pPr>
              <w:rPr>
                <w:rFonts w:ascii="Times New Roman" w:hAnsi="Times New Roman"/>
                <w:color w:val="000000" w:themeColor="text1"/>
                <w:sz w:val="24"/>
                <w:szCs w:val="24"/>
              </w:rPr>
            </w:pPr>
            <w:r w:rsidRPr="0096399B">
              <w:rPr>
                <w:rFonts w:ascii="Times New Roman" w:hAnsi="Times New Roman"/>
                <w:color w:val="000000" w:themeColor="text1"/>
                <w:sz w:val="24"/>
                <w:szCs w:val="24"/>
              </w:rPr>
              <w:t>KO: 18</w:t>
            </w:r>
          </w:p>
          <w:p w:rsidR="008A7A3E" w:rsidRPr="0096399B" w:rsidRDefault="008A7A3E" w:rsidP="00084DA7">
            <w:pPr>
              <w:rPr>
                <w:rFonts w:ascii="Times New Roman" w:hAnsi="Times New Roman"/>
                <w:color w:val="000000" w:themeColor="text1"/>
                <w:sz w:val="24"/>
                <w:szCs w:val="24"/>
              </w:rPr>
            </w:pPr>
          </w:p>
        </w:tc>
        <w:tc>
          <w:tcPr>
            <w:tcW w:w="1626" w:type="dxa"/>
            <w:shd w:val="clear" w:color="auto" w:fill="auto"/>
          </w:tcPr>
          <w:p w:rsidR="008A7A3E" w:rsidRPr="0096399B" w:rsidRDefault="00D90AEC" w:rsidP="00084DA7">
            <w:pPr>
              <w:rPr>
                <w:rFonts w:ascii="Times New Roman" w:hAnsi="Times New Roman"/>
                <w:b/>
                <w:color w:val="000000" w:themeColor="text1"/>
                <w:sz w:val="24"/>
                <w:szCs w:val="24"/>
              </w:rPr>
            </w:pPr>
            <w:r w:rsidRPr="009D113B">
              <w:rPr>
                <w:rFonts w:ascii="Times New Roman" w:hAnsi="Times New Roman"/>
                <w:b/>
                <w:color w:val="000000" w:themeColor="text1"/>
                <w:sz w:val="24"/>
                <w:szCs w:val="24"/>
              </w:rPr>
              <w:t>Összesen: 65</w:t>
            </w:r>
          </w:p>
          <w:p w:rsidR="008A7A3E" w:rsidRPr="0096399B" w:rsidRDefault="008A7A3E" w:rsidP="00084DA7">
            <w:pPr>
              <w:ind w:left="284"/>
              <w:jc w:val="center"/>
              <w:rPr>
                <w:rFonts w:ascii="Times New Roman" w:hAnsi="Times New Roman"/>
                <w:color w:val="000000" w:themeColor="text1"/>
                <w:sz w:val="24"/>
                <w:szCs w:val="24"/>
              </w:rPr>
            </w:pPr>
          </w:p>
          <w:p w:rsidR="008A7A3E" w:rsidRPr="0096399B" w:rsidRDefault="008A7A3E" w:rsidP="00D90AEC">
            <w:pPr>
              <w:rPr>
                <w:rFonts w:ascii="Times New Roman" w:hAnsi="Times New Roman"/>
                <w:color w:val="000000" w:themeColor="text1"/>
                <w:sz w:val="24"/>
                <w:szCs w:val="24"/>
              </w:rPr>
            </w:pPr>
          </w:p>
        </w:tc>
        <w:tc>
          <w:tcPr>
            <w:tcW w:w="1419" w:type="dxa"/>
          </w:tcPr>
          <w:p w:rsidR="00EC0E6A" w:rsidRPr="0096399B" w:rsidRDefault="00285705" w:rsidP="00F93A24">
            <w:pPr>
              <w:rPr>
                <w:rFonts w:ascii="Times New Roman" w:hAnsi="Times New Roman"/>
                <w:b/>
                <w:color w:val="000000" w:themeColor="text1"/>
                <w:sz w:val="24"/>
                <w:szCs w:val="24"/>
              </w:rPr>
            </w:pPr>
            <w:r>
              <w:rPr>
                <w:rFonts w:ascii="Times New Roman" w:hAnsi="Times New Roman"/>
                <w:b/>
                <w:color w:val="000000" w:themeColor="text1"/>
                <w:sz w:val="24"/>
                <w:szCs w:val="24"/>
              </w:rPr>
              <w:t>Összesen:75</w:t>
            </w:r>
          </w:p>
          <w:p w:rsidR="008A7A3E" w:rsidRPr="0096399B" w:rsidRDefault="008A7A3E" w:rsidP="00F93A24">
            <w:pPr>
              <w:rPr>
                <w:rFonts w:ascii="Times New Roman" w:hAnsi="Times New Roman"/>
                <w:color w:val="000000" w:themeColor="text1"/>
                <w:sz w:val="24"/>
                <w:szCs w:val="24"/>
              </w:rPr>
            </w:pPr>
          </w:p>
        </w:tc>
      </w:tr>
      <w:tr w:rsidR="008A7A3E" w:rsidRPr="0096399B" w:rsidTr="008A7A3E">
        <w:trPr>
          <w:jc w:val="center"/>
        </w:trPr>
        <w:tc>
          <w:tcPr>
            <w:tcW w:w="3764" w:type="dxa"/>
            <w:shd w:val="clear" w:color="auto" w:fill="auto"/>
            <w:vAlign w:val="center"/>
          </w:tcPr>
          <w:p w:rsidR="008A7A3E" w:rsidRPr="0096399B" w:rsidRDefault="008A7A3E" w:rsidP="00084DA7">
            <w:pPr>
              <w:ind w:left="284"/>
              <w:rPr>
                <w:rFonts w:ascii="Times New Roman" w:hAnsi="Times New Roman"/>
                <w:color w:val="000000" w:themeColor="text1"/>
                <w:sz w:val="24"/>
                <w:szCs w:val="24"/>
              </w:rPr>
            </w:pPr>
            <w:r w:rsidRPr="0096399B">
              <w:rPr>
                <w:rFonts w:ascii="Times New Roman" w:hAnsi="Times New Roman"/>
                <w:color w:val="000000" w:themeColor="text1"/>
                <w:sz w:val="24"/>
                <w:szCs w:val="24"/>
              </w:rPr>
              <w:t xml:space="preserve">A </w:t>
            </w:r>
            <w:r w:rsidRPr="0096399B">
              <w:rPr>
                <w:rFonts w:ascii="Times New Roman" w:hAnsi="Times New Roman"/>
                <w:b/>
                <w:color w:val="000000" w:themeColor="text1"/>
                <w:sz w:val="24"/>
                <w:szCs w:val="24"/>
                <w:u w:val="single"/>
              </w:rPr>
              <w:t>tárgyévben kiadott</w:t>
            </w:r>
            <w:r w:rsidRPr="0096399B">
              <w:rPr>
                <w:rFonts w:ascii="Times New Roman" w:hAnsi="Times New Roman"/>
                <w:color w:val="000000" w:themeColor="text1"/>
                <w:sz w:val="24"/>
                <w:szCs w:val="24"/>
              </w:rPr>
              <w:t xml:space="preserve"> múzeumpedagógiai kiadványok száma, példányszáma és a hasznosított példányok száma (db | db  | db)</w:t>
            </w:r>
          </w:p>
        </w:tc>
        <w:tc>
          <w:tcPr>
            <w:tcW w:w="1778" w:type="dxa"/>
            <w:shd w:val="clear" w:color="auto" w:fill="auto"/>
          </w:tcPr>
          <w:p w:rsidR="00900692" w:rsidRPr="0096399B" w:rsidRDefault="00900692" w:rsidP="00900692">
            <w:pPr>
              <w:rPr>
                <w:rFonts w:ascii="Times New Roman" w:hAnsi="Times New Roman"/>
                <w:b/>
                <w:color w:val="000000" w:themeColor="text1"/>
                <w:sz w:val="24"/>
                <w:szCs w:val="24"/>
              </w:rPr>
            </w:pPr>
            <w:r w:rsidRPr="0096399B">
              <w:rPr>
                <w:rFonts w:ascii="Times New Roman" w:hAnsi="Times New Roman"/>
                <w:b/>
                <w:color w:val="000000" w:themeColor="text1"/>
                <w:sz w:val="24"/>
                <w:szCs w:val="24"/>
              </w:rPr>
              <w:t>Összesen:</w:t>
            </w:r>
          </w:p>
          <w:p w:rsidR="00900692" w:rsidRPr="0096399B" w:rsidRDefault="00900692" w:rsidP="00900692">
            <w:pPr>
              <w:rPr>
                <w:rFonts w:ascii="Times New Roman" w:hAnsi="Times New Roman"/>
                <w:b/>
                <w:color w:val="000000" w:themeColor="text1"/>
                <w:sz w:val="24"/>
                <w:szCs w:val="24"/>
              </w:rPr>
            </w:pPr>
            <w:r w:rsidRPr="0096399B">
              <w:rPr>
                <w:rFonts w:ascii="Times New Roman" w:hAnsi="Times New Roman"/>
                <w:b/>
                <w:color w:val="000000" w:themeColor="text1"/>
                <w:sz w:val="24"/>
                <w:szCs w:val="24"/>
              </w:rPr>
              <w:t>2/1000/300</w:t>
            </w:r>
          </w:p>
          <w:p w:rsidR="00900692" w:rsidRPr="0096399B" w:rsidRDefault="00900692" w:rsidP="00900692">
            <w:pPr>
              <w:ind w:left="284"/>
              <w:jc w:val="center"/>
              <w:rPr>
                <w:rFonts w:ascii="Times New Roman" w:hAnsi="Times New Roman"/>
                <w:b/>
                <w:color w:val="000000" w:themeColor="text1"/>
                <w:sz w:val="24"/>
                <w:szCs w:val="24"/>
              </w:rPr>
            </w:pPr>
          </w:p>
          <w:p w:rsidR="00900692" w:rsidRPr="0096399B" w:rsidRDefault="00900692" w:rsidP="00900692">
            <w:pPr>
              <w:rPr>
                <w:rFonts w:ascii="Times New Roman" w:hAnsi="Times New Roman"/>
                <w:color w:val="000000" w:themeColor="text1"/>
                <w:sz w:val="24"/>
                <w:szCs w:val="24"/>
              </w:rPr>
            </w:pPr>
            <w:r w:rsidRPr="0096399B">
              <w:rPr>
                <w:rFonts w:ascii="Times New Roman" w:hAnsi="Times New Roman"/>
                <w:color w:val="000000" w:themeColor="text1"/>
                <w:sz w:val="24"/>
                <w:szCs w:val="24"/>
              </w:rPr>
              <w:t>TTO.:-</w:t>
            </w:r>
          </w:p>
          <w:p w:rsidR="00900692" w:rsidRPr="0096399B" w:rsidRDefault="00900692" w:rsidP="00900692">
            <w:pPr>
              <w:rPr>
                <w:rFonts w:ascii="Times New Roman" w:hAnsi="Times New Roman"/>
                <w:color w:val="000000" w:themeColor="text1"/>
                <w:sz w:val="24"/>
                <w:szCs w:val="24"/>
              </w:rPr>
            </w:pPr>
            <w:r w:rsidRPr="0096399B">
              <w:rPr>
                <w:rFonts w:ascii="Times New Roman" w:hAnsi="Times New Roman"/>
                <w:color w:val="000000" w:themeColor="text1"/>
                <w:sz w:val="24"/>
                <w:szCs w:val="24"/>
              </w:rPr>
              <w:t>RO.:-</w:t>
            </w:r>
          </w:p>
          <w:p w:rsidR="00900692" w:rsidRPr="0096399B" w:rsidRDefault="00900692" w:rsidP="00900692">
            <w:pPr>
              <w:rPr>
                <w:rFonts w:ascii="Times New Roman" w:hAnsi="Times New Roman"/>
                <w:color w:val="000000" w:themeColor="text1"/>
                <w:sz w:val="24"/>
                <w:szCs w:val="24"/>
              </w:rPr>
            </w:pPr>
            <w:r w:rsidRPr="0096399B">
              <w:rPr>
                <w:rFonts w:ascii="Times New Roman" w:hAnsi="Times New Roman"/>
                <w:color w:val="000000" w:themeColor="text1"/>
                <w:sz w:val="24"/>
                <w:szCs w:val="24"/>
              </w:rPr>
              <w:t>NO:-</w:t>
            </w:r>
          </w:p>
          <w:p w:rsidR="00900692" w:rsidRPr="0096399B" w:rsidRDefault="00900692" w:rsidP="00900692">
            <w:pPr>
              <w:rPr>
                <w:rFonts w:ascii="Times New Roman" w:hAnsi="Times New Roman"/>
                <w:color w:val="000000" w:themeColor="text1"/>
                <w:sz w:val="24"/>
                <w:szCs w:val="24"/>
              </w:rPr>
            </w:pPr>
            <w:r w:rsidRPr="0096399B">
              <w:rPr>
                <w:rFonts w:ascii="Times New Roman" w:hAnsi="Times New Roman"/>
                <w:color w:val="000000" w:themeColor="text1"/>
                <w:sz w:val="24"/>
                <w:szCs w:val="24"/>
              </w:rPr>
              <w:t>ÚLGY:1/500</w:t>
            </w:r>
          </w:p>
          <w:p w:rsidR="008A7A3E" w:rsidRPr="0096399B" w:rsidRDefault="00900692" w:rsidP="00900692">
            <w:pPr>
              <w:rPr>
                <w:rFonts w:ascii="Times New Roman" w:hAnsi="Times New Roman"/>
                <w:b/>
                <w:color w:val="000000" w:themeColor="text1"/>
                <w:sz w:val="24"/>
                <w:szCs w:val="24"/>
              </w:rPr>
            </w:pPr>
            <w:r w:rsidRPr="0096399B">
              <w:rPr>
                <w:rFonts w:ascii="Times New Roman" w:hAnsi="Times New Roman"/>
                <w:color w:val="000000" w:themeColor="text1"/>
                <w:sz w:val="24"/>
                <w:szCs w:val="24"/>
              </w:rPr>
              <w:t>KO: 1/500/300</w:t>
            </w:r>
          </w:p>
        </w:tc>
        <w:tc>
          <w:tcPr>
            <w:tcW w:w="1626" w:type="dxa"/>
            <w:shd w:val="clear" w:color="auto" w:fill="auto"/>
          </w:tcPr>
          <w:p w:rsidR="00EA210E" w:rsidRDefault="00EA210E" w:rsidP="00EA210E">
            <w:pPr>
              <w:rPr>
                <w:rFonts w:ascii="Times New Roman" w:hAnsi="Times New Roman"/>
                <w:b/>
                <w:color w:val="000000" w:themeColor="text1"/>
                <w:sz w:val="24"/>
                <w:szCs w:val="24"/>
              </w:rPr>
            </w:pPr>
            <w:r w:rsidRPr="009D113B">
              <w:rPr>
                <w:rFonts w:ascii="Times New Roman" w:hAnsi="Times New Roman"/>
                <w:b/>
                <w:color w:val="000000" w:themeColor="text1"/>
                <w:sz w:val="24"/>
                <w:szCs w:val="24"/>
              </w:rPr>
              <w:t>Összesen:</w:t>
            </w:r>
          </w:p>
          <w:p w:rsidR="00EA210E" w:rsidRPr="009D113B" w:rsidRDefault="00EA210E" w:rsidP="00EA210E">
            <w:pPr>
              <w:rPr>
                <w:rFonts w:ascii="Times New Roman" w:hAnsi="Times New Roman"/>
                <w:b/>
                <w:color w:val="000000" w:themeColor="text1"/>
                <w:sz w:val="24"/>
                <w:szCs w:val="24"/>
              </w:rPr>
            </w:pPr>
            <w:r>
              <w:rPr>
                <w:rFonts w:ascii="Times New Roman" w:hAnsi="Times New Roman"/>
                <w:b/>
                <w:color w:val="000000" w:themeColor="text1"/>
                <w:sz w:val="24"/>
                <w:szCs w:val="24"/>
              </w:rPr>
              <w:t>6/7800/6000</w:t>
            </w:r>
          </w:p>
          <w:p w:rsidR="00EA210E" w:rsidRPr="009D113B" w:rsidRDefault="00EA210E" w:rsidP="00EA210E">
            <w:pPr>
              <w:ind w:left="284"/>
              <w:rPr>
                <w:rFonts w:ascii="Times New Roman" w:hAnsi="Times New Roman"/>
                <w:sz w:val="24"/>
                <w:szCs w:val="24"/>
              </w:rPr>
            </w:pPr>
            <w:r w:rsidRPr="009D113B">
              <w:rPr>
                <w:rFonts w:ascii="Times New Roman" w:hAnsi="Times New Roman"/>
                <w:sz w:val="24"/>
                <w:szCs w:val="24"/>
              </w:rPr>
              <w:t>2 foglalkoztató</w:t>
            </w:r>
          </w:p>
          <w:p w:rsidR="00EA210E" w:rsidRPr="009D113B" w:rsidRDefault="00EA210E" w:rsidP="00EA210E">
            <w:pPr>
              <w:ind w:left="284"/>
              <w:rPr>
                <w:rFonts w:ascii="Times New Roman" w:hAnsi="Times New Roman"/>
                <w:sz w:val="24"/>
                <w:szCs w:val="24"/>
              </w:rPr>
            </w:pPr>
            <w:r w:rsidRPr="009D113B">
              <w:rPr>
                <w:rFonts w:ascii="Times New Roman" w:hAnsi="Times New Roman"/>
                <w:sz w:val="24"/>
                <w:szCs w:val="24"/>
              </w:rPr>
              <w:t>2x2000 db</w:t>
            </w:r>
          </w:p>
          <w:p w:rsidR="00EA210E" w:rsidRPr="009D113B" w:rsidRDefault="00EA210E" w:rsidP="00EA210E">
            <w:pPr>
              <w:ind w:left="284"/>
              <w:rPr>
                <w:rFonts w:ascii="Times New Roman" w:hAnsi="Times New Roman"/>
                <w:sz w:val="24"/>
                <w:szCs w:val="24"/>
              </w:rPr>
            </w:pPr>
            <w:r w:rsidRPr="009D113B">
              <w:rPr>
                <w:rFonts w:ascii="Times New Roman" w:hAnsi="Times New Roman"/>
                <w:sz w:val="24"/>
                <w:szCs w:val="24"/>
              </w:rPr>
              <w:t>3 munkafüzet 3x1200 db</w:t>
            </w:r>
          </w:p>
          <w:p w:rsidR="008A7A3E" w:rsidRPr="0096399B" w:rsidRDefault="00EA210E" w:rsidP="00EA210E">
            <w:pPr>
              <w:rPr>
                <w:rFonts w:ascii="Times New Roman" w:hAnsi="Times New Roman"/>
                <w:color w:val="000000" w:themeColor="text1"/>
                <w:sz w:val="24"/>
                <w:szCs w:val="24"/>
              </w:rPr>
            </w:pPr>
            <w:r w:rsidRPr="009D113B">
              <w:rPr>
                <w:rFonts w:ascii="Times New Roman" w:hAnsi="Times New Roman"/>
                <w:sz w:val="24"/>
                <w:szCs w:val="24"/>
              </w:rPr>
              <w:t>1 oktatási segédanyag 200 db</w:t>
            </w:r>
          </w:p>
        </w:tc>
        <w:tc>
          <w:tcPr>
            <w:tcW w:w="1419" w:type="dxa"/>
          </w:tcPr>
          <w:p w:rsidR="00285705" w:rsidRPr="009D113B" w:rsidRDefault="00285705" w:rsidP="00285705">
            <w:pPr>
              <w:rPr>
                <w:rFonts w:ascii="Times New Roman" w:hAnsi="Times New Roman"/>
                <w:b/>
                <w:color w:val="000000" w:themeColor="text1"/>
                <w:sz w:val="24"/>
                <w:szCs w:val="24"/>
              </w:rPr>
            </w:pPr>
            <w:r>
              <w:rPr>
                <w:rFonts w:ascii="Times New Roman" w:hAnsi="Times New Roman"/>
                <w:b/>
                <w:color w:val="000000" w:themeColor="text1"/>
                <w:sz w:val="24"/>
                <w:szCs w:val="24"/>
              </w:rPr>
              <w:t>6/7800/6000</w:t>
            </w:r>
          </w:p>
          <w:p w:rsidR="00285705" w:rsidRPr="009D113B" w:rsidRDefault="00285705" w:rsidP="00285705">
            <w:pPr>
              <w:ind w:left="284"/>
              <w:rPr>
                <w:rFonts w:ascii="Times New Roman" w:hAnsi="Times New Roman"/>
                <w:sz w:val="24"/>
                <w:szCs w:val="24"/>
              </w:rPr>
            </w:pPr>
            <w:r w:rsidRPr="009D113B">
              <w:rPr>
                <w:rFonts w:ascii="Times New Roman" w:hAnsi="Times New Roman"/>
                <w:sz w:val="24"/>
                <w:szCs w:val="24"/>
              </w:rPr>
              <w:t>2 foglalkoztató</w:t>
            </w:r>
          </w:p>
          <w:p w:rsidR="00285705" w:rsidRPr="009D113B" w:rsidRDefault="00285705" w:rsidP="00285705">
            <w:pPr>
              <w:ind w:left="284"/>
              <w:rPr>
                <w:rFonts w:ascii="Times New Roman" w:hAnsi="Times New Roman"/>
                <w:sz w:val="24"/>
                <w:szCs w:val="24"/>
              </w:rPr>
            </w:pPr>
            <w:r w:rsidRPr="009D113B">
              <w:rPr>
                <w:rFonts w:ascii="Times New Roman" w:hAnsi="Times New Roman"/>
                <w:sz w:val="24"/>
                <w:szCs w:val="24"/>
              </w:rPr>
              <w:t>2x2000 db</w:t>
            </w:r>
          </w:p>
          <w:p w:rsidR="00285705" w:rsidRPr="009D113B" w:rsidRDefault="00285705" w:rsidP="00285705">
            <w:pPr>
              <w:ind w:left="284"/>
              <w:rPr>
                <w:rFonts w:ascii="Times New Roman" w:hAnsi="Times New Roman"/>
                <w:sz w:val="24"/>
                <w:szCs w:val="24"/>
              </w:rPr>
            </w:pPr>
            <w:r w:rsidRPr="009D113B">
              <w:rPr>
                <w:rFonts w:ascii="Times New Roman" w:hAnsi="Times New Roman"/>
                <w:sz w:val="24"/>
                <w:szCs w:val="24"/>
              </w:rPr>
              <w:t>3 munkafüzet 3x1200 db</w:t>
            </w:r>
          </w:p>
          <w:p w:rsidR="00EA210E" w:rsidRPr="00285705" w:rsidRDefault="00285705" w:rsidP="00285705">
            <w:pPr>
              <w:ind w:left="284"/>
              <w:rPr>
                <w:rFonts w:ascii="Times New Roman" w:hAnsi="Times New Roman"/>
                <w:b/>
                <w:color w:val="000000" w:themeColor="text1"/>
                <w:sz w:val="24"/>
                <w:szCs w:val="24"/>
              </w:rPr>
            </w:pPr>
            <w:r w:rsidRPr="009D113B">
              <w:rPr>
                <w:rFonts w:ascii="Times New Roman" w:hAnsi="Times New Roman"/>
                <w:sz w:val="24"/>
                <w:szCs w:val="24"/>
              </w:rPr>
              <w:t>1 oktatási segédanyag 200 db</w:t>
            </w:r>
          </w:p>
          <w:p w:rsidR="008A7A3E" w:rsidRPr="0096399B" w:rsidRDefault="008A7A3E" w:rsidP="00EA210E">
            <w:pPr>
              <w:rPr>
                <w:rFonts w:ascii="Times New Roman" w:hAnsi="Times New Roman"/>
                <w:color w:val="000000" w:themeColor="text1"/>
                <w:sz w:val="24"/>
                <w:szCs w:val="24"/>
              </w:rPr>
            </w:pPr>
          </w:p>
        </w:tc>
      </w:tr>
      <w:tr w:rsidR="008A7A3E" w:rsidRPr="0096399B" w:rsidTr="008A7A3E">
        <w:trPr>
          <w:jc w:val="center"/>
        </w:trPr>
        <w:tc>
          <w:tcPr>
            <w:tcW w:w="3764" w:type="dxa"/>
            <w:shd w:val="clear" w:color="auto" w:fill="auto"/>
            <w:vAlign w:val="center"/>
          </w:tcPr>
          <w:p w:rsidR="008A7A3E" w:rsidRPr="0096399B" w:rsidRDefault="008A7A3E" w:rsidP="00084DA7">
            <w:pPr>
              <w:ind w:left="284"/>
              <w:rPr>
                <w:rFonts w:ascii="Times New Roman" w:hAnsi="Times New Roman"/>
                <w:color w:val="000000" w:themeColor="text1"/>
                <w:sz w:val="24"/>
                <w:szCs w:val="24"/>
              </w:rPr>
            </w:pPr>
            <w:r w:rsidRPr="0096399B">
              <w:rPr>
                <w:rFonts w:ascii="Times New Roman" w:hAnsi="Times New Roman"/>
                <w:color w:val="000000" w:themeColor="text1"/>
                <w:sz w:val="24"/>
                <w:szCs w:val="24"/>
              </w:rPr>
              <w:t>Iskolai tehetséggondozást segítő programok és a programok résztvevőinek száma (db | fő)</w:t>
            </w:r>
          </w:p>
        </w:tc>
        <w:tc>
          <w:tcPr>
            <w:tcW w:w="1778" w:type="dxa"/>
            <w:shd w:val="clear" w:color="auto" w:fill="auto"/>
          </w:tcPr>
          <w:p w:rsidR="00900692" w:rsidRPr="0096399B" w:rsidRDefault="00900692" w:rsidP="00900692">
            <w:pPr>
              <w:rPr>
                <w:rFonts w:ascii="Times New Roman" w:hAnsi="Times New Roman"/>
                <w:b/>
                <w:color w:val="000000" w:themeColor="text1"/>
                <w:sz w:val="24"/>
                <w:szCs w:val="24"/>
              </w:rPr>
            </w:pPr>
            <w:r w:rsidRPr="0096399B">
              <w:rPr>
                <w:rFonts w:ascii="Times New Roman" w:hAnsi="Times New Roman"/>
                <w:b/>
                <w:color w:val="000000" w:themeColor="text1"/>
                <w:sz w:val="24"/>
                <w:szCs w:val="24"/>
              </w:rPr>
              <w:t>Összesen:</w:t>
            </w:r>
          </w:p>
          <w:p w:rsidR="00900692" w:rsidRPr="0096399B" w:rsidRDefault="00900692" w:rsidP="00900692">
            <w:pPr>
              <w:rPr>
                <w:rFonts w:ascii="Times New Roman" w:hAnsi="Times New Roman"/>
                <w:b/>
                <w:color w:val="000000" w:themeColor="text1"/>
                <w:sz w:val="24"/>
                <w:szCs w:val="24"/>
              </w:rPr>
            </w:pPr>
            <w:r w:rsidRPr="0096399B">
              <w:rPr>
                <w:rFonts w:ascii="Times New Roman" w:hAnsi="Times New Roman"/>
                <w:b/>
                <w:color w:val="000000" w:themeColor="text1"/>
                <w:sz w:val="24"/>
                <w:szCs w:val="24"/>
              </w:rPr>
              <w:t>14/342</w:t>
            </w:r>
          </w:p>
          <w:p w:rsidR="00900692" w:rsidRPr="0096399B" w:rsidRDefault="00900692" w:rsidP="00900692">
            <w:pPr>
              <w:ind w:left="284"/>
              <w:jc w:val="center"/>
              <w:rPr>
                <w:rFonts w:ascii="Times New Roman" w:hAnsi="Times New Roman"/>
                <w:b/>
                <w:color w:val="000000" w:themeColor="text1"/>
                <w:sz w:val="24"/>
                <w:szCs w:val="24"/>
              </w:rPr>
            </w:pPr>
          </w:p>
          <w:p w:rsidR="00900692" w:rsidRPr="0096399B" w:rsidRDefault="00900692" w:rsidP="00900692">
            <w:pPr>
              <w:rPr>
                <w:rFonts w:ascii="Times New Roman" w:hAnsi="Times New Roman"/>
                <w:color w:val="000000" w:themeColor="text1"/>
                <w:sz w:val="24"/>
                <w:szCs w:val="24"/>
              </w:rPr>
            </w:pPr>
            <w:r w:rsidRPr="0096399B">
              <w:rPr>
                <w:rFonts w:ascii="Times New Roman" w:hAnsi="Times New Roman"/>
                <w:color w:val="000000" w:themeColor="text1"/>
                <w:sz w:val="24"/>
                <w:szCs w:val="24"/>
              </w:rPr>
              <w:t>TTO.:11/278</w:t>
            </w:r>
          </w:p>
          <w:p w:rsidR="00900692" w:rsidRPr="0096399B" w:rsidRDefault="00900692" w:rsidP="00900692">
            <w:pPr>
              <w:rPr>
                <w:rFonts w:ascii="Times New Roman" w:hAnsi="Times New Roman"/>
                <w:color w:val="000000" w:themeColor="text1"/>
                <w:sz w:val="24"/>
                <w:szCs w:val="24"/>
              </w:rPr>
            </w:pPr>
            <w:r w:rsidRPr="0096399B">
              <w:rPr>
                <w:rFonts w:ascii="Times New Roman" w:hAnsi="Times New Roman"/>
                <w:color w:val="000000" w:themeColor="text1"/>
                <w:sz w:val="24"/>
                <w:szCs w:val="24"/>
              </w:rPr>
              <w:t>RO.:-</w:t>
            </w:r>
          </w:p>
          <w:p w:rsidR="00900692" w:rsidRPr="0096399B" w:rsidRDefault="00900692" w:rsidP="00900692">
            <w:pPr>
              <w:rPr>
                <w:rFonts w:ascii="Times New Roman" w:hAnsi="Times New Roman"/>
                <w:color w:val="000000" w:themeColor="text1"/>
                <w:sz w:val="24"/>
                <w:szCs w:val="24"/>
              </w:rPr>
            </w:pPr>
            <w:r w:rsidRPr="0096399B">
              <w:rPr>
                <w:rFonts w:ascii="Times New Roman" w:hAnsi="Times New Roman"/>
                <w:color w:val="000000" w:themeColor="text1"/>
                <w:sz w:val="24"/>
                <w:szCs w:val="24"/>
              </w:rPr>
              <w:t>NO: 2/34</w:t>
            </w:r>
          </w:p>
          <w:p w:rsidR="00900692" w:rsidRPr="0096399B" w:rsidRDefault="00900692" w:rsidP="00900692">
            <w:pPr>
              <w:rPr>
                <w:rFonts w:ascii="Times New Roman" w:hAnsi="Times New Roman"/>
                <w:color w:val="000000" w:themeColor="text1"/>
                <w:sz w:val="24"/>
                <w:szCs w:val="24"/>
              </w:rPr>
            </w:pPr>
            <w:r w:rsidRPr="0096399B">
              <w:rPr>
                <w:rFonts w:ascii="Times New Roman" w:hAnsi="Times New Roman"/>
                <w:color w:val="000000" w:themeColor="text1"/>
                <w:sz w:val="24"/>
                <w:szCs w:val="24"/>
              </w:rPr>
              <w:t>ÚLGY:1/30</w:t>
            </w:r>
          </w:p>
          <w:p w:rsidR="00900692" w:rsidRPr="0096399B" w:rsidRDefault="00900692" w:rsidP="00900692">
            <w:pPr>
              <w:rPr>
                <w:rFonts w:ascii="Times New Roman" w:hAnsi="Times New Roman"/>
                <w:color w:val="000000" w:themeColor="text1"/>
                <w:sz w:val="24"/>
                <w:szCs w:val="24"/>
              </w:rPr>
            </w:pPr>
            <w:r w:rsidRPr="0096399B">
              <w:rPr>
                <w:rFonts w:ascii="Times New Roman" w:hAnsi="Times New Roman"/>
                <w:color w:val="000000" w:themeColor="text1"/>
                <w:sz w:val="24"/>
                <w:szCs w:val="24"/>
              </w:rPr>
              <w:t>KO:-</w:t>
            </w:r>
          </w:p>
          <w:p w:rsidR="008A7A3E" w:rsidRPr="0096399B" w:rsidRDefault="008A7A3E" w:rsidP="00900692">
            <w:pPr>
              <w:rPr>
                <w:rFonts w:ascii="Times New Roman" w:hAnsi="Times New Roman"/>
                <w:color w:val="000000" w:themeColor="text1"/>
                <w:sz w:val="24"/>
                <w:szCs w:val="24"/>
              </w:rPr>
            </w:pPr>
          </w:p>
        </w:tc>
        <w:tc>
          <w:tcPr>
            <w:tcW w:w="1626" w:type="dxa"/>
            <w:shd w:val="clear" w:color="auto" w:fill="auto"/>
          </w:tcPr>
          <w:p w:rsidR="00EA210E" w:rsidRDefault="00EA210E" w:rsidP="00EA210E">
            <w:pPr>
              <w:rPr>
                <w:rFonts w:ascii="Times New Roman" w:hAnsi="Times New Roman"/>
                <w:b/>
                <w:color w:val="000000" w:themeColor="text1"/>
                <w:sz w:val="24"/>
                <w:szCs w:val="24"/>
              </w:rPr>
            </w:pPr>
            <w:r>
              <w:rPr>
                <w:rFonts w:ascii="Times New Roman" w:hAnsi="Times New Roman"/>
                <w:b/>
                <w:color w:val="000000" w:themeColor="text1"/>
                <w:sz w:val="24"/>
                <w:szCs w:val="24"/>
              </w:rPr>
              <w:t>Összesen:</w:t>
            </w:r>
          </w:p>
          <w:p w:rsidR="008A7A3E" w:rsidRPr="0096399B" w:rsidRDefault="00EA210E" w:rsidP="00EA210E">
            <w:pPr>
              <w:rPr>
                <w:rFonts w:ascii="Times New Roman" w:hAnsi="Times New Roman"/>
                <w:color w:val="000000" w:themeColor="text1"/>
                <w:sz w:val="24"/>
                <w:szCs w:val="24"/>
              </w:rPr>
            </w:pPr>
            <w:r>
              <w:rPr>
                <w:rFonts w:ascii="Times New Roman" w:hAnsi="Times New Roman"/>
                <w:b/>
                <w:color w:val="000000" w:themeColor="text1"/>
                <w:sz w:val="24"/>
                <w:szCs w:val="24"/>
              </w:rPr>
              <w:t>1/46</w:t>
            </w:r>
          </w:p>
        </w:tc>
        <w:tc>
          <w:tcPr>
            <w:tcW w:w="1419" w:type="dxa"/>
          </w:tcPr>
          <w:p w:rsidR="008A7A3E" w:rsidRDefault="00285705" w:rsidP="00EA210E">
            <w:pPr>
              <w:rPr>
                <w:rFonts w:ascii="Times New Roman" w:hAnsi="Times New Roman"/>
                <w:b/>
                <w:color w:val="000000" w:themeColor="text1"/>
                <w:sz w:val="24"/>
                <w:szCs w:val="24"/>
              </w:rPr>
            </w:pPr>
            <w:r>
              <w:rPr>
                <w:rFonts w:ascii="Times New Roman" w:hAnsi="Times New Roman"/>
                <w:b/>
                <w:color w:val="000000" w:themeColor="text1"/>
                <w:sz w:val="24"/>
                <w:szCs w:val="24"/>
              </w:rPr>
              <w:t>Összesen:</w:t>
            </w:r>
          </w:p>
          <w:p w:rsidR="00285705" w:rsidRPr="00EA210E" w:rsidRDefault="00285705" w:rsidP="00EA210E">
            <w:pPr>
              <w:rPr>
                <w:rFonts w:ascii="Times New Roman" w:hAnsi="Times New Roman"/>
                <w:b/>
                <w:color w:val="000000" w:themeColor="text1"/>
                <w:sz w:val="24"/>
                <w:szCs w:val="24"/>
              </w:rPr>
            </w:pPr>
            <w:r>
              <w:rPr>
                <w:rFonts w:ascii="Times New Roman" w:hAnsi="Times New Roman"/>
                <w:b/>
                <w:color w:val="000000" w:themeColor="text1"/>
                <w:sz w:val="24"/>
                <w:szCs w:val="24"/>
              </w:rPr>
              <w:t>5/150</w:t>
            </w:r>
          </w:p>
        </w:tc>
      </w:tr>
      <w:tr w:rsidR="008A7A3E" w:rsidRPr="0096399B" w:rsidTr="008A7A3E">
        <w:trPr>
          <w:jc w:val="center"/>
        </w:trPr>
        <w:tc>
          <w:tcPr>
            <w:tcW w:w="3764" w:type="dxa"/>
            <w:shd w:val="clear" w:color="auto" w:fill="auto"/>
            <w:vAlign w:val="center"/>
          </w:tcPr>
          <w:p w:rsidR="008A7A3E" w:rsidRPr="0096399B" w:rsidRDefault="008A7A3E" w:rsidP="00084DA7">
            <w:pPr>
              <w:ind w:left="284"/>
              <w:rPr>
                <w:rFonts w:ascii="Times New Roman" w:hAnsi="Times New Roman"/>
                <w:color w:val="000000" w:themeColor="text1"/>
                <w:sz w:val="24"/>
                <w:szCs w:val="24"/>
              </w:rPr>
            </w:pPr>
            <w:r w:rsidRPr="0096399B">
              <w:rPr>
                <w:rFonts w:ascii="Times New Roman" w:hAnsi="Times New Roman"/>
                <w:color w:val="000000" w:themeColor="text1"/>
                <w:sz w:val="24"/>
                <w:szCs w:val="24"/>
              </w:rPr>
              <w:t>A korai iskolaelhagyás csökkentését segítő programok és a programok résztvevőinek száma (db | fő)</w:t>
            </w:r>
          </w:p>
        </w:tc>
        <w:tc>
          <w:tcPr>
            <w:tcW w:w="1778" w:type="dxa"/>
            <w:shd w:val="clear" w:color="auto" w:fill="auto"/>
          </w:tcPr>
          <w:p w:rsidR="00900692" w:rsidRPr="0096399B" w:rsidRDefault="00900692" w:rsidP="00900692">
            <w:pPr>
              <w:rPr>
                <w:rFonts w:ascii="Times New Roman" w:hAnsi="Times New Roman"/>
                <w:b/>
                <w:color w:val="000000" w:themeColor="text1"/>
                <w:sz w:val="24"/>
                <w:szCs w:val="24"/>
              </w:rPr>
            </w:pPr>
            <w:r w:rsidRPr="0096399B">
              <w:rPr>
                <w:rFonts w:ascii="Times New Roman" w:hAnsi="Times New Roman"/>
                <w:b/>
                <w:color w:val="000000" w:themeColor="text1"/>
                <w:sz w:val="24"/>
                <w:szCs w:val="24"/>
              </w:rPr>
              <w:t>Összesen:</w:t>
            </w:r>
          </w:p>
          <w:p w:rsidR="00900692" w:rsidRPr="0096399B" w:rsidRDefault="00900692" w:rsidP="00900692">
            <w:pPr>
              <w:rPr>
                <w:rFonts w:ascii="Times New Roman" w:hAnsi="Times New Roman"/>
                <w:b/>
                <w:color w:val="000000" w:themeColor="text1"/>
                <w:sz w:val="24"/>
                <w:szCs w:val="24"/>
              </w:rPr>
            </w:pPr>
            <w:r w:rsidRPr="0096399B">
              <w:rPr>
                <w:rFonts w:ascii="Times New Roman" w:hAnsi="Times New Roman"/>
                <w:b/>
                <w:color w:val="000000" w:themeColor="text1"/>
                <w:sz w:val="24"/>
                <w:szCs w:val="24"/>
              </w:rPr>
              <w:t>45/847</w:t>
            </w:r>
          </w:p>
          <w:p w:rsidR="00900692" w:rsidRPr="0096399B" w:rsidRDefault="00900692" w:rsidP="00900692">
            <w:pPr>
              <w:ind w:left="284"/>
              <w:jc w:val="center"/>
              <w:rPr>
                <w:rFonts w:ascii="Times New Roman" w:hAnsi="Times New Roman"/>
                <w:b/>
                <w:color w:val="000000" w:themeColor="text1"/>
                <w:sz w:val="24"/>
                <w:szCs w:val="24"/>
              </w:rPr>
            </w:pPr>
          </w:p>
          <w:p w:rsidR="00900692" w:rsidRPr="0096399B" w:rsidRDefault="00900692" w:rsidP="00900692">
            <w:pPr>
              <w:rPr>
                <w:rFonts w:ascii="Times New Roman" w:hAnsi="Times New Roman"/>
                <w:color w:val="000000" w:themeColor="text1"/>
                <w:sz w:val="24"/>
                <w:szCs w:val="24"/>
              </w:rPr>
            </w:pPr>
            <w:r w:rsidRPr="0096399B">
              <w:rPr>
                <w:rFonts w:ascii="Times New Roman" w:hAnsi="Times New Roman"/>
                <w:color w:val="000000" w:themeColor="text1"/>
                <w:sz w:val="24"/>
                <w:szCs w:val="24"/>
              </w:rPr>
              <w:t>TTO.: 45/847</w:t>
            </w:r>
          </w:p>
          <w:p w:rsidR="00900692" w:rsidRPr="0096399B" w:rsidRDefault="00900692" w:rsidP="00900692">
            <w:pPr>
              <w:rPr>
                <w:rFonts w:ascii="Times New Roman" w:hAnsi="Times New Roman"/>
                <w:color w:val="000000" w:themeColor="text1"/>
                <w:sz w:val="24"/>
                <w:szCs w:val="24"/>
              </w:rPr>
            </w:pPr>
            <w:r w:rsidRPr="0096399B">
              <w:rPr>
                <w:rFonts w:ascii="Times New Roman" w:hAnsi="Times New Roman"/>
                <w:color w:val="000000" w:themeColor="text1"/>
                <w:sz w:val="24"/>
                <w:szCs w:val="24"/>
              </w:rPr>
              <w:t>RO.:</w:t>
            </w:r>
          </w:p>
          <w:p w:rsidR="00900692" w:rsidRPr="0096399B" w:rsidRDefault="00900692" w:rsidP="00900692">
            <w:pPr>
              <w:rPr>
                <w:rFonts w:ascii="Times New Roman" w:hAnsi="Times New Roman"/>
                <w:color w:val="000000" w:themeColor="text1"/>
                <w:sz w:val="24"/>
                <w:szCs w:val="24"/>
              </w:rPr>
            </w:pPr>
            <w:r w:rsidRPr="0096399B">
              <w:rPr>
                <w:rFonts w:ascii="Times New Roman" w:hAnsi="Times New Roman"/>
                <w:color w:val="000000" w:themeColor="text1"/>
                <w:sz w:val="24"/>
                <w:szCs w:val="24"/>
              </w:rPr>
              <w:t>NO:-</w:t>
            </w:r>
          </w:p>
          <w:p w:rsidR="00900692" w:rsidRPr="0096399B" w:rsidRDefault="00900692" w:rsidP="00900692">
            <w:pPr>
              <w:rPr>
                <w:rFonts w:ascii="Times New Roman" w:hAnsi="Times New Roman"/>
                <w:color w:val="000000" w:themeColor="text1"/>
                <w:sz w:val="24"/>
                <w:szCs w:val="24"/>
              </w:rPr>
            </w:pPr>
            <w:r w:rsidRPr="0096399B">
              <w:rPr>
                <w:rFonts w:ascii="Times New Roman" w:hAnsi="Times New Roman"/>
                <w:color w:val="000000" w:themeColor="text1"/>
                <w:sz w:val="24"/>
                <w:szCs w:val="24"/>
              </w:rPr>
              <w:t>ÚLGY:-</w:t>
            </w:r>
          </w:p>
          <w:p w:rsidR="008A7A3E" w:rsidRPr="0096399B" w:rsidRDefault="00900692" w:rsidP="00900692">
            <w:pPr>
              <w:rPr>
                <w:rFonts w:ascii="Times New Roman" w:hAnsi="Times New Roman"/>
                <w:color w:val="000000" w:themeColor="text1"/>
                <w:sz w:val="24"/>
                <w:szCs w:val="24"/>
              </w:rPr>
            </w:pPr>
            <w:r w:rsidRPr="0096399B">
              <w:rPr>
                <w:rFonts w:ascii="Times New Roman" w:hAnsi="Times New Roman"/>
                <w:color w:val="000000" w:themeColor="text1"/>
                <w:sz w:val="24"/>
                <w:szCs w:val="24"/>
              </w:rPr>
              <w:t xml:space="preserve"> KO:-</w:t>
            </w:r>
          </w:p>
        </w:tc>
        <w:tc>
          <w:tcPr>
            <w:tcW w:w="1626" w:type="dxa"/>
            <w:shd w:val="clear" w:color="auto" w:fill="auto"/>
          </w:tcPr>
          <w:p w:rsidR="00EA210E" w:rsidRDefault="00EA210E" w:rsidP="00EA210E">
            <w:pPr>
              <w:rPr>
                <w:rFonts w:ascii="Times New Roman" w:hAnsi="Times New Roman"/>
                <w:b/>
                <w:color w:val="000000" w:themeColor="text1"/>
                <w:sz w:val="24"/>
                <w:szCs w:val="24"/>
              </w:rPr>
            </w:pPr>
            <w:r>
              <w:rPr>
                <w:rFonts w:ascii="Times New Roman" w:hAnsi="Times New Roman"/>
                <w:b/>
                <w:color w:val="000000" w:themeColor="text1"/>
                <w:sz w:val="24"/>
                <w:szCs w:val="24"/>
              </w:rPr>
              <w:t>Összesen:</w:t>
            </w:r>
          </w:p>
          <w:p w:rsidR="008A7A3E" w:rsidRPr="0096399B" w:rsidRDefault="00EA210E" w:rsidP="00EA210E">
            <w:pPr>
              <w:rPr>
                <w:rFonts w:ascii="Times New Roman" w:hAnsi="Times New Roman"/>
                <w:b/>
                <w:color w:val="000000" w:themeColor="text1"/>
                <w:sz w:val="24"/>
                <w:szCs w:val="24"/>
              </w:rPr>
            </w:pPr>
            <w:r>
              <w:rPr>
                <w:rFonts w:ascii="Times New Roman" w:hAnsi="Times New Roman"/>
                <w:b/>
                <w:color w:val="000000" w:themeColor="text1"/>
                <w:sz w:val="24"/>
                <w:szCs w:val="24"/>
              </w:rPr>
              <w:t>27/337</w:t>
            </w:r>
          </w:p>
          <w:p w:rsidR="008A7A3E" w:rsidRPr="0096399B" w:rsidRDefault="008A7A3E" w:rsidP="00084DA7">
            <w:pPr>
              <w:rPr>
                <w:rFonts w:ascii="Times New Roman" w:hAnsi="Times New Roman"/>
                <w:color w:val="000000" w:themeColor="text1"/>
                <w:sz w:val="24"/>
                <w:szCs w:val="24"/>
              </w:rPr>
            </w:pPr>
          </w:p>
        </w:tc>
        <w:tc>
          <w:tcPr>
            <w:tcW w:w="1419" w:type="dxa"/>
          </w:tcPr>
          <w:p w:rsidR="008A7A3E" w:rsidRDefault="00285705" w:rsidP="00EA210E">
            <w:pPr>
              <w:rPr>
                <w:rFonts w:ascii="Times New Roman" w:hAnsi="Times New Roman"/>
                <w:b/>
                <w:color w:val="000000" w:themeColor="text1"/>
                <w:sz w:val="24"/>
                <w:szCs w:val="24"/>
              </w:rPr>
            </w:pPr>
            <w:r w:rsidRPr="00285705">
              <w:rPr>
                <w:rFonts w:ascii="Times New Roman" w:hAnsi="Times New Roman"/>
                <w:b/>
                <w:color w:val="000000" w:themeColor="text1"/>
                <w:sz w:val="24"/>
                <w:szCs w:val="24"/>
              </w:rPr>
              <w:t>Összesen:</w:t>
            </w:r>
          </w:p>
          <w:p w:rsidR="00285705" w:rsidRPr="00285705" w:rsidRDefault="00285705" w:rsidP="00EA210E">
            <w:pPr>
              <w:rPr>
                <w:rFonts w:ascii="Times New Roman" w:hAnsi="Times New Roman"/>
                <w:b/>
                <w:color w:val="000000" w:themeColor="text1"/>
                <w:sz w:val="24"/>
                <w:szCs w:val="24"/>
              </w:rPr>
            </w:pPr>
            <w:r>
              <w:rPr>
                <w:rFonts w:ascii="Times New Roman" w:hAnsi="Times New Roman"/>
                <w:b/>
                <w:color w:val="000000" w:themeColor="text1"/>
                <w:sz w:val="24"/>
                <w:szCs w:val="24"/>
              </w:rPr>
              <w:t>40/500</w:t>
            </w:r>
          </w:p>
        </w:tc>
      </w:tr>
      <w:tr w:rsidR="008A7A3E" w:rsidRPr="0096399B" w:rsidTr="008A7A3E">
        <w:trPr>
          <w:jc w:val="center"/>
        </w:trPr>
        <w:tc>
          <w:tcPr>
            <w:tcW w:w="3764" w:type="dxa"/>
            <w:shd w:val="clear" w:color="auto" w:fill="auto"/>
            <w:vAlign w:val="center"/>
          </w:tcPr>
          <w:p w:rsidR="008A7A3E" w:rsidRPr="0096399B" w:rsidRDefault="008A7A3E" w:rsidP="00084DA7">
            <w:pPr>
              <w:ind w:left="284"/>
              <w:rPr>
                <w:rFonts w:ascii="Times New Roman" w:hAnsi="Times New Roman"/>
                <w:color w:val="000000" w:themeColor="text1"/>
                <w:sz w:val="24"/>
                <w:szCs w:val="24"/>
              </w:rPr>
            </w:pPr>
            <w:r w:rsidRPr="0096399B">
              <w:rPr>
                <w:rFonts w:ascii="Times New Roman" w:hAnsi="Times New Roman"/>
                <w:color w:val="000000" w:themeColor="text1"/>
                <w:sz w:val="24"/>
                <w:szCs w:val="24"/>
              </w:rPr>
              <w:t>Iskolai közösségi szolgálat kapcsán köznevelési intézményekkel kötött megállapodások száma a tárgyévben, valamint összesen(db | db), illetve</w:t>
            </w:r>
          </w:p>
          <w:p w:rsidR="008A7A3E" w:rsidRPr="0096399B" w:rsidRDefault="008A7A3E" w:rsidP="00084DA7">
            <w:pPr>
              <w:ind w:left="284"/>
              <w:rPr>
                <w:rFonts w:ascii="Times New Roman" w:hAnsi="Times New Roman"/>
                <w:color w:val="000000" w:themeColor="text1"/>
                <w:sz w:val="24"/>
                <w:szCs w:val="24"/>
              </w:rPr>
            </w:pPr>
            <w:r w:rsidRPr="0096399B">
              <w:rPr>
                <w:rFonts w:ascii="Times New Roman" w:hAnsi="Times New Roman"/>
                <w:color w:val="000000" w:themeColor="text1"/>
                <w:sz w:val="24"/>
                <w:szCs w:val="24"/>
              </w:rPr>
              <w:t>az iskolai közösségi szolgálaton résztvevő diákok és az általuk a múzeumban eltöltött órák száma (fő | óra)</w:t>
            </w:r>
          </w:p>
        </w:tc>
        <w:tc>
          <w:tcPr>
            <w:tcW w:w="1778" w:type="dxa"/>
            <w:shd w:val="clear" w:color="auto" w:fill="auto"/>
          </w:tcPr>
          <w:p w:rsidR="00900692" w:rsidRPr="0096399B" w:rsidRDefault="00900692" w:rsidP="00900692">
            <w:pPr>
              <w:rPr>
                <w:rFonts w:ascii="Times New Roman" w:hAnsi="Times New Roman"/>
                <w:b/>
                <w:color w:val="000000" w:themeColor="text1"/>
                <w:sz w:val="24"/>
                <w:szCs w:val="24"/>
              </w:rPr>
            </w:pPr>
            <w:r w:rsidRPr="0096399B">
              <w:rPr>
                <w:rFonts w:ascii="Times New Roman" w:hAnsi="Times New Roman"/>
                <w:b/>
                <w:color w:val="000000" w:themeColor="text1"/>
                <w:sz w:val="24"/>
                <w:szCs w:val="24"/>
              </w:rPr>
              <w:t>Összesen:</w:t>
            </w:r>
          </w:p>
          <w:p w:rsidR="00900692" w:rsidRPr="0096399B" w:rsidRDefault="00900692" w:rsidP="00900692">
            <w:pPr>
              <w:rPr>
                <w:rFonts w:ascii="Times New Roman" w:hAnsi="Times New Roman"/>
                <w:b/>
                <w:color w:val="000000" w:themeColor="text1"/>
                <w:sz w:val="24"/>
                <w:szCs w:val="24"/>
              </w:rPr>
            </w:pPr>
            <w:r w:rsidRPr="0096399B">
              <w:rPr>
                <w:rFonts w:ascii="Times New Roman" w:hAnsi="Times New Roman"/>
                <w:b/>
                <w:color w:val="000000" w:themeColor="text1"/>
                <w:sz w:val="24"/>
                <w:szCs w:val="24"/>
              </w:rPr>
              <w:t>8/65</w:t>
            </w:r>
          </w:p>
          <w:p w:rsidR="00900692" w:rsidRPr="0096399B" w:rsidRDefault="00900692" w:rsidP="00900692">
            <w:pPr>
              <w:rPr>
                <w:rFonts w:ascii="Times New Roman" w:hAnsi="Times New Roman"/>
                <w:b/>
                <w:color w:val="000000" w:themeColor="text1"/>
                <w:sz w:val="24"/>
                <w:szCs w:val="24"/>
              </w:rPr>
            </w:pPr>
            <w:r w:rsidRPr="0096399B">
              <w:rPr>
                <w:rFonts w:ascii="Times New Roman" w:hAnsi="Times New Roman"/>
                <w:b/>
                <w:color w:val="000000" w:themeColor="text1"/>
                <w:sz w:val="24"/>
                <w:szCs w:val="24"/>
              </w:rPr>
              <w:t>50/250</w:t>
            </w:r>
          </w:p>
          <w:p w:rsidR="00900692" w:rsidRPr="0096399B" w:rsidRDefault="00900692" w:rsidP="00900692">
            <w:pPr>
              <w:rPr>
                <w:rFonts w:ascii="Times New Roman" w:hAnsi="Times New Roman"/>
                <w:color w:val="000000" w:themeColor="text1"/>
                <w:sz w:val="24"/>
                <w:szCs w:val="24"/>
              </w:rPr>
            </w:pPr>
            <w:r w:rsidRPr="0096399B">
              <w:rPr>
                <w:rFonts w:ascii="Times New Roman" w:hAnsi="Times New Roman"/>
                <w:color w:val="000000" w:themeColor="text1"/>
                <w:sz w:val="24"/>
                <w:szCs w:val="24"/>
              </w:rPr>
              <w:t>TTO.: 5/45</w:t>
            </w:r>
          </w:p>
          <w:p w:rsidR="00900692" w:rsidRPr="0096399B" w:rsidRDefault="00900692" w:rsidP="00900692">
            <w:pPr>
              <w:rPr>
                <w:rFonts w:ascii="Times New Roman" w:hAnsi="Times New Roman"/>
                <w:color w:val="000000" w:themeColor="text1"/>
                <w:sz w:val="24"/>
                <w:szCs w:val="24"/>
              </w:rPr>
            </w:pPr>
            <w:r w:rsidRPr="0096399B">
              <w:rPr>
                <w:rFonts w:ascii="Times New Roman" w:hAnsi="Times New Roman"/>
                <w:color w:val="000000" w:themeColor="text1"/>
                <w:sz w:val="24"/>
                <w:szCs w:val="24"/>
              </w:rPr>
              <w:t>RO.:-</w:t>
            </w:r>
          </w:p>
          <w:p w:rsidR="00900692" w:rsidRPr="0096399B" w:rsidRDefault="00900692" w:rsidP="00900692">
            <w:pPr>
              <w:rPr>
                <w:rFonts w:ascii="Times New Roman" w:hAnsi="Times New Roman"/>
                <w:color w:val="000000" w:themeColor="text1"/>
                <w:sz w:val="24"/>
                <w:szCs w:val="24"/>
              </w:rPr>
            </w:pPr>
            <w:r w:rsidRPr="0096399B">
              <w:rPr>
                <w:rFonts w:ascii="Times New Roman" w:hAnsi="Times New Roman"/>
                <w:color w:val="000000" w:themeColor="text1"/>
                <w:sz w:val="24"/>
                <w:szCs w:val="24"/>
              </w:rPr>
              <w:t>NO:-</w:t>
            </w:r>
          </w:p>
          <w:p w:rsidR="00900692" w:rsidRPr="0096399B" w:rsidRDefault="00900692" w:rsidP="00900692">
            <w:pPr>
              <w:rPr>
                <w:rFonts w:ascii="Times New Roman" w:hAnsi="Times New Roman"/>
                <w:color w:val="000000" w:themeColor="text1"/>
                <w:sz w:val="24"/>
                <w:szCs w:val="24"/>
              </w:rPr>
            </w:pPr>
            <w:r w:rsidRPr="0096399B">
              <w:rPr>
                <w:rFonts w:ascii="Times New Roman" w:hAnsi="Times New Roman"/>
                <w:color w:val="000000" w:themeColor="text1"/>
                <w:sz w:val="24"/>
                <w:szCs w:val="24"/>
              </w:rPr>
              <w:t>ÚLGY:1/15 óra</w:t>
            </w:r>
          </w:p>
          <w:p w:rsidR="008A7A3E" w:rsidRPr="0096399B" w:rsidRDefault="00900692" w:rsidP="00900692">
            <w:pPr>
              <w:rPr>
                <w:rFonts w:ascii="Times New Roman" w:hAnsi="Times New Roman"/>
                <w:b/>
                <w:color w:val="000000" w:themeColor="text1"/>
                <w:sz w:val="24"/>
                <w:szCs w:val="24"/>
              </w:rPr>
            </w:pPr>
            <w:r w:rsidRPr="0096399B">
              <w:rPr>
                <w:rFonts w:ascii="Times New Roman" w:hAnsi="Times New Roman"/>
                <w:color w:val="000000" w:themeColor="text1"/>
                <w:sz w:val="24"/>
                <w:szCs w:val="24"/>
              </w:rPr>
              <w:t xml:space="preserve"> KO: 2/7képző 50/250ipar</w:t>
            </w:r>
          </w:p>
          <w:p w:rsidR="008A7A3E" w:rsidRPr="0096399B" w:rsidRDefault="008A7A3E" w:rsidP="00084DA7">
            <w:pPr>
              <w:ind w:left="284"/>
              <w:rPr>
                <w:rFonts w:ascii="Times New Roman" w:hAnsi="Times New Roman"/>
                <w:color w:val="000000" w:themeColor="text1"/>
                <w:sz w:val="24"/>
                <w:szCs w:val="24"/>
              </w:rPr>
            </w:pPr>
          </w:p>
        </w:tc>
        <w:tc>
          <w:tcPr>
            <w:tcW w:w="1626" w:type="dxa"/>
            <w:shd w:val="clear" w:color="auto" w:fill="auto"/>
          </w:tcPr>
          <w:p w:rsidR="00EA210E" w:rsidRDefault="00EA210E" w:rsidP="00EA210E">
            <w:pPr>
              <w:rPr>
                <w:rFonts w:ascii="Times New Roman" w:hAnsi="Times New Roman"/>
                <w:b/>
                <w:color w:val="000000" w:themeColor="text1"/>
                <w:sz w:val="24"/>
                <w:szCs w:val="24"/>
              </w:rPr>
            </w:pPr>
            <w:r>
              <w:rPr>
                <w:rFonts w:ascii="Times New Roman" w:hAnsi="Times New Roman"/>
                <w:b/>
                <w:color w:val="000000" w:themeColor="text1"/>
                <w:sz w:val="24"/>
                <w:szCs w:val="24"/>
              </w:rPr>
              <w:t>Összesen:</w:t>
            </w:r>
          </w:p>
          <w:p w:rsidR="00EA210E" w:rsidRDefault="00EA210E" w:rsidP="00EA210E">
            <w:pPr>
              <w:rPr>
                <w:rFonts w:ascii="Times New Roman" w:hAnsi="Times New Roman"/>
                <w:b/>
                <w:color w:val="000000" w:themeColor="text1"/>
                <w:sz w:val="24"/>
                <w:szCs w:val="24"/>
              </w:rPr>
            </w:pPr>
            <w:r>
              <w:rPr>
                <w:rFonts w:ascii="Times New Roman" w:hAnsi="Times New Roman"/>
                <w:b/>
                <w:color w:val="000000" w:themeColor="text1"/>
                <w:sz w:val="24"/>
                <w:szCs w:val="24"/>
              </w:rPr>
              <w:t>9/45</w:t>
            </w:r>
            <w:r w:rsidR="00285705">
              <w:rPr>
                <w:rFonts w:ascii="Times New Roman" w:hAnsi="Times New Roman"/>
                <w:b/>
                <w:color w:val="000000" w:themeColor="text1"/>
                <w:sz w:val="24"/>
                <w:szCs w:val="24"/>
              </w:rPr>
              <w:t>/270</w:t>
            </w:r>
          </w:p>
          <w:p w:rsidR="00EA210E" w:rsidRPr="009D113B" w:rsidRDefault="00EA210E" w:rsidP="00EA210E">
            <w:pPr>
              <w:ind w:left="284"/>
              <w:rPr>
                <w:rFonts w:ascii="Times New Roman" w:hAnsi="Times New Roman"/>
                <w:sz w:val="24"/>
                <w:szCs w:val="24"/>
              </w:rPr>
            </w:pPr>
            <w:r w:rsidRPr="009D113B">
              <w:rPr>
                <w:rFonts w:ascii="Times New Roman" w:hAnsi="Times New Roman"/>
                <w:sz w:val="24"/>
                <w:szCs w:val="24"/>
              </w:rPr>
              <w:t>9 új megállapodás</w:t>
            </w:r>
          </w:p>
          <w:p w:rsidR="00EA210E" w:rsidRPr="009D113B" w:rsidRDefault="00EA210E" w:rsidP="00EA210E">
            <w:pPr>
              <w:ind w:left="284"/>
              <w:rPr>
                <w:rFonts w:ascii="Times New Roman" w:hAnsi="Times New Roman"/>
                <w:sz w:val="24"/>
                <w:szCs w:val="24"/>
              </w:rPr>
            </w:pPr>
            <w:r w:rsidRPr="009D113B">
              <w:rPr>
                <w:rFonts w:ascii="Times New Roman" w:hAnsi="Times New Roman"/>
                <w:sz w:val="24"/>
                <w:szCs w:val="24"/>
              </w:rPr>
              <w:t>45 fő diák</w:t>
            </w:r>
          </w:p>
          <w:p w:rsidR="008A7A3E" w:rsidRPr="0096399B" w:rsidRDefault="00EA210E" w:rsidP="00EA210E">
            <w:pPr>
              <w:rPr>
                <w:rFonts w:ascii="Times New Roman" w:hAnsi="Times New Roman"/>
                <w:color w:val="000000" w:themeColor="text1"/>
                <w:sz w:val="24"/>
                <w:szCs w:val="24"/>
              </w:rPr>
            </w:pPr>
            <w:r w:rsidRPr="009D113B">
              <w:rPr>
                <w:rFonts w:ascii="Times New Roman" w:hAnsi="Times New Roman"/>
                <w:sz w:val="24"/>
                <w:szCs w:val="24"/>
              </w:rPr>
              <w:t>6 óra/nap</w:t>
            </w:r>
          </w:p>
        </w:tc>
        <w:tc>
          <w:tcPr>
            <w:tcW w:w="1419" w:type="dxa"/>
          </w:tcPr>
          <w:p w:rsidR="000A35EA" w:rsidRPr="00285705" w:rsidRDefault="00285705" w:rsidP="00F93A24">
            <w:pPr>
              <w:rPr>
                <w:rFonts w:ascii="Times New Roman" w:hAnsi="Times New Roman"/>
                <w:b/>
                <w:color w:val="000000" w:themeColor="text1"/>
                <w:sz w:val="24"/>
                <w:szCs w:val="24"/>
              </w:rPr>
            </w:pPr>
            <w:r w:rsidRPr="00285705">
              <w:rPr>
                <w:rFonts w:ascii="Times New Roman" w:hAnsi="Times New Roman"/>
                <w:b/>
                <w:color w:val="000000" w:themeColor="text1"/>
                <w:sz w:val="24"/>
                <w:szCs w:val="24"/>
              </w:rPr>
              <w:t>Összesen:</w:t>
            </w:r>
          </w:p>
          <w:p w:rsidR="00285705" w:rsidRPr="0096399B" w:rsidRDefault="00285705" w:rsidP="00F93A24">
            <w:pPr>
              <w:rPr>
                <w:rFonts w:ascii="Times New Roman" w:hAnsi="Times New Roman"/>
                <w:color w:val="000000" w:themeColor="text1"/>
                <w:sz w:val="24"/>
                <w:szCs w:val="24"/>
              </w:rPr>
            </w:pPr>
            <w:r w:rsidRPr="00285705">
              <w:rPr>
                <w:rFonts w:ascii="Times New Roman" w:hAnsi="Times New Roman"/>
                <w:b/>
                <w:color w:val="000000" w:themeColor="text1"/>
                <w:sz w:val="24"/>
                <w:szCs w:val="24"/>
              </w:rPr>
              <w:t>15/80/480</w:t>
            </w:r>
          </w:p>
        </w:tc>
      </w:tr>
    </w:tbl>
    <w:p w:rsidR="00CB4AD5" w:rsidRPr="0096399B" w:rsidRDefault="00CB4AD5" w:rsidP="00CB4AD5">
      <w:pPr>
        <w:ind w:left="246"/>
        <w:rPr>
          <w:rFonts w:ascii="Times New Roman" w:hAnsi="Times New Roman"/>
          <w:b/>
          <w:color w:val="000000" w:themeColor="text1"/>
          <w:sz w:val="24"/>
          <w:szCs w:val="24"/>
        </w:rPr>
      </w:pPr>
    </w:p>
    <w:p w:rsidR="00CB4AD5" w:rsidRPr="0096399B" w:rsidRDefault="00CB4AD5" w:rsidP="00CB4AD5">
      <w:pPr>
        <w:ind w:left="360"/>
        <w:rPr>
          <w:rFonts w:ascii="Times New Roman" w:hAnsi="Times New Roman"/>
          <w:color w:val="000000" w:themeColor="text1"/>
          <w:sz w:val="24"/>
          <w:szCs w:val="24"/>
        </w:rPr>
      </w:pP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7"/>
        <w:gridCol w:w="1276"/>
        <w:gridCol w:w="1577"/>
        <w:gridCol w:w="1531"/>
      </w:tblGrid>
      <w:tr w:rsidR="00CB4AD5" w:rsidRPr="0096399B" w:rsidTr="00084DA7">
        <w:trPr>
          <w:jc w:val="center"/>
        </w:trPr>
        <w:tc>
          <w:tcPr>
            <w:tcW w:w="5067" w:type="dxa"/>
            <w:shd w:val="clear" w:color="auto" w:fill="auto"/>
          </w:tcPr>
          <w:p w:rsidR="00CB4AD5" w:rsidRPr="0096399B" w:rsidRDefault="00CB4AD5" w:rsidP="00084DA7">
            <w:pPr>
              <w:jc w:val="center"/>
              <w:rPr>
                <w:rFonts w:ascii="Times New Roman" w:hAnsi="Times New Roman"/>
                <w:color w:val="000000" w:themeColor="text1"/>
                <w:sz w:val="24"/>
                <w:szCs w:val="24"/>
              </w:rPr>
            </w:pPr>
          </w:p>
        </w:tc>
        <w:tc>
          <w:tcPr>
            <w:tcW w:w="1276" w:type="dxa"/>
            <w:shd w:val="clear" w:color="auto" w:fill="auto"/>
          </w:tcPr>
          <w:p w:rsidR="00CB4AD5" w:rsidRPr="0096399B" w:rsidRDefault="00900692" w:rsidP="00084DA7">
            <w:pPr>
              <w:jc w:val="center"/>
              <w:rPr>
                <w:rFonts w:ascii="Times New Roman" w:hAnsi="Times New Roman"/>
                <w:color w:val="000000" w:themeColor="text1"/>
                <w:sz w:val="24"/>
                <w:szCs w:val="24"/>
              </w:rPr>
            </w:pPr>
            <w:r w:rsidRPr="0096399B">
              <w:rPr>
                <w:rFonts w:ascii="Times New Roman" w:hAnsi="Times New Roman"/>
                <w:color w:val="000000" w:themeColor="text1"/>
                <w:sz w:val="24"/>
                <w:szCs w:val="24"/>
              </w:rPr>
              <w:t>2017</w:t>
            </w:r>
            <w:r w:rsidR="00CB4AD5" w:rsidRPr="0096399B">
              <w:rPr>
                <w:rFonts w:ascii="Times New Roman" w:hAnsi="Times New Roman"/>
                <w:color w:val="000000" w:themeColor="text1"/>
                <w:sz w:val="24"/>
                <w:szCs w:val="24"/>
              </w:rPr>
              <w:t>. tény</w:t>
            </w:r>
          </w:p>
        </w:tc>
        <w:tc>
          <w:tcPr>
            <w:tcW w:w="1577" w:type="dxa"/>
            <w:shd w:val="clear" w:color="auto" w:fill="auto"/>
          </w:tcPr>
          <w:p w:rsidR="00CB4AD5" w:rsidRPr="0096399B" w:rsidRDefault="00900692" w:rsidP="00084DA7">
            <w:pPr>
              <w:jc w:val="center"/>
              <w:rPr>
                <w:rFonts w:ascii="Times New Roman" w:hAnsi="Times New Roman"/>
                <w:color w:val="000000" w:themeColor="text1"/>
                <w:sz w:val="24"/>
                <w:szCs w:val="24"/>
              </w:rPr>
            </w:pPr>
            <w:r w:rsidRPr="0096399B">
              <w:rPr>
                <w:rFonts w:ascii="Times New Roman" w:hAnsi="Times New Roman"/>
                <w:color w:val="000000" w:themeColor="text1"/>
                <w:sz w:val="24"/>
                <w:szCs w:val="24"/>
              </w:rPr>
              <w:t>2018</w:t>
            </w:r>
            <w:r w:rsidR="00CB4AD5" w:rsidRPr="0096399B">
              <w:rPr>
                <w:rFonts w:ascii="Times New Roman" w:hAnsi="Times New Roman"/>
                <w:color w:val="000000" w:themeColor="text1"/>
                <w:sz w:val="24"/>
                <w:szCs w:val="24"/>
              </w:rPr>
              <w:t>. tény</w:t>
            </w:r>
          </w:p>
        </w:tc>
        <w:tc>
          <w:tcPr>
            <w:tcW w:w="1531" w:type="dxa"/>
          </w:tcPr>
          <w:p w:rsidR="00CB4AD5" w:rsidRPr="0096399B" w:rsidRDefault="00900692" w:rsidP="00084DA7">
            <w:pPr>
              <w:jc w:val="center"/>
              <w:rPr>
                <w:rFonts w:ascii="Times New Roman" w:hAnsi="Times New Roman"/>
                <w:color w:val="000000" w:themeColor="text1"/>
                <w:sz w:val="24"/>
                <w:szCs w:val="24"/>
              </w:rPr>
            </w:pPr>
            <w:r w:rsidRPr="0096399B">
              <w:rPr>
                <w:rFonts w:ascii="Times New Roman" w:hAnsi="Times New Roman"/>
                <w:color w:val="000000" w:themeColor="text1"/>
                <w:sz w:val="24"/>
                <w:szCs w:val="24"/>
              </w:rPr>
              <w:t>2019</w:t>
            </w:r>
            <w:r w:rsidR="00CB4AD5" w:rsidRPr="0096399B">
              <w:rPr>
                <w:rFonts w:ascii="Times New Roman" w:hAnsi="Times New Roman"/>
                <w:color w:val="000000" w:themeColor="text1"/>
                <w:sz w:val="24"/>
                <w:szCs w:val="24"/>
              </w:rPr>
              <w:t>. terv</w:t>
            </w:r>
          </w:p>
        </w:tc>
      </w:tr>
      <w:tr w:rsidR="00CB4AD5" w:rsidRPr="0096399B" w:rsidTr="00084DA7">
        <w:trPr>
          <w:jc w:val="center"/>
        </w:trPr>
        <w:tc>
          <w:tcPr>
            <w:tcW w:w="5067" w:type="dxa"/>
            <w:shd w:val="clear" w:color="auto" w:fill="auto"/>
          </w:tcPr>
          <w:p w:rsidR="00CB4AD5" w:rsidRPr="0096399B" w:rsidRDefault="00CB4AD5" w:rsidP="00084DA7">
            <w:pPr>
              <w:rPr>
                <w:rFonts w:ascii="Times New Roman" w:hAnsi="Times New Roman"/>
                <w:color w:val="000000" w:themeColor="text1"/>
                <w:sz w:val="24"/>
                <w:szCs w:val="24"/>
              </w:rPr>
            </w:pPr>
            <w:r w:rsidRPr="0096399B">
              <w:rPr>
                <w:rFonts w:ascii="Times New Roman" w:hAnsi="Times New Roman"/>
                <w:color w:val="000000" w:themeColor="text1"/>
                <w:sz w:val="24"/>
                <w:szCs w:val="24"/>
              </w:rPr>
              <w:t>Múzeumpedagógiai programok bevétele</w:t>
            </w:r>
          </w:p>
        </w:tc>
        <w:tc>
          <w:tcPr>
            <w:tcW w:w="1276" w:type="dxa"/>
            <w:shd w:val="clear" w:color="auto" w:fill="auto"/>
          </w:tcPr>
          <w:p w:rsidR="00CB4AD5" w:rsidRPr="0096399B" w:rsidRDefault="008A7A3E" w:rsidP="00084DA7">
            <w:pPr>
              <w:rPr>
                <w:rFonts w:ascii="Times New Roman" w:hAnsi="Times New Roman"/>
                <w:color w:val="000000" w:themeColor="text1"/>
                <w:sz w:val="24"/>
                <w:szCs w:val="24"/>
              </w:rPr>
            </w:pPr>
            <w:r w:rsidRPr="0096399B">
              <w:rPr>
                <w:rFonts w:ascii="Times New Roman" w:hAnsi="Times New Roman"/>
                <w:color w:val="000000" w:themeColor="text1"/>
                <w:sz w:val="24"/>
                <w:szCs w:val="24"/>
              </w:rPr>
              <w:t>2</w:t>
            </w:r>
            <w:r w:rsidR="005A4E1C" w:rsidRPr="0096399B">
              <w:rPr>
                <w:rFonts w:ascii="Times New Roman" w:hAnsi="Times New Roman"/>
                <w:color w:val="000000" w:themeColor="text1"/>
                <w:sz w:val="24"/>
                <w:szCs w:val="24"/>
              </w:rPr>
              <w:t> </w:t>
            </w:r>
            <w:r w:rsidRPr="0096399B">
              <w:rPr>
                <w:rFonts w:ascii="Times New Roman" w:hAnsi="Times New Roman"/>
                <w:color w:val="000000" w:themeColor="text1"/>
                <w:sz w:val="24"/>
                <w:szCs w:val="24"/>
              </w:rPr>
              <w:t>067</w:t>
            </w:r>
            <w:r w:rsidR="005A4E1C" w:rsidRPr="0096399B">
              <w:rPr>
                <w:rFonts w:ascii="Times New Roman" w:hAnsi="Times New Roman"/>
                <w:color w:val="000000" w:themeColor="text1"/>
                <w:sz w:val="24"/>
                <w:szCs w:val="24"/>
              </w:rPr>
              <w:t xml:space="preserve"> e.</w:t>
            </w:r>
          </w:p>
        </w:tc>
        <w:tc>
          <w:tcPr>
            <w:tcW w:w="1577" w:type="dxa"/>
            <w:shd w:val="clear" w:color="auto" w:fill="auto"/>
          </w:tcPr>
          <w:p w:rsidR="00CB4AD5" w:rsidRPr="0096399B" w:rsidRDefault="00CB4AD5" w:rsidP="00084DA7">
            <w:pPr>
              <w:rPr>
                <w:rFonts w:ascii="Times New Roman" w:hAnsi="Times New Roman"/>
                <w:color w:val="000000" w:themeColor="text1"/>
                <w:sz w:val="24"/>
                <w:szCs w:val="24"/>
              </w:rPr>
            </w:pPr>
          </w:p>
        </w:tc>
        <w:tc>
          <w:tcPr>
            <w:tcW w:w="1531" w:type="dxa"/>
          </w:tcPr>
          <w:p w:rsidR="00CB4AD5" w:rsidRPr="0096399B" w:rsidRDefault="00CB4AD5" w:rsidP="00084DA7">
            <w:pPr>
              <w:rPr>
                <w:rFonts w:ascii="Times New Roman" w:hAnsi="Times New Roman"/>
                <w:color w:val="000000" w:themeColor="text1"/>
                <w:sz w:val="24"/>
                <w:szCs w:val="24"/>
              </w:rPr>
            </w:pPr>
          </w:p>
        </w:tc>
      </w:tr>
    </w:tbl>
    <w:p w:rsidR="00CB4AD5" w:rsidRDefault="00CB4AD5" w:rsidP="00CB4AD5">
      <w:pPr>
        <w:ind w:left="360"/>
        <w:rPr>
          <w:rFonts w:ascii="Times New Roman" w:hAnsi="Times New Roman"/>
          <w:color w:val="000000" w:themeColor="text1"/>
          <w:sz w:val="24"/>
          <w:szCs w:val="24"/>
        </w:rPr>
      </w:pPr>
    </w:p>
    <w:p w:rsidR="00C771F6" w:rsidRDefault="00C771F6" w:rsidP="00CB4AD5">
      <w:pPr>
        <w:ind w:left="360"/>
        <w:rPr>
          <w:rFonts w:ascii="Times New Roman" w:hAnsi="Times New Roman"/>
          <w:color w:val="000000" w:themeColor="text1"/>
          <w:sz w:val="24"/>
          <w:szCs w:val="24"/>
        </w:rPr>
      </w:pPr>
    </w:p>
    <w:p w:rsidR="00C771F6" w:rsidRDefault="00C771F6" w:rsidP="00CB4AD5">
      <w:pPr>
        <w:ind w:left="360"/>
        <w:rPr>
          <w:rFonts w:ascii="Times New Roman" w:hAnsi="Times New Roman"/>
          <w:color w:val="000000" w:themeColor="text1"/>
          <w:sz w:val="24"/>
          <w:szCs w:val="24"/>
        </w:rPr>
      </w:pPr>
    </w:p>
    <w:p w:rsidR="00C771F6" w:rsidRDefault="00C771F6" w:rsidP="00CB4AD5">
      <w:pPr>
        <w:ind w:left="360"/>
        <w:rPr>
          <w:rFonts w:ascii="Times New Roman" w:hAnsi="Times New Roman"/>
          <w:color w:val="000000" w:themeColor="text1"/>
          <w:sz w:val="24"/>
          <w:szCs w:val="24"/>
        </w:rPr>
      </w:pPr>
    </w:p>
    <w:p w:rsidR="00C771F6" w:rsidRDefault="00C771F6" w:rsidP="00CB4AD5">
      <w:pPr>
        <w:ind w:left="360"/>
        <w:rPr>
          <w:rFonts w:ascii="Times New Roman" w:hAnsi="Times New Roman"/>
          <w:color w:val="000000" w:themeColor="text1"/>
          <w:sz w:val="24"/>
          <w:szCs w:val="24"/>
        </w:rPr>
      </w:pPr>
    </w:p>
    <w:p w:rsidR="00285705" w:rsidRDefault="00285705" w:rsidP="00CB4AD5">
      <w:pPr>
        <w:ind w:left="360"/>
        <w:rPr>
          <w:rFonts w:ascii="Times New Roman" w:hAnsi="Times New Roman"/>
          <w:color w:val="000000" w:themeColor="text1"/>
          <w:sz w:val="24"/>
          <w:szCs w:val="24"/>
        </w:rPr>
      </w:pPr>
    </w:p>
    <w:p w:rsidR="00CB4AD5" w:rsidRPr="0096399B" w:rsidRDefault="000B2397" w:rsidP="000B2397">
      <w:pPr>
        <w:widowControl/>
        <w:spacing w:after="0" w:line="240" w:lineRule="auto"/>
        <w:jc w:val="both"/>
        <w:rPr>
          <w:rFonts w:ascii="Times New Roman" w:hAnsi="Times New Roman"/>
          <w:b/>
          <w:color w:val="000000" w:themeColor="text1"/>
          <w:sz w:val="24"/>
          <w:szCs w:val="24"/>
        </w:rPr>
      </w:pPr>
      <w:r w:rsidRPr="0096399B">
        <w:rPr>
          <w:rFonts w:ascii="Times New Roman" w:hAnsi="Times New Roman"/>
          <w:b/>
          <w:color w:val="000000" w:themeColor="text1"/>
          <w:sz w:val="24"/>
          <w:szCs w:val="24"/>
        </w:rPr>
        <w:t xml:space="preserve">3. </w:t>
      </w:r>
      <w:r w:rsidR="00CB4AD5" w:rsidRPr="0096399B">
        <w:rPr>
          <w:rFonts w:ascii="Times New Roman" w:hAnsi="Times New Roman"/>
          <w:b/>
          <w:color w:val="000000" w:themeColor="text1"/>
          <w:sz w:val="24"/>
          <w:szCs w:val="24"/>
        </w:rPr>
        <w:t>Oktatási tevékenység:</w:t>
      </w:r>
    </w:p>
    <w:p w:rsidR="00CB4AD5" w:rsidRPr="0096399B" w:rsidRDefault="00CB4AD5" w:rsidP="00CB4AD5">
      <w:pPr>
        <w:ind w:left="360"/>
        <w:rPr>
          <w:rFonts w:ascii="Times New Roman" w:hAnsi="Times New Roman"/>
          <w:color w:val="000000" w:themeColor="text1"/>
          <w:sz w:val="24"/>
          <w:szCs w:val="24"/>
        </w:rPr>
      </w:pPr>
    </w:p>
    <w:p w:rsidR="002A1191" w:rsidRPr="0096399B" w:rsidRDefault="00CB4AD5" w:rsidP="002A1191">
      <w:pPr>
        <w:jc w:val="both"/>
        <w:rPr>
          <w:rFonts w:ascii="Times New Roman" w:hAnsi="Times New Roman"/>
          <w:i/>
          <w:color w:val="000000" w:themeColor="text1"/>
          <w:sz w:val="24"/>
          <w:szCs w:val="24"/>
        </w:rPr>
      </w:pPr>
      <w:r w:rsidRPr="0096399B">
        <w:rPr>
          <w:rFonts w:ascii="Times New Roman" w:hAnsi="Times New Roman"/>
          <w:i/>
          <w:color w:val="000000" w:themeColor="text1"/>
          <w:sz w:val="24"/>
          <w:szCs w:val="24"/>
        </w:rPr>
        <w:t>Felsőoktatási intézményekkel tervezett együttműködés, különös tekintettel a tehetséggondozásra, illetve korai iskolaelhagyás csökkentésére az elmaradott térségekben</w:t>
      </w:r>
    </w:p>
    <w:p w:rsidR="002A1191" w:rsidRPr="00285705" w:rsidRDefault="00CB4AD5" w:rsidP="002A1191">
      <w:pPr>
        <w:jc w:val="both"/>
        <w:rPr>
          <w:rFonts w:ascii="Times New Roman" w:hAnsi="Times New Roman"/>
          <w:color w:val="000000" w:themeColor="text1"/>
          <w:sz w:val="24"/>
          <w:szCs w:val="24"/>
        </w:rPr>
      </w:pPr>
      <w:r w:rsidRPr="0096399B">
        <w:rPr>
          <w:rFonts w:ascii="Times New Roman" w:hAnsi="Times New Roman"/>
          <w:i/>
          <w:color w:val="000000" w:themeColor="text1"/>
          <w:sz w:val="24"/>
          <w:szCs w:val="24"/>
        </w:rPr>
        <w:t xml:space="preserve"> </w:t>
      </w:r>
      <w:r w:rsidR="00285705">
        <w:rPr>
          <w:rFonts w:ascii="Times New Roman" w:hAnsi="Times New Roman"/>
          <w:color w:val="000000" w:themeColor="text1"/>
          <w:sz w:val="24"/>
          <w:szCs w:val="24"/>
        </w:rPr>
        <w:t>2019. évben továbbre is</w:t>
      </w:r>
      <w:r w:rsidR="002A1191" w:rsidRPr="0096399B">
        <w:rPr>
          <w:rFonts w:ascii="Times New Roman" w:hAnsi="Times New Roman"/>
          <w:color w:val="000000" w:themeColor="text1"/>
          <w:sz w:val="24"/>
          <w:szCs w:val="24"/>
        </w:rPr>
        <w:t xml:space="preserve"> együttműködik</w:t>
      </w:r>
      <w:r w:rsidR="00285705">
        <w:rPr>
          <w:rFonts w:ascii="Times New Roman" w:hAnsi="Times New Roman"/>
          <w:color w:val="000000" w:themeColor="text1"/>
          <w:sz w:val="24"/>
          <w:szCs w:val="24"/>
        </w:rPr>
        <w:t xml:space="preserve"> a Janus Pannonius Múzeum</w:t>
      </w:r>
      <w:r w:rsidR="002A1191" w:rsidRPr="0096399B">
        <w:rPr>
          <w:rFonts w:ascii="Times New Roman" w:hAnsi="Times New Roman"/>
          <w:color w:val="000000" w:themeColor="text1"/>
          <w:sz w:val="24"/>
          <w:szCs w:val="24"/>
        </w:rPr>
        <w:t xml:space="preserve"> a Pécsi Tudományegyetem több </w:t>
      </w:r>
      <w:r w:rsidR="002A1191" w:rsidRPr="00285705">
        <w:rPr>
          <w:rFonts w:ascii="Times New Roman" w:hAnsi="Times New Roman"/>
          <w:color w:val="000000" w:themeColor="text1"/>
          <w:sz w:val="24"/>
          <w:szCs w:val="24"/>
        </w:rPr>
        <w:t>intézményével és tanszékével</w:t>
      </w:r>
      <w:r w:rsidR="002A1191" w:rsidRPr="00285705">
        <w:rPr>
          <w:rFonts w:ascii="Times New Roman" w:hAnsi="Times New Roman"/>
          <w:b/>
          <w:color w:val="000000" w:themeColor="text1"/>
          <w:sz w:val="24"/>
          <w:szCs w:val="24"/>
        </w:rPr>
        <w:t>, Természettörténeti Osztályunk</w:t>
      </w:r>
      <w:r w:rsidR="002A1191" w:rsidRPr="00285705">
        <w:rPr>
          <w:rFonts w:ascii="Times New Roman" w:hAnsi="Times New Roman"/>
          <w:color w:val="000000" w:themeColor="text1"/>
          <w:sz w:val="24"/>
          <w:szCs w:val="24"/>
        </w:rPr>
        <w:t xml:space="preserve"> a Pécsi Tudomány Egyetem Földrajzi Intézetével valamint az Evolúcióbiológiai és Ökológiai tanszékével kooperál. (Szakdolgozók, PhD hallgatók gyűjtemény alapozott kutatásához a gyűjteményhez való hozzáférés elősegítése). </w:t>
      </w:r>
    </w:p>
    <w:p w:rsidR="00285705" w:rsidRDefault="002A1191" w:rsidP="00285705">
      <w:pPr>
        <w:jc w:val="both"/>
        <w:rPr>
          <w:rFonts w:ascii="Times New Roman" w:hAnsi="Times New Roman"/>
          <w:color w:val="000000" w:themeColor="text1"/>
          <w:sz w:val="24"/>
          <w:szCs w:val="24"/>
        </w:rPr>
      </w:pPr>
      <w:r w:rsidRPr="00285705">
        <w:rPr>
          <w:rFonts w:ascii="Times New Roman" w:hAnsi="Times New Roman"/>
          <w:b/>
          <w:color w:val="000000" w:themeColor="text1"/>
          <w:sz w:val="24"/>
          <w:szCs w:val="24"/>
          <w:u w:val="single"/>
        </w:rPr>
        <w:t>Új-és Legújabbkori Gyűjteményi Osztály</w:t>
      </w:r>
      <w:r w:rsidRPr="00285705">
        <w:rPr>
          <w:rFonts w:ascii="Times New Roman" w:hAnsi="Times New Roman"/>
          <w:color w:val="000000" w:themeColor="text1"/>
          <w:sz w:val="24"/>
          <w:szCs w:val="24"/>
        </w:rPr>
        <w:t xml:space="preserve"> </w:t>
      </w:r>
    </w:p>
    <w:p w:rsidR="00285705" w:rsidRPr="00285705" w:rsidRDefault="00BB1403" w:rsidP="00B44874">
      <w:pPr>
        <w:jc w:val="both"/>
        <w:rPr>
          <w:rFonts w:ascii="Times New Roman" w:hAnsi="Times New Roman"/>
          <w:color w:val="000000"/>
          <w:sz w:val="24"/>
          <w:szCs w:val="24"/>
        </w:rPr>
      </w:pPr>
      <w:r>
        <w:rPr>
          <w:rFonts w:ascii="Times New Roman" w:hAnsi="Times New Roman"/>
          <w:color w:val="000000"/>
          <w:sz w:val="24"/>
          <w:szCs w:val="24"/>
        </w:rPr>
        <w:t>Az O</w:t>
      </w:r>
      <w:r w:rsidR="00285705" w:rsidRPr="00285705">
        <w:rPr>
          <w:rFonts w:ascii="Times New Roman" w:hAnsi="Times New Roman"/>
          <w:color w:val="000000"/>
          <w:sz w:val="24"/>
          <w:szCs w:val="24"/>
        </w:rPr>
        <w:t>sztály együttműködik a Pécsi Tudományegyetem több intézményével, tanszékével oktatási, nevelési, kutatási, módszertani kurzusaik, ill. közös projektek megvalósításában, az osztály szakmailag és gyakorlatban is támogatja a PTE hon-és népismeret</w:t>
      </w:r>
      <w:r w:rsidR="00285705">
        <w:rPr>
          <w:rFonts w:ascii="Times New Roman" w:hAnsi="Times New Roman"/>
          <w:color w:val="000000" w:themeColor="text1"/>
          <w:sz w:val="24"/>
          <w:szCs w:val="24"/>
        </w:rPr>
        <w:t xml:space="preserve"> szakos hallgatóinak képzését. K</w:t>
      </w:r>
      <w:r w:rsidR="00285705" w:rsidRPr="00285705">
        <w:rPr>
          <w:rFonts w:ascii="Times New Roman" w:hAnsi="Times New Roman"/>
          <w:color w:val="000000"/>
          <w:sz w:val="24"/>
          <w:szCs w:val="24"/>
        </w:rPr>
        <w:t>özreműködésünkkel tájházakban, helytörténeti gyűjteményekben őrzött műtárgyak listáit készítik el.</w:t>
      </w:r>
    </w:p>
    <w:p w:rsidR="00285705" w:rsidRPr="00285705" w:rsidRDefault="00285705" w:rsidP="00B44874">
      <w:pPr>
        <w:jc w:val="both"/>
        <w:rPr>
          <w:rFonts w:ascii="Times New Roman" w:hAnsi="Times New Roman"/>
          <w:i/>
          <w:color w:val="000000"/>
          <w:sz w:val="24"/>
          <w:szCs w:val="24"/>
        </w:rPr>
      </w:pPr>
      <w:r>
        <w:rPr>
          <w:rFonts w:ascii="Times New Roman" w:hAnsi="Times New Roman"/>
          <w:color w:val="000000" w:themeColor="text1"/>
          <w:sz w:val="24"/>
          <w:szCs w:val="24"/>
        </w:rPr>
        <w:t>- S</w:t>
      </w:r>
      <w:r w:rsidRPr="00285705">
        <w:rPr>
          <w:rFonts w:ascii="Times New Roman" w:hAnsi="Times New Roman"/>
          <w:color w:val="000000"/>
          <w:sz w:val="24"/>
          <w:szCs w:val="24"/>
        </w:rPr>
        <w:t>zakmai gyakorlatukat az osztályon végző egyetemi hallgatók mentorálása, munkájuk koordinálása, órák tartása – Pásztor Andrea</w:t>
      </w:r>
      <w:r w:rsidRPr="00285705">
        <w:rPr>
          <w:rFonts w:ascii="Times New Roman" w:hAnsi="Times New Roman"/>
          <w:i/>
          <w:color w:val="000000"/>
          <w:sz w:val="24"/>
          <w:szCs w:val="24"/>
        </w:rPr>
        <w:t xml:space="preserve"> </w:t>
      </w:r>
    </w:p>
    <w:p w:rsidR="00285705" w:rsidRPr="00285705" w:rsidRDefault="00285705" w:rsidP="00B44874">
      <w:pPr>
        <w:jc w:val="both"/>
        <w:rPr>
          <w:rFonts w:ascii="Times New Roman" w:hAnsi="Times New Roman"/>
          <w:color w:val="000000"/>
          <w:sz w:val="24"/>
          <w:szCs w:val="24"/>
        </w:rPr>
      </w:pPr>
      <w:r w:rsidRPr="00285705">
        <w:rPr>
          <w:rFonts w:ascii="Times New Roman" w:hAnsi="Times New Roman"/>
          <w:color w:val="000000"/>
          <w:sz w:val="24"/>
          <w:szCs w:val="24"/>
        </w:rPr>
        <w:t>-</w:t>
      </w:r>
      <w:r>
        <w:rPr>
          <w:rFonts w:ascii="Times New Roman" w:hAnsi="Times New Roman"/>
          <w:color w:val="000000" w:themeColor="text1"/>
          <w:sz w:val="24"/>
          <w:szCs w:val="24"/>
        </w:rPr>
        <w:t xml:space="preserve"> </w:t>
      </w:r>
      <w:r w:rsidRPr="00285705">
        <w:rPr>
          <w:rFonts w:ascii="Times New Roman" w:hAnsi="Times New Roman"/>
          <w:color w:val="000000"/>
          <w:sz w:val="24"/>
          <w:szCs w:val="24"/>
        </w:rPr>
        <w:t>PTE Régészeti Tanszék hallgatóinak múzeumpedagógiai gyakorlat vezetése /ennek részeként az Újkori Gyűjtemény bemutatása is– Majdán Míra</w:t>
      </w:r>
    </w:p>
    <w:p w:rsidR="00285705" w:rsidRPr="00B44874" w:rsidRDefault="00285705" w:rsidP="00B44874">
      <w:pPr>
        <w:jc w:val="both"/>
        <w:rPr>
          <w:rFonts w:ascii="Times New Roman" w:hAnsi="Times New Roman"/>
          <w:color w:val="000000" w:themeColor="text1"/>
          <w:sz w:val="24"/>
          <w:szCs w:val="24"/>
        </w:rPr>
      </w:pPr>
      <w:r w:rsidRPr="00285705">
        <w:rPr>
          <w:rFonts w:ascii="Times New Roman" w:hAnsi="Times New Roman"/>
          <w:color w:val="000000"/>
          <w:sz w:val="24"/>
          <w:szCs w:val="24"/>
        </w:rPr>
        <w:t>-</w:t>
      </w:r>
      <w:r>
        <w:rPr>
          <w:rFonts w:ascii="Times New Roman" w:hAnsi="Times New Roman"/>
          <w:color w:val="000000" w:themeColor="text1"/>
          <w:sz w:val="24"/>
          <w:szCs w:val="24"/>
        </w:rPr>
        <w:t xml:space="preserve"> </w:t>
      </w:r>
      <w:r w:rsidRPr="00285705">
        <w:rPr>
          <w:rFonts w:ascii="Times New Roman" w:hAnsi="Times New Roman"/>
          <w:color w:val="000000"/>
          <w:sz w:val="24"/>
          <w:szCs w:val="24"/>
        </w:rPr>
        <w:t xml:space="preserve">A JPM és a PTE Gyógyszerészettudományi Kar közti együttműködés keretében a </w:t>
      </w:r>
      <w:r w:rsidRPr="00B44874">
        <w:rPr>
          <w:rFonts w:ascii="Times New Roman" w:hAnsi="Times New Roman"/>
          <w:color w:val="000000"/>
          <w:sz w:val="24"/>
          <w:szCs w:val="24"/>
        </w:rPr>
        <w:t>gyógyszerészettörténeti kiállítás szakmai konferencia programjában is helyszínként szerepel</w:t>
      </w:r>
      <w:r w:rsidRPr="00B44874">
        <w:rPr>
          <w:rFonts w:ascii="Times New Roman" w:hAnsi="Times New Roman"/>
          <w:color w:val="000000" w:themeColor="text1"/>
          <w:sz w:val="24"/>
          <w:szCs w:val="24"/>
        </w:rPr>
        <w:t>.</w:t>
      </w:r>
    </w:p>
    <w:p w:rsidR="00B44874" w:rsidRPr="00B44874" w:rsidRDefault="00B44874" w:rsidP="00B44874">
      <w:pPr>
        <w:widowControl/>
        <w:autoSpaceDE w:val="0"/>
        <w:autoSpaceDN w:val="0"/>
        <w:adjustRightInd w:val="0"/>
        <w:spacing w:after="0" w:line="240" w:lineRule="auto"/>
        <w:jc w:val="both"/>
        <w:rPr>
          <w:rFonts w:ascii="Times New Roman" w:eastAsia="CIDFont+F1" w:hAnsi="Times New Roman"/>
          <w:sz w:val="24"/>
          <w:szCs w:val="24"/>
          <w:lang w:val="hu-HU"/>
        </w:rPr>
      </w:pPr>
      <w:r>
        <w:rPr>
          <w:rFonts w:ascii="Times New Roman" w:eastAsiaTheme="minorHAnsi" w:hAnsi="Times New Roman"/>
          <w:sz w:val="24"/>
          <w:szCs w:val="24"/>
          <w:lang w:val="hu-HU"/>
        </w:rPr>
        <w:t>Idei évben is folytatódik a</w:t>
      </w:r>
      <w:r w:rsidRPr="00B44874">
        <w:rPr>
          <w:rFonts w:ascii="Times New Roman" w:eastAsiaTheme="minorHAnsi" w:hAnsi="Times New Roman"/>
          <w:sz w:val="24"/>
          <w:szCs w:val="24"/>
          <w:lang w:val="hu-HU"/>
        </w:rPr>
        <w:t xml:space="preserve"> kultúraközvetítés múzeumi színterei Pécsett </w:t>
      </w:r>
      <w:r w:rsidRPr="00B44874">
        <w:rPr>
          <w:rFonts w:ascii="Times New Roman" w:eastAsia="CIDFont+F1" w:hAnsi="Times New Roman"/>
          <w:sz w:val="24"/>
          <w:szCs w:val="24"/>
          <w:lang w:val="hu-HU"/>
        </w:rPr>
        <w:t>kurzus a PTE hallgatói számára. A</w:t>
      </w:r>
      <w:r>
        <w:rPr>
          <w:rFonts w:ascii="Times New Roman" w:eastAsia="CIDFont+F1" w:hAnsi="Times New Roman"/>
          <w:sz w:val="24"/>
          <w:szCs w:val="24"/>
          <w:lang w:val="hu-HU"/>
        </w:rPr>
        <w:t xml:space="preserve"> </w:t>
      </w:r>
      <w:r w:rsidRPr="00B44874">
        <w:rPr>
          <w:rFonts w:ascii="Times New Roman" w:eastAsia="CIDFont+F1" w:hAnsi="Times New Roman"/>
          <w:sz w:val="24"/>
          <w:szCs w:val="24"/>
          <w:lang w:val="hu-HU"/>
        </w:rPr>
        <w:t>Campus Credit program keretében szabadon választható kurzus idén is négy-négy</w:t>
      </w:r>
    </w:p>
    <w:p w:rsidR="00B44874" w:rsidRPr="00B44874" w:rsidRDefault="00B44874" w:rsidP="00B44874">
      <w:pPr>
        <w:widowControl/>
        <w:autoSpaceDE w:val="0"/>
        <w:autoSpaceDN w:val="0"/>
        <w:adjustRightInd w:val="0"/>
        <w:spacing w:after="0" w:line="240" w:lineRule="auto"/>
        <w:jc w:val="both"/>
        <w:rPr>
          <w:rFonts w:ascii="Times New Roman" w:eastAsia="CIDFont+F1" w:hAnsi="Times New Roman"/>
          <w:sz w:val="24"/>
          <w:szCs w:val="24"/>
          <w:lang w:val="hu-HU"/>
        </w:rPr>
      </w:pPr>
      <w:r w:rsidRPr="00B44874">
        <w:rPr>
          <w:rFonts w:ascii="Times New Roman" w:eastAsia="CIDFont+F1" w:hAnsi="Times New Roman"/>
          <w:sz w:val="24"/>
          <w:szCs w:val="24"/>
          <w:lang w:val="hu-HU"/>
        </w:rPr>
        <w:t>foglalkozásból áll szemeszterenként, ezek keretében ismertetjük meg a hallgatókkal a JPM</w:t>
      </w:r>
    </w:p>
    <w:p w:rsidR="00B44874" w:rsidRPr="00B44874" w:rsidRDefault="00B44874" w:rsidP="00B44874">
      <w:pPr>
        <w:jc w:val="both"/>
        <w:rPr>
          <w:rFonts w:ascii="Times New Roman" w:hAnsi="Times New Roman"/>
          <w:color w:val="000000"/>
          <w:sz w:val="24"/>
          <w:szCs w:val="24"/>
        </w:rPr>
      </w:pPr>
      <w:r w:rsidRPr="00B44874">
        <w:rPr>
          <w:rFonts w:ascii="Times New Roman" w:eastAsia="CIDFont+F1" w:hAnsi="Times New Roman"/>
          <w:sz w:val="24"/>
          <w:szCs w:val="24"/>
          <w:lang w:val="hu-HU"/>
        </w:rPr>
        <w:t>állandó kiállításait. A kurzus a szemeszter végén írásbeli teszttel zárul.</w:t>
      </w:r>
    </w:p>
    <w:p w:rsidR="002A1191" w:rsidRPr="0096399B" w:rsidRDefault="002A1191" w:rsidP="00285705">
      <w:pPr>
        <w:jc w:val="both"/>
        <w:rPr>
          <w:rFonts w:ascii="Times New Roman" w:hAnsi="Times New Roman"/>
          <w:i/>
          <w:color w:val="000000" w:themeColor="text1"/>
          <w:sz w:val="24"/>
          <w:szCs w:val="24"/>
        </w:rPr>
      </w:pPr>
    </w:p>
    <w:p w:rsidR="00CB4AD5" w:rsidRPr="00B40299" w:rsidRDefault="00CB4AD5" w:rsidP="002A1191">
      <w:pPr>
        <w:rPr>
          <w:rFonts w:ascii="Times New Roman" w:hAnsi="Times New Roman"/>
          <w:color w:val="000000" w:themeColor="text1"/>
          <w:sz w:val="24"/>
          <w:szCs w:val="24"/>
        </w:rPr>
      </w:pPr>
    </w:p>
    <w:tbl>
      <w:tblPr>
        <w:tblW w:w="8587"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1643"/>
        <w:gridCol w:w="1643"/>
        <w:gridCol w:w="1440"/>
      </w:tblGrid>
      <w:tr w:rsidR="00CB4AD5" w:rsidRPr="00B40299" w:rsidTr="00084DA7">
        <w:tc>
          <w:tcPr>
            <w:tcW w:w="3861" w:type="dxa"/>
            <w:shd w:val="clear" w:color="auto" w:fill="auto"/>
          </w:tcPr>
          <w:p w:rsidR="00CB4AD5" w:rsidRPr="00B40299" w:rsidRDefault="00CB4AD5" w:rsidP="00084DA7">
            <w:pPr>
              <w:ind w:left="284"/>
              <w:rPr>
                <w:rFonts w:ascii="Times New Roman" w:hAnsi="Times New Roman"/>
                <w:color w:val="000000" w:themeColor="text1"/>
                <w:sz w:val="24"/>
                <w:szCs w:val="24"/>
              </w:rPr>
            </w:pPr>
          </w:p>
        </w:tc>
        <w:tc>
          <w:tcPr>
            <w:tcW w:w="1643" w:type="dxa"/>
            <w:shd w:val="clear" w:color="auto" w:fill="auto"/>
          </w:tcPr>
          <w:p w:rsidR="00CB4AD5" w:rsidRPr="00B40299" w:rsidRDefault="000B2397" w:rsidP="00084DA7">
            <w:pPr>
              <w:ind w:left="284"/>
              <w:rPr>
                <w:rFonts w:ascii="Times New Roman" w:hAnsi="Times New Roman"/>
                <w:color w:val="000000" w:themeColor="text1"/>
                <w:sz w:val="24"/>
                <w:szCs w:val="24"/>
              </w:rPr>
            </w:pPr>
            <w:r w:rsidRPr="00B40299">
              <w:rPr>
                <w:rFonts w:ascii="Times New Roman" w:hAnsi="Times New Roman"/>
                <w:color w:val="000000" w:themeColor="text1"/>
                <w:sz w:val="24"/>
                <w:szCs w:val="24"/>
              </w:rPr>
              <w:t>2017. tény</w:t>
            </w:r>
          </w:p>
        </w:tc>
        <w:tc>
          <w:tcPr>
            <w:tcW w:w="1643" w:type="dxa"/>
            <w:shd w:val="clear" w:color="auto" w:fill="auto"/>
          </w:tcPr>
          <w:p w:rsidR="00CB4AD5" w:rsidRPr="00B40299" w:rsidRDefault="00CB4AD5" w:rsidP="00084DA7">
            <w:pPr>
              <w:ind w:left="284"/>
              <w:rPr>
                <w:rFonts w:ascii="Times New Roman" w:hAnsi="Times New Roman"/>
                <w:color w:val="000000" w:themeColor="text1"/>
                <w:sz w:val="24"/>
                <w:szCs w:val="24"/>
              </w:rPr>
            </w:pPr>
            <w:r w:rsidRPr="00B40299">
              <w:rPr>
                <w:rFonts w:ascii="Times New Roman" w:hAnsi="Times New Roman"/>
                <w:color w:val="000000" w:themeColor="text1"/>
                <w:sz w:val="24"/>
                <w:szCs w:val="24"/>
              </w:rPr>
              <w:t>2</w:t>
            </w:r>
            <w:r w:rsidR="000B2397" w:rsidRPr="00B40299">
              <w:rPr>
                <w:rFonts w:ascii="Times New Roman" w:hAnsi="Times New Roman"/>
                <w:color w:val="000000" w:themeColor="text1"/>
                <w:sz w:val="24"/>
                <w:szCs w:val="24"/>
              </w:rPr>
              <w:t>018. tény</w:t>
            </w:r>
          </w:p>
        </w:tc>
        <w:tc>
          <w:tcPr>
            <w:tcW w:w="1440" w:type="dxa"/>
          </w:tcPr>
          <w:p w:rsidR="00CB4AD5" w:rsidRPr="00B40299" w:rsidRDefault="000B2397" w:rsidP="00084DA7">
            <w:pPr>
              <w:ind w:left="284"/>
              <w:rPr>
                <w:rFonts w:ascii="Times New Roman" w:hAnsi="Times New Roman"/>
                <w:color w:val="000000" w:themeColor="text1"/>
                <w:sz w:val="24"/>
                <w:szCs w:val="24"/>
              </w:rPr>
            </w:pPr>
            <w:r w:rsidRPr="00B40299">
              <w:rPr>
                <w:rFonts w:ascii="Times New Roman" w:hAnsi="Times New Roman"/>
                <w:color w:val="000000" w:themeColor="text1"/>
                <w:sz w:val="24"/>
                <w:szCs w:val="24"/>
              </w:rPr>
              <w:t xml:space="preserve">2019. </w:t>
            </w:r>
            <w:r w:rsidR="00CB4AD5" w:rsidRPr="00B40299">
              <w:rPr>
                <w:rFonts w:ascii="Times New Roman" w:hAnsi="Times New Roman"/>
                <w:color w:val="000000" w:themeColor="text1"/>
                <w:sz w:val="24"/>
                <w:szCs w:val="24"/>
              </w:rPr>
              <w:t>terv</w:t>
            </w:r>
          </w:p>
        </w:tc>
      </w:tr>
      <w:tr w:rsidR="008A7A3E" w:rsidRPr="00B40299" w:rsidTr="00084DA7">
        <w:tc>
          <w:tcPr>
            <w:tcW w:w="3861" w:type="dxa"/>
            <w:shd w:val="clear" w:color="auto" w:fill="auto"/>
            <w:vAlign w:val="center"/>
          </w:tcPr>
          <w:p w:rsidR="008A7A3E" w:rsidRPr="00B40299" w:rsidRDefault="008A7A3E" w:rsidP="00084DA7">
            <w:pPr>
              <w:ind w:left="284"/>
              <w:rPr>
                <w:rFonts w:ascii="Times New Roman" w:hAnsi="Times New Roman"/>
                <w:color w:val="000000" w:themeColor="text1"/>
                <w:sz w:val="24"/>
                <w:szCs w:val="24"/>
              </w:rPr>
            </w:pPr>
            <w:r w:rsidRPr="00B40299">
              <w:rPr>
                <w:rFonts w:ascii="Times New Roman" w:hAnsi="Times New Roman"/>
                <w:color w:val="000000" w:themeColor="text1"/>
                <w:sz w:val="24"/>
                <w:szCs w:val="24"/>
              </w:rPr>
              <w:t>Felsőoktatási tevékenységben oktatóként résztvevő munkatársak száma (fő)</w:t>
            </w:r>
          </w:p>
        </w:tc>
        <w:tc>
          <w:tcPr>
            <w:tcW w:w="1643" w:type="dxa"/>
            <w:shd w:val="clear" w:color="auto" w:fill="auto"/>
          </w:tcPr>
          <w:p w:rsidR="000B2397" w:rsidRPr="00B40299" w:rsidRDefault="000B2397" w:rsidP="000B2397">
            <w:pPr>
              <w:rPr>
                <w:rFonts w:ascii="Times New Roman" w:hAnsi="Times New Roman"/>
                <w:b/>
                <w:sz w:val="24"/>
                <w:szCs w:val="24"/>
              </w:rPr>
            </w:pPr>
            <w:r w:rsidRPr="00B40299">
              <w:rPr>
                <w:rFonts w:ascii="Times New Roman" w:hAnsi="Times New Roman"/>
                <w:b/>
                <w:sz w:val="24"/>
                <w:szCs w:val="24"/>
              </w:rPr>
              <w:t>Összesen:7</w:t>
            </w:r>
          </w:p>
          <w:p w:rsidR="000B2397" w:rsidRPr="00B40299" w:rsidRDefault="000B2397" w:rsidP="000B2397">
            <w:pPr>
              <w:rPr>
                <w:rFonts w:ascii="Times New Roman" w:hAnsi="Times New Roman"/>
                <w:sz w:val="24"/>
                <w:szCs w:val="24"/>
              </w:rPr>
            </w:pPr>
            <w:r w:rsidRPr="00B40299">
              <w:rPr>
                <w:rFonts w:ascii="Times New Roman" w:hAnsi="Times New Roman"/>
                <w:sz w:val="24"/>
                <w:szCs w:val="24"/>
              </w:rPr>
              <w:t>TTO.:-</w:t>
            </w:r>
          </w:p>
          <w:p w:rsidR="000B2397" w:rsidRPr="00B40299" w:rsidRDefault="000B2397" w:rsidP="000B2397">
            <w:pPr>
              <w:rPr>
                <w:rFonts w:ascii="Times New Roman" w:hAnsi="Times New Roman"/>
                <w:sz w:val="24"/>
                <w:szCs w:val="24"/>
              </w:rPr>
            </w:pPr>
            <w:r w:rsidRPr="00B40299">
              <w:rPr>
                <w:rFonts w:ascii="Times New Roman" w:hAnsi="Times New Roman"/>
                <w:sz w:val="24"/>
                <w:szCs w:val="24"/>
              </w:rPr>
              <w:t>RO.:4</w:t>
            </w:r>
          </w:p>
          <w:p w:rsidR="000B2397" w:rsidRPr="00B40299" w:rsidRDefault="000B2397" w:rsidP="000B2397">
            <w:pPr>
              <w:rPr>
                <w:rFonts w:ascii="Times New Roman" w:hAnsi="Times New Roman"/>
                <w:sz w:val="24"/>
                <w:szCs w:val="24"/>
              </w:rPr>
            </w:pPr>
            <w:r w:rsidRPr="00B40299">
              <w:rPr>
                <w:rFonts w:ascii="Times New Roman" w:hAnsi="Times New Roman"/>
                <w:sz w:val="24"/>
                <w:szCs w:val="24"/>
              </w:rPr>
              <w:t>NO:1</w:t>
            </w:r>
          </w:p>
          <w:p w:rsidR="000B2397" w:rsidRPr="00B40299" w:rsidRDefault="000B2397" w:rsidP="000B2397">
            <w:pPr>
              <w:rPr>
                <w:rFonts w:ascii="Times New Roman" w:hAnsi="Times New Roman"/>
                <w:sz w:val="24"/>
                <w:szCs w:val="24"/>
              </w:rPr>
            </w:pPr>
            <w:r w:rsidRPr="00B40299">
              <w:rPr>
                <w:rFonts w:ascii="Times New Roman" w:hAnsi="Times New Roman"/>
                <w:sz w:val="24"/>
                <w:szCs w:val="24"/>
              </w:rPr>
              <w:t>ÚLGY:</w:t>
            </w:r>
          </w:p>
          <w:p w:rsidR="008A7A3E" w:rsidRPr="00B40299" w:rsidRDefault="000B2397" w:rsidP="000B2397">
            <w:pPr>
              <w:rPr>
                <w:rFonts w:ascii="Times New Roman" w:hAnsi="Times New Roman"/>
                <w:sz w:val="24"/>
                <w:szCs w:val="24"/>
              </w:rPr>
            </w:pPr>
            <w:r w:rsidRPr="00B40299">
              <w:rPr>
                <w:rFonts w:ascii="Times New Roman" w:hAnsi="Times New Roman"/>
                <w:sz w:val="24"/>
                <w:szCs w:val="24"/>
              </w:rPr>
              <w:t xml:space="preserve"> KO:2</w:t>
            </w:r>
          </w:p>
        </w:tc>
        <w:tc>
          <w:tcPr>
            <w:tcW w:w="1643" w:type="dxa"/>
            <w:shd w:val="clear" w:color="auto" w:fill="auto"/>
          </w:tcPr>
          <w:p w:rsidR="008A7A3E" w:rsidRPr="00B40299" w:rsidRDefault="008A7A3E" w:rsidP="00084DA7">
            <w:pPr>
              <w:rPr>
                <w:rFonts w:ascii="Times New Roman" w:hAnsi="Times New Roman"/>
                <w:b/>
                <w:sz w:val="24"/>
                <w:szCs w:val="24"/>
              </w:rPr>
            </w:pPr>
            <w:r w:rsidRPr="00B40299">
              <w:rPr>
                <w:rFonts w:ascii="Times New Roman" w:hAnsi="Times New Roman"/>
                <w:b/>
                <w:sz w:val="24"/>
                <w:szCs w:val="24"/>
              </w:rPr>
              <w:t>Összesen:</w:t>
            </w:r>
            <w:r w:rsidR="00B40299" w:rsidRPr="00B40299">
              <w:rPr>
                <w:rFonts w:ascii="Times New Roman" w:hAnsi="Times New Roman"/>
                <w:b/>
                <w:sz w:val="24"/>
                <w:szCs w:val="24"/>
              </w:rPr>
              <w:t>6</w:t>
            </w:r>
          </w:p>
          <w:p w:rsidR="008A7A3E" w:rsidRPr="00B40299" w:rsidRDefault="008A7A3E" w:rsidP="00084DA7">
            <w:pPr>
              <w:rPr>
                <w:rFonts w:ascii="Times New Roman" w:hAnsi="Times New Roman"/>
                <w:sz w:val="24"/>
                <w:szCs w:val="24"/>
              </w:rPr>
            </w:pPr>
            <w:r w:rsidRPr="00B40299">
              <w:rPr>
                <w:rFonts w:ascii="Times New Roman" w:hAnsi="Times New Roman"/>
                <w:sz w:val="24"/>
                <w:szCs w:val="24"/>
              </w:rPr>
              <w:t>TTO.:-</w:t>
            </w:r>
          </w:p>
          <w:p w:rsidR="008A7A3E" w:rsidRPr="00B40299" w:rsidRDefault="008A7A3E" w:rsidP="00084DA7">
            <w:pPr>
              <w:rPr>
                <w:rFonts w:ascii="Times New Roman" w:hAnsi="Times New Roman"/>
                <w:sz w:val="24"/>
                <w:szCs w:val="24"/>
              </w:rPr>
            </w:pPr>
            <w:r w:rsidRPr="00B40299">
              <w:rPr>
                <w:rFonts w:ascii="Times New Roman" w:hAnsi="Times New Roman"/>
                <w:sz w:val="24"/>
                <w:szCs w:val="24"/>
              </w:rPr>
              <w:t>RO.:</w:t>
            </w:r>
            <w:r w:rsidR="00B40299" w:rsidRPr="00B40299">
              <w:rPr>
                <w:rFonts w:ascii="Times New Roman" w:hAnsi="Times New Roman"/>
                <w:sz w:val="24"/>
                <w:szCs w:val="24"/>
              </w:rPr>
              <w:t>2</w:t>
            </w:r>
          </w:p>
          <w:p w:rsidR="008A7A3E" w:rsidRPr="00B40299" w:rsidRDefault="008A7A3E" w:rsidP="00084DA7">
            <w:pPr>
              <w:rPr>
                <w:rFonts w:ascii="Times New Roman" w:hAnsi="Times New Roman"/>
                <w:sz w:val="24"/>
                <w:szCs w:val="24"/>
              </w:rPr>
            </w:pPr>
            <w:r w:rsidRPr="00B40299">
              <w:rPr>
                <w:rFonts w:ascii="Times New Roman" w:hAnsi="Times New Roman"/>
                <w:sz w:val="24"/>
                <w:szCs w:val="24"/>
              </w:rPr>
              <w:t>NO:</w:t>
            </w:r>
            <w:r w:rsidR="00B40299">
              <w:rPr>
                <w:rFonts w:ascii="Times New Roman" w:hAnsi="Times New Roman"/>
                <w:sz w:val="24"/>
                <w:szCs w:val="24"/>
              </w:rPr>
              <w:t>-</w:t>
            </w:r>
          </w:p>
          <w:p w:rsidR="008A7A3E" w:rsidRPr="00B40299" w:rsidRDefault="008A7A3E" w:rsidP="00084DA7">
            <w:pPr>
              <w:rPr>
                <w:rFonts w:ascii="Times New Roman" w:hAnsi="Times New Roman"/>
                <w:sz w:val="24"/>
                <w:szCs w:val="24"/>
              </w:rPr>
            </w:pPr>
            <w:r w:rsidRPr="00B40299">
              <w:rPr>
                <w:rFonts w:ascii="Times New Roman" w:hAnsi="Times New Roman"/>
                <w:sz w:val="24"/>
                <w:szCs w:val="24"/>
              </w:rPr>
              <w:t>ÚLGY:</w:t>
            </w:r>
            <w:r w:rsidR="00B40299" w:rsidRPr="00B40299">
              <w:rPr>
                <w:rFonts w:ascii="Times New Roman" w:hAnsi="Times New Roman"/>
                <w:sz w:val="24"/>
                <w:szCs w:val="24"/>
              </w:rPr>
              <w:t>3</w:t>
            </w:r>
          </w:p>
          <w:p w:rsidR="008A7A3E" w:rsidRPr="00B40299" w:rsidRDefault="000B2397" w:rsidP="00084DA7">
            <w:pPr>
              <w:rPr>
                <w:rFonts w:ascii="Times New Roman" w:hAnsi="Times New Roman"/>
                <w:sz w:val="24"/>
                <w:szCs w:val="24"/>
              </w:rPr>
            </w:pPr>
            <w:r w:rsidRPr="00B40299">
              <w:rPr>
                <w:rFonts w:ascii="Times New Roman" w:hAnsi="Times New Roman"/>
                <w:sz w:val="24"/>
                <w:szCs w:val="24"/>
              </w:rPr>
              <w:t xml:space="preserve"> KO:</w:t>
            </w:r>
            <w:r w:rsidR="00B40299" w:rsidRPr="00B40299">
              <w:rPr>
                <w:rFonts w:ascii="Times New Roman" w:hAnsi="Times New Roman"/>
                <w:sz w:val="24"/>
                <w:szCs w:val="24"/>
              </w:rPr>
              <w:t>1</w:t>
            </w:r>
          </w:p>
        </w:tc>
        <w:tc>
          <w:tcPr>
            <w:tcW w:w="1440" w:type="dxa"/>
          </w:tcPr>
          <w:p w:rsidR="000A35EA" w:rsidRPr="00B40299" w:rsidRDefault="00B40299" w:rsidP="000A35EA">
            <w:pPr>
              <w:ind w:left="284" w:hanging="284"/>
              <w:rPr>
                <w:rFonts w:ascii="Times New Roman" w:hAnsi="Times New Roman"/>
                <w:b/>
                <w:sz w:val="24"/>
                <w:szCs w:val="24"/>
              </w:rPr>
            </w:pPr>
            <w:r w:rsidRPr="00B40299">
              <w:rPr>
                <w:rFonts w:ascii="Times New Roman" w:hAnsi="Times New Roman"/>
                <w:b/>
                <w:sz w:val="24"/>
                <w:szCs w:val="24"/>
              </w:rPr>
              <w:t>Összesen:</w:t>
            </w:r>
            <w:r>
              <w:rPr>
                <w:rFonts w:ascii="Times New Roman" w:hAnsi="Times New Roman"/>
                <w:b/>
                <w:sz w:val="24"/>
                <w:szCs w:val="24"/>
              </w:rPr>
              <w:t>6</w:t>
            </w:r>
          </w:p>
          <w:p w:rsidR="008A7A3E" w:rsidRPr="00B40299" w:rsidRDefault="008A7A3E" w:rsidP="00BC2A35">
            <w:pPr>
              <w:rPr>
                <w:rFonts w:ascii="Times New Roman" w:hAnsi="Times New Roman"/>
                <w:color w:val="000000" w:themeColor="text1"/>
                <w:sz w:val="24"/>
                <w:szCs w:val="24"/>
              </w:rPr>
            </w:pPr>
            <w:r w:rsidRPr="00B40299">
              <w:rPr>
                <w:rFonts w:ascii="Times New Roman" w:hAnsi="Times New Roman"/>
                <w:color w:val="000000" w:themeColor="text1"/>
                <w:sz w:val="24"/>
                <w:szCs w:val="24"/>
              </w:rPr>
              <w:t>TTO:</w:t>
            </w:r>
            <w:r w:rsidR="000A35EA" w:rsidRPr="00B40299">
              <w:rPr>
                <w:rFonts w:ascii="Times New Roman" w:hAnsi="Times New Roman"/>
                <w:color w:val="000000" w:themeColor="text1"/>
                <w:sz w:val="24"/>
                <w:szCs w:val="24"/>
              </w:rPr>
              <w:t>-</w:t>
            </w:r>
          </w:p>
          <w:p w:rsidR="008A7A3E" w:rsidRPr="00B40299" w:rsidRDefault="008A7A3E" w:rsidP="00BC2A35">
            <w:pPr>
              <w:rPr>
                <w:rFonts w:ascii="Times New Roman" w:hAnsi="Times New Roman"/>
                <w:color w:val="000000" w:themeColor="text1"/>
                <w:sz w:val="24"/>
                <w:szCs w:val="24"/>
              </w:rPr>
            </w:pPr>
            <w:r w:rsidRPr="00B40299">
              <w:rPr>
                <w:rFonts w:ascii="Times New Roman" w:hAnsi="Times New Roman"/>
                <w:color w:val="000000" w:themeColor="text1"/>
                <w:sz w:val="24"/>
                <w:szCs w:val="24"/>
              </w:rPr>
              <w:t>RO:</w:t>
            </w:r>
            <w:r w:rsidR="00B40299">
              <w:rPr>
                <w:rFonts w:ascii="Times New Roman" w:hAnsi="Times New Roman"/>
                <w:color w:val="000000" w:themeColor="text1"/>
                <w:sz w:val="24"/>
                <w:szCs w:val="24"/>
              </w:rPr>
              <w:t>2</w:t>
            </w:r>
          </w:p>
          <w:p w:rsidR="008A7A3E" w:rsidRPr="00B40299" w:rsidRDefault="008A7A3E" w:rsidP="00BC2A35">
            <w:pPr>
              <w:rPr>
                <w:rFonts w:ascii="Times New Roman" w:hAnsi="Times New Roman"/>
                <w:color w:val="000000" w:themeColor="text1"/>
                <w:sz w:val="24"/>
                <w:szCs w:val="24"/>
              </w:rPr>
            </w:pPr>
            <w:r w:rsidRPr="00B40299">
              <w:rPr>
                <w:rFonts w:ascii="Times New Roman" w:hAnsi="Times New Roman"/>
                <w:color w:val="000000" w:themeColor="text1"/>
                <w:sz w:val="24"/>
                <w:szCs w:val="24"/>
              </w:rPr>
              <w:t>NO:</w:t>
            </w:r>
            <w:r w:rsidR="00B40299">
              <w:rPr>
                <w:rFonts w:ascii="Times New Roman" w:hAnsi="Times New Roman"/>
                <w:color w:val="000000" w:themeColor="text1"/>
                <w:sz w:val="24"/>
                <w:szCs w:val="24"/>
              </w:rPr>
              <w:t>-</w:t>
            </w:r>
          </w:p>
          <w:p w:rsidR="008A7A3E" w:rsidRPr="00B40299" w:rsidRDefault="008A7A3E" w:rsidP="00BC2A35">
            <w:pPr>
              <w:rPr>
                <w:rFonts w:ascii="Times New Roman" w:hAnsi="Times New Roman"/>
                <w:color w:val="000000" w:themeColor="text1"/>
                <w:sz w:val="24"/>
                <w:szCs w:val="24"/>
              </w:rPr>
            </w:pPr>
            <w:r w:rsidRPr="00B40299">
              <w:rPr>
                <w:rFonts w:ascii="Times New Roman" w:hAnsi="Times New Roman"/>
                <w:color w:val="000000" w:themeColor="text1"/>
                <w:sz w:val="24"/>
                <w:szCs w:val="24"/>
              </w:rPr>
              <w:t>ÚLGY:</w:t>
            </w:r>
            <w:r w:rsidR="00B40299">
              <w:rPr>
                <w:rFonts w:ascii="Times New Roman" w:hAnsi="Times New Roman"/>
                <w:color w:val="000000" w:themeColor="text1"/>
                <w:sz w:val="24"/>
                <w:szCs w:val="24"/>
              </w:rPr>
              <w:t>3</w:t>
            </w:r>
          </w:p>
          <w:p w:rsidR="008A7A3E" w:rsidRPr="00B40299" w:rsidRDefault="008A7A3E" w:rsidP="00BC2A35">
            <w:pPr>
              <w:rPr>
                <w:rFonts w:ascii="Times New Roman" w:hAnsi="Times New Roman"/>
                <w:color w:val="000000" w:themeColor="text1"/>
                <w:sz w:val="24"/>
                <w:szCs w:val="24"/>
              </w:rPr>
            </w:pPr>
            <w:r w:rsidRPr="00B40299">
              <w:rPr>
                <w:rFonts w:ascii="Times New Roman" w:hAnsi="Times New Roman"/>
                <w:color w:val="000000" w:themeColor="text1"/>
                <w:sz w:val="24"/>
                <w:szCs w:val="24"/>
              </w:rPr>
              <w:t>KO:</w:t>
            </w:r>
            <w:r w:rsidR="00B40299">
              <w:rPr>
                <w:rFonts w:ascii="Times New Roman" w:hAnsi="Times New Roman"/>
                <w:color w:val="000000" w:themeColor="text1"/>
                <w:sz w:val="24"/>
                <w:szCs w:val="24"/>
              </w:rPr>
              <w:t>1</w:t>
            </w:r>
          </w:p>
        </w:tc>
      </w:tr>
      <w:tr w:rsidR="008A7A3E" w:rsidRPr="00B40299" w:rsidTr="00084DA7">
        <w:tc>
          <w:tcPr>
            <w:tcW w:w="3861" w:type="dxa"/>
            <w:shd w:val="clear" w:color="auto" w:fill="auto"/>
            <w:vAlign w:val="center"/>
          </w:tcPr>
          <w:p w:rsidR="008A7A3E" w:rsidRPr="00B40299" w:rsidRDefault="008A7A3E" w:rsidP="00084DA7">
            <w:pPr>
              <w:ind w:left="284"/>
              <w:rPr>
                <w:rFonts w:ascii="Times New Roman" w:hAnsi="Times New Roman"/>
                <w:color w:val="000000" w:themeColor="text1"/>
                <w:sz w:val="24"/>
                <w:szCs w:val="24"/>
              </w:rPr>
            </w:pPr>
            <w:r w:rsidRPr="00B40299">
              <w:rPr>
                <w:rFonts w:ascii="Times New Roman" w:hAnsi="Times New Roman"/>
                <w:color w:val="000000" w:themeColor="text1"/>
                <w:sz w:val="24"/>
                <w:szCs w:val="24"/>
              </w:rPr>
              <w:t>Felnőttoktatásban oktatóként résztvevő munkatársak száma (fő)</w:t>
            </w:r>
          </w:p>
        </w:tc>
        <w:tc>
          <w:tcPr>
            <w:tcW w:w="1643" w:type="dxa"/>
            <w:shd w:val="clear" w:color="auto" w:fill="auto"/>
          </w:tcPr>
          <w:p w:rsidR="000B2397" w:rsidRPr="00B40299" w:rsidRDefault="000B2397" w:rsidP="000B2397">
            <w:pPr>
              <w:rPr>
                <w:rFonts w:ascii="Times New Roman" w:hAnsi="Times New Roman"/>
                <w:b/>
                <w:sz w:val="24"/>
                <w:szCs w:val="24"/>
              </w:rPr>
            </w:pPr>
            <w:r w:rsidRPr="00B40299">
              <w:rPr>
                <w:rFonts w:ascii="Times New Roman" w:hAnsi="Times New Roman"/>
                <w:b/>
                <w:sz w:val="24"/>
                <w:szCs w:val="24"/>
              </w:rPr>
              <w:t>Összesen:4</w:t>
            </w:r>
          </w:p>
          <w:p w:rsidR="000B2397" w:rsidRPr="00B40299" w:rsidRDefault="000B2397" w:rsidP="000B2397">
            <w:pPr>
              <w:rPr>
                <w:rFonts w:ascii="Times New Roman" w:hAnsi="Times New Roman"/>
                <w:sz w:val="24"/>
                <w:szCs w:val="24"/>
              </w:rPr>
            </w:pPr>
            <w:r w:rsidRPr="00B40299">
              <w:rPr>
                <w:rFonts w:ascii="Times New Roman" w:hAnsi="Times New Roman"/>
                <w:sz w:val="24"/>
                <w:szCs w:val="24"/>
              </w:rPr>
              <w:t>TTO.:-</w:t>
            </w:r>
          </w:p>
          <w:p w:rsidR="000B2397" w:rsidRPr="00B40299" w:rsidRDefault="000B2397" w:rsidP="000B2397">
            <w:pPr>
              <w:rPr>
                <w:rFonts w:ascii="Times New Roman" w:hAnsi="Times New Roman"/>
                <w:sz w:val="24"/>
                <w:szCs w:val="24"/>
              </w:rPr>
            </w:pPr>
            <w:r w:rsidRPr="00B40299">
              <w:rPr>
                <w:rFonts w:ascii="Times New Roman" w:hAnsi="Times New Roman"/>
                <w:sz w:val="24"/>
                <w:szCs w:val="24"/>
              </w:rPr>
              <w:t>RO.:-</w:t>
            </w:r>
          </w:p>
          <w:p w:rsidR="000B2397" w:rsidRPr="00B40299" w:rsidRDefault="000B2397" w:rsidP="000B2397">
            <w:pPr>
              <w:rPr>
                <w:rFonts w:ascii="Times New Roman" w:hAnsi="Times New Roman"/>
                <w:sz w:val="24"/>
                <w:szCs w:val="24"/>
              </w:rPr>
            </w:pPr>
            <w:r w:rsidRPr="00B40299">
              <w:rPr>
                <w:rFonts w:ascii="Times New Roman" w:hAnsi="Times New Roman"/>
                <w:sz w:val="24"/>
                <w:szCs w:val="24"/>
              </w:rPr>
              <w:t>NO:3</w:t>
            </w:r>
          </w:p>
          <w:p w:rsidR="000B2397" w:rsidRPr="00B40299" w:rsidRDefault="000B2397" w:rsidP="000B2397">
            <w:pPr>
              <w:rPr>
                <w:rFonts w:ascii="Times New Roman" w:hAnsi="Times New Roman"/>
                <w:sz w:val="24"/>
                <w:szCs w:val="24"/>
              </w:rPr>
            </w:pPr>
            <w:r w:rsidRPr="00B40299">
              <w:rPr>
                <w:rFonts w:ascii="Times New Roman" w:hAnsi="Times New Roman"/>
                <w:sz w:val="24"/>
                <w:szCs w:val="24"/>
              </w:rPr>
              <w:t>ÚLGY:1</w:t>
            </w:r>
          </w:p>
          <w:p w:rsidR="008A7A3E" w:rsidRPr="00B40299" w:rsidRDefault="000B2397" w:rsidP="000B2397">
            <w:pPr>
              <w:ind w:left="284" w:hanging="284"/>
              <w:rPr>
                <w:rFonts w:ascii="Times New Roman" w:hAnsi="Times New Roman"/>
                <w:b/>
                <w:sz w:val="24"/>
                <w:szCs w:val="24"/>
              </w:rPr>
            </w:pPr>
            <w:r w:rsidRPr="00B40299">
              <w:rPr>
                <w:rFonts w:ascii="Times New Roman" w:hAnsi="Times New Roman"/>
                <w:b/>
                <w:sz w:val="24"/>
                <w:szCs w:val="24"/>
              </w:rPr>
              <w:t>KO:-</w:t>
            </w:r>
          </w:p>
        </w:tc>
        <w:tc>
          <w:tcPr>
            <w:tcW w:w="1643" w:type="dxa"/>
            <w:shd w:val="clear" w:color="auto" w:fill="auto"/>
          </w:tcPr>
          <w:p w:rsidR="008A7A3E" w:rsidRPr="00B40299" w:rsidRDefault="000B2397" w:rsidP="00084DA7">
            <w:pPr>
              <w:rPr>
                <w:rFonts w:ascii="Times New Roman" w:hAnsi="Times New Roman"/>
                <w:b/>
                <w:sz w:val="24"/>
                <w:szCs w:val="24"/>
              </w:rPr>
            </w:pPr>
            <w:r w:rsidRPr="00B40299">
              <w:rPr>
                <w:rFonts w:ascii="Times New Roman" w:hAnsi="Times New Roman"/>
                <w:b/>
                <w:sz w:val="24"/>
                <w:szCs w:val="24"/>
              </w:rPr>
              <w:t>Összesen:</w:t>
            </w:r>
            <w:r w:rsidR="00B40299" w:rsidRPr="00B40299">
              <w:rPr>
                <w:rFonts w:ascii="Times New Roman" w:hAnsi="Times New Roman"/>
                <w:b/>
                <w:sz w:val="24"/>
                <w:szCs w:val="24"/>
              </w:rPr>
              <w:t>4</w:t>
            </w:r>
          </w:p>
          <w:p w:rsidR="008A7A3E" w:rsidRPr="00B40299" w:rsidRDefault="000B2397" w:rsidP="00084DA7">
            <w:pPr>
              <w:rPr>
                <w:rFonts w:ascii="Times New Roman" w:hAnsi="Times New Roman"/>
                <w:sz w:val="24"/>
                <w:szCs w:val="24"/>
              </w:rPr>
            </w:pPr>
            <w:r w:rsidRPr="00B40299">
              <w:rPr>
                <w:rFonts w:ascii="Times New Roman" w:hAnsi="Times New Roman"/>
                <w:sz w:val="24"/>
                <w:szCs w:val="24"/>
              </w:rPr>
              <w:t>TTO.:</w:t>
            </w:r>
            <w:r w:rsidR="00B40299" w:rsidRPr="00B40299">
              <w:rPr>
                <w:rFonts w:ascii="Times New Roman" w:hAnsi="Times New Roman"/>
                <w:sz w:val="24"/>
                <w:szCs w:val="24"/>
              </w:rPr>
              <w:t>-</w:t>
            </w:r>
          </w:p>
          <w:p w:rsidR="008A7A3E" w:rsidRPr="00B40299" w:rsidRDefault="000B2397" w:rsidP="00084DA7">
            <w:pPr>
              <w:rPr>
                <w:rFonts w:ascii="Times New Roman" w:hAnsi="Times New Roman"/>
                <w:sz w:val="24"/>
                <w:szCs w:val="24"/>
              </w:rPr>
            </w:pPr>
            <w:r w:rsidRPr="00B40299">
              <w:rPr>
                <w:rFonts w:ascii="Times New Roman" w:hAnsi="Times New Roman"/>
                <w:sz w:val="24"/>
                <w:szCs w:val="24"/>
              </w:rPr>
              <w:t>RO.:</w:t>
            </w:r>
            <w:r w:rsidR="00B40299" w:rsidRPr="00B40299">
              <w:rPr>
                <w:rFonts w:ascii="Times New Roman" w:hAnsi="Times New Roman"/>
                <w:sz w:val="24"/>
                <w:szCs w:val="24"/>
              </w:rPr>
              <w:t>1</w:t>
            </w:r>
          </w:p>
          <w:p w:rsidR="008A7A3E" w:rsidRPr="00B40299" w:rsidRDefault="000B2397" w:rsidP="00084DA7">
            <w:pPr>
              <w:rPr>
                <w:rFonts w:ascii="Times New Roman" w:hAnsi="Times New Roman"/>
                <w:sz w:val="24"/>
                <w:szCs w:val="24"/>
              </w:rPr>
            </w:pPr>
            <w:r w:rsidRPr="00B40299">
              <w:rPr>
                <w:rFonts w:ascii="Times New Roman" w:hAnsi="Times New Roman"/>
                <w:sz w:val="24"/>
                <w:szCs w:val="24"/>
              </w:rPr>
              <w:t>NO:</w:t>
            </w:r>
            <w:r w:rsidR="00B40299" w:rsidRPr="00B40299">
              <w:rPr>
                <w:rFonts w:ascii="Times New Roman" w:hAnsi="Times New Roman"/>
                <w:sz w:val="24"/>
                <w:szCs w:val="24"/>
              </w:rPr>
              <w:t>1</w:t>
            </w:r>
          </w:p>
          <w:p w:rsidR="008A7A3E" w:rsidRPr="00B40299" w:rsidRDefault="000B2397" w:rsidP="00084DA7">
            <w:pPr>
              <w:rPr>
                <w:rFonts w:ascii="Times New Roman" w:hAnsi="Times New Roman"/>
                <w:sz w:val="24"/>
                <w:szCs w:val="24"/>
              </w:rPr>
            </w:pPr>
            <w:r w:rsidRPr="00B40299">
              <w:rPr>
                <w:rFonts w:ascii="Times New Roman" w:hAnsi="Times New Roman"/>
                <w:sz w:val="24"/>
                <w:szCs w:val="24"/>
              </w:rPr>
              <w:t>ÚLGY:</w:t>
            </w:r>
            <w:r w:rsidR="00B40299" w:rsidRPr="00B40299">
              <w:rPr>
                <w:rFonts w:ascii="Times New Roman" w:hAnsi="Times New Roman"/>
                <w:sz w:val="24"/>
                <w:szCs w:val="24"/>
              </w:rPr>
              <w:t>2</w:t>
            </w:r>
          </w:p>
          <w:p w:rsidR="008A7A3E" w:rsidRPr="00B40299" w:rsidRDefault="008A7A3E" w:rsidP="00084DA7">
            <w:pPr>
              <w:rPr>
                <w:rFonts w:ascii="Times New Roman" w:hAnsi="Times New Roman"/>
                <w:sz w:val="24"/>
                <w:szCs w:val="24"/>
              </w:rPr>
            </w:pPr>
            <w:r w:rsidRPr="00B40299">
              <w:rPr>
                <w:rFonts w:ascii="Times New Roman" w:hAnsi="Times New Roman"/>
                <w:sz w:val="24"/>
                <w:szCs w:val="24"/>
              </w:rPr>
              <w:t>KO:-</w:t>
            </w:r>
          </w:p>
        </w:tc>
        <w:tc>
          <w:tcPr>
            <w:tcW w:w="1440" w:type="dxa"/>
          </w:tcPr>
          <w:p w:rsidR="000A35EA" w:rsidRPr="00B40299" w:rsidRDefault="000B2397" w:rsidP="000A35EA">
            <w:pPr>
              <w:ind w:left="284" w:hanging="284"/>
              <w:rPr>
                <w:rFonts w:ascii="Times New Roman" w:hAnsi="Times New Roman"/>
                <w:b/>
                <w:sz w:val="24"/>
                <w:szCs w:val="24"/>
              </w:rPr>
            </w:pPr>
            <w:r w:rsidRPr="00B40299">
              <w:rPr>
                <w:rFonts w:ascii="Times New Roman" w:hAnsi="Times New Roman"/>
                <w:b/>
                <w:sz w:val="24"/>
                <w:szCs w:val="24"/>
              </w:rPr>
              <w:t>Összesen:</w:t>
            </w:r>
            <w:r w:rsidR="00B40299">
              <w:rPr>
                <w:rFonts w:ascii="Times New Roman" w:hAnsi="Times New Roman"/>
                <w:b/>
                <w:sz w:val="24"/>
                <w:szCs w:val="24"/>
              </w:rPr>
              <w:t>4</w:t>
            </w:r>
          </w:p>
          <w:p w:rsidR="008A7A3E" w:rsidRPr="00B40299" w:rsidRDefault="008A7A3E" w:rsidP="00BC2A35">
            <w:pPr>
              <w:rPr>
                <w:rFonts w:ascii="Times New Roman" w:hAnsi="Times New Roman"/>
                <w:color w:val="000000" w:themeColor="text1"/>
                <w:sz w:val="24"/>
                <w:szCs w:val="24"/>
              </w:rPr>
            </w:pPr>
            <w:r w:rsidRPr="00B40299">
              <w:rPr>
                <w:rFonts w:ascii="Times New Roman" w:hAnsi="Times New Roman"/>
                <w:color w:val="000000" w:themeColor="text1"/>
                <w:sz w:val="24"/>
                <w:szCs w:val="24"/>
              </w:rPr>
              <w:t>TTO:</w:t>
            </w:r>
            <w:r w:rsidR="000A35EA" w:rsidRPr="00B40299">
              <w:rPr>
                <w:rFonts w:ascii="Times New Roman" w:hAnsi="Times New Roman"/>
                <w:color w:val="000000" w:themeColor="text1"/>
                <w:sz w:val="24"/>
                <w:szCs w:val="24"/>
              </w:rPr>
              <w:t>-</w:t>
            </w:r>
          </w:p>
          <w:p w:rsidR="008A7A3E" w:rsidRPr="00B40299" w:rsidRDefault="008A7A3E" w:rsidP="00BC2A35">
            <w:pPr>
              <w:rPr>
                <w:rFonts w:ascii="Times New Roman" w:hAnsi="Times New Roman"/>
                <w:color w:val="000000" w:themeColor="text1"/>
                <w:sz w:val="24"/>
                <w:szCs w:val="24"/>
              </w:rPr>
            </w:pPr>
            <w:r w:rsidRPr="00B40299">
              <w:rPr>
                <w:rFonts w:ascii="Times New Roman" w:hAnsi="Times New Roman"/>
                <w:color w:val="000000" w:themeColor="text1"/>
                <w:sz w:val="24"/>
                <w:szCs w:val="24"/>
              </w:rPr>
              <w:t>RO:</w:t>
            </w:r>
            <w:r w:rsidR="000A35EA" w:rsidRPr="00B40299">
              <w:rPr>
                <w:rFonts w:ascii="Times New Roman" w:hAnsi="Times New Roman"/>
                <w:color w:val="000000" w:themeColor="text1"/>
                <w:sz w:val="24"/>
                <w:szCs w:val="24"/>
              </w:rPr>
              <w:t>-</w:t>
            </w:r>
          </w:p>
          <w:p w:rsidR="008A7A3E" w:rsidRPr="00B40299" w:rsidRDefault="008A7A3E" w:rsidP="00BC2A35">
            <w:pPr>
              <w:rPr>
                <w:rFonts w:ascii="Times New Roman" w:hAnsi="Times New Roman"/>
                <w:color w:val="000000" w:themeColor="text1"/>
                <w:sz w:val="24"/>
                <w:szCs w:val="24"/>
              </w:rPr>
            </w:pPr>
            <w:r w:rsidRPr="00B40299">
              <w:rPr>
                <w:rFonts w:ascii="Times New Roman" w:hAnsi="Times New Roman"/>
                <w:color w:val="000000" w:themeColor="text1"/>
                <w:sz w:val="24"/>
                <w:szCs w:val="24"/>
              </w:rPr>
              <w:t>NO:</w:t>
            </w:r>
          </w:p>
          <w:p w:rsidR="008A7A3E" w:rsidRPr="00B40299" w:rsidRDefault="008A7A3E" w:rsidP="00BC2A35">
            <w:pPr>
              <w:rPr>
                <w:rFonts w:ascii="Times New Roman" w:hAnsi="Times New Roman"/>
                <w:color w:val="000000" w:themeColor="text1"/>
                <w:sz w:val="24"/>
                <w:szCs w:val="24"/>
              </w:rPr>
            </w:pPr>
            <w:r w:rsidRPr="00B40299">
              <w:rPr>
                <w:rFonts w:ascii="Times New Roman" w:hAnsi="Times New Roman"/>
                <w:color w:val="000000" w:themeColor="text1"/>
                <w:sz w:val="24"/>
                <w:szCs w:val="24"/>
              </w:rPr>
              <w:t>ÚLGY:</w:t>
            </w:r>
            <w:r w:rsidR="000A35EA" w:rsidRPr="00B40299">
              <w:rPr>
                <w:rFonts w:ascii="Times New Roman" w:hAnsi="Times New Roman"/>
                <w:color w:val="000000" w:themeColor="text1"/>
                <w:sz w:val="24"/>
                <w:szCs w:val="24"/>
              </w:rPr>
              <w:t>-</w:t>
            </w:r>
          </w:p>
          <w:p w:rsidR="008A7A3E" w:rsidRPr="00B40299" w:rsidRDefault="008A7A3E" w:rsidP="00BC2A35">
            <w:pPr>
              <w:rPr>
                <w:rFonts w:ascii="Times New Roman" w:hAnsi="Times New Roman"/>
                <w:color w:val="000000" w:themeColor="text1"/>
                <w:sz w:val="24"/>
                <w:szCs w:val="24"/>
              </w:rPr>
            </w:pPr>
            <w:r w:rsidRPr="00B40299">
              <w:rPr>
                <w:rFonts w:ascii="Times New Roman" w:hAnsi="Times New Roman"/>
                <w:color w:val="000000" w:themeColor="text1"/>
                <w:sz w:val="24"/>
                <w:szCs w:val="24"/>
              </w:rPr>
              <w:t>KO:</w:t>
            </w:r>
            <w:r w:rsidR="000A35EA" w:rsidRPr="00B40299">
              <w:rPr>
                <w:rFonts w:ascii="Times New Roman" w:hAnsi="Times New Roman"/>
                <w:color w:val="000000" w:themeColor="text1"/>
                <w:sz w:val="24"/>
                <w:szCs w:val="24"/>
              </w:rPr>
              <w:t>-</w:t>
            </w:r>
          </w:p>
        </w:tc>
      </w:tr>
      <w:tr w:rsidR="008A7A3E" w:rsidRPr="00B40299" w:rsidTr="00084DA7">
        <w:tc>
          <w:tcPr>
            <w:tcW w:w="3861" w:type="dxa"/>
            <w:shd w:val="clear" w:color="auto" w:fill="auto"/>
            <w:vAlign w:val="center"/>
          </w:tcPr>
          <w:p w:rsidR="008A7A3E" w:rsidRPr="00B40299" w:rsidRDefault="008A7A3E" w:rsidP="00084DA7">
            <w:pPr>
              <w:ind w:left="284"/>
              <w:rPr>
                <w:rFonts w:ascii="Times New Roman" w:hAnsi="Times New Roman"/>
                <w:color w:val="000000" w:themeColor="text1"/>
                <w:sz w:val="24"/>
                <w:szCs w:val="24"/>
              </w:rPr>
            </w:pPr>
            <w:r w:rsidRPr="00B40299">
              <w:rPr>
                <w:rFonts w:ascii="Times New Roman" w:hAnsi="Times New Roman"/>
                <w:color w:val="000000" w:themeColor="text1"/>
                <w:sz w:val="24"/>
                <w:szCs w:val="24"/>
              </w:rPr>
              <w:t>A múzeum által akkreditált képzések és a képzések résztvevőinek száma (db | fő)</w:t>
            </w:r>
          </w:p>
        </w:tc>
        <w:tc>
          <w:tcPr>
            <w:tcW w:w="1643" w:type="dxa"/>
            <w:shd w:val="clear" w:color="auto" w:fill="auto"/>
          </w:tcPr>
          <w:p w:rsidR="008A7A3E" w:rsidRPr="00B40299" w:rsidRDefault="008A7A3E" w:rsidP="00084DA7">
            <w:pPr>
              <w:ind w:left="284" w:hanging="284"/>
              <w:rPr>
                <w:rFonts w:ascii="Times New Roman" w:hAnsi="Times New Roman"/>
                <w:b/>
                <w:sz w:val="24"/>
                <w:szCs w:val="24"/>
              </w:rPr>
            </w:pPr>
            <w:r w:rsidRPr="00B40299">
              <w:rPr>
                <w:rFonts w:ascii="Times New Roman" w:hAnsi="Times New Roman"/>
                <w:b/>
                <w:sz w:val="24"/>
                <w:szCs w:val="24"/>
              </w:rPr>
              <w:t>Összesen:0</w:t>
            </w:r>
          </w:p>
          <w:p w:rsidR="008A7A3E" w:rsidRPr="00B40299" w:rsidRDefault="008A7A3E" w:rsidP="00084DA7">
            <w:pPr>
              <w:ind w:left="284" w:hanging="284"/>
              <w:rPr>
                <w:rFonts w:ascii="Times New Roman" w:hAnsi="Times New Roman"/>
                <w:b/>
                <w:sz w:val="24"/>
                <w:szCs w:val="24"/>
              </w:rPr>
            </w:pPr>
            <w:r w:rsidRPr="00B40299">
              <w:rPr>
                <w:rFonts w:ascii="Times New Roman" w:hAnsi="Times New Roman"/>
                <w:b/>
                <w:sz w:val="24"/>
                <w:szCs w:val="24"/>
              </w:rPr>
              <w:t xml:space="preserve"> </w:t>
            </w:r>
          </w:p>
          <w:p w:rsidR="008A7A3E" w:rsidRPr="00B40299" w:rsidRDefault="008A7A3E" w:rsidP="00084DA7">
            <w:pPr>
              <w:rPr>
                <w:rFonts w:ascii="Times New Roman" w:hAnsi="Times New Roman"/>
                <w:sz w:val="24"/>
                <w:szCs w:val="24"/>
              </w:rPr>
            </w:pPr>
            <w:r w:rsidRPr="00B40299">
              <w:rPr>
                <w:rFonts w:ascii="Times New Roman" w:hAnsi="Times New Roman"/>
                <w:sz w:val="24"/>
                <w:szCs w:val="24"/>
              </w:rPr>
              <w:t>TTO.:-</w:t>
            </w:r>
          </w:p>
          <w:p w:rsidR="008A7A3E" w:rsidRPr="00B40299" w:rsidRDefault="008A7A3E" w:rsidP="00084DA7">
            <w:pPr>
              <w:rPr>
                <w:rFonts w:ascii="Times New Roman" w:hAnsi="Times New Roman"/>
                <w:sz w:val="24"/>
                <w:szCs w:val="24"/>
              </w:rPr>
            </w:pPr>
            <w:r w:rsidRPr="00B40299">
              <w:rPr>
                <w:rFonts w:ascii="Times New Roman" w:hAnsi="Times New Roman"/>
                <w:sz w:val="24"/>
                <w:szCs w:val="24"/>
              </w:rPr>
              <w:t>RO.:-</w:t>
            </w:r>
          </w:p>
          <w:p w:rsidR="008A7A3E" w:rsidRPr="00B40299" w:rsidRDefault="008A7A3E" w:rsidP="00084DA7">
            <w:pPr>
              <w:rPr>
                <w:rFonts w:ascii="Times New Roman" w:hAnsi="Times New Roman"/>
                <w:sz w:val="24"/>
                <w:szCs w:val="24"/>
              </w:rPr>
            </w:pPr>
            <w:r w:rsidRPr="00B40299">
              <w:rPr>
                <w:rFonts w:ascii="Times New Roman" w:hAnsi="Times New Roman"/>
                <w:sz w:val="24"/>
                <w:szCs w:val="24"/>
              </w:rPr>
              <w:t>NO:-</w:t>
            </w:r>
          </w:p>
          <w:p w:rsidR="008A7A3E" w:rsidRPr="00B40299" w:rsidRDefault="008A7A3E" w:rsidP="00084DA7">
            <w:pPr>
              <w:rPr>
                <w:rFonts w:ascii="Times New Roman" w:hAnsi="Times New Roman"/>
                <w:sz w:val="24"/>
                <w:szCs w:val="24"/>
              </w:rPr>
            </w:pPr>
            <w:r w:rsidRPr="00B40299">
              <w:rPr>
                <w:rFonts w:ascii="Times New Roman" w:hAnsi="Times New Roman"/>
                <w:sz w:val="24"/>
                <w:szCs w:val="24"/>
              </w:rPr>
              <w:t>ÚLGY:-</w:t>
            </w:r>
          </w:p>
          <w:p w:rsidR="008A7A3E" w:rsidRPr="00B40299" w:rsidRDefault="008A7A3E" w:rsidP="00084DA7">
            <w:pPr>
              <w:rPr>
                <w:rFonts w:ascii="Times New Roman" w:hAnsi="Times New Roman"/>
                <w:sz w:val="24"/>
                <w:szCs w:val="24"/>
              </w:rPr>
            </w:pPr>
            <w:r w:rsidRPr="00B40299">
              <w:rPr>
                <w:rFonts w:ascii="Times New Roman" w:hAnsi="Times New Roman"/>
                <w:sz w:val="24"/>
                <w:szCs w:val="24"/>
              </w:rPr>
              <w:t xml:space="preserve"> KO:-</w:t>
            </w:r>
          </w:p>
        </w:tc>
        <w:tc>
          <w:tcPr>
            <w:tcW w:w="1643" w:type="dxa"/>
            <w:shd w:val="clear" w:color="auto" w:fill="auto"/>
          </w:tcPr>
          <w:p w:rsidR="008A7A3E" w:rsidRPr="00B40299" w:rsidRDefault="008A7A3E" w:rsidP="00084DA7">
            <w:pPr>
              <w:rPr>
                <w:rFonts w:ascii="Times New Roman" w:hAnsi="Times New Roman"/>
                <w:b/>
                <w:sz w:val="24"/>
                <w:szCs w:val="24"/>
              </w:rPr>
            </w:pPr>
            <w:r w:rsidRPr="00B40299">
              <w:rPr>
                <w:rFonts w:ascii="Times New Roman" w:hAnsi="Times New Roman"/>
                <w:b/>
                <w:sz w:val="24"/>
                <w:szCs w:val="24"/>
              </w:rPr>
              <w:t>Összesen:0</w:t>
            </w:r>
          </w:p>
          <w:p w:rsidR="008A7A3E" w:rsidRPr="00B40299" w:rsidRDefault="008A7A3E" w:rsidP="00084DA7">
            <w:pPr>
              <w:ind w:left="284"/>
              <w:jc w:val="center"/>
              <w:rPr>
                <w:rFonts w:ascii="Times New Roman" w:hAnsi="Times New Roman"/>
                <w:b/>
                <w:sz w:val="24"/>
                <w:szCs w:val="24"/>
              </w:rPr>
            </w:pPr>
          </w:p>
          <w:p w:rsidR="008A7A3E" w:rsidRPr="00B40299" w:rsidRDefault="008A7A3E" w:rsidP="00084DA7">
            <w:pPr>
              <w:rPr>
                <w:rFonts w:ascii="Times New Roman" w:hAnsi="Times New Roman"/>
                <w:sz w:val="24"/>
                <w:szCs w:val="24"/>
              </w:rPr>
            </w:pPr>
            <w:r w:rsidRPr="00B40299">
              <w:rPr>
                <w:rFonts w:ascii="Times New Roman" w:hAnsi="Times New Roman"/>
                <w:sz w:val="24"/>
                <w:szCs w:val="24"/>
              </w:rPr>
              <w:t>TTO.:-</w:t>
            </w:r>
          </w:p>
          <w:p w:rsidR="008A7A3E" w:rsidRPr="00B40299" w:rsidRDefault="008A7A3E" w:rsidP="00084DA7">
            <w:pPr>
              <w:rPr>
                <w:rFonts w:ascii="Times New Roman" w:hAnsi="Times New Roman"/>
                <w:sz w:val="24"/>
                <w:szCs w:val="24"/>
              </w:rPr>
            </w:pPr>
            <w:r w:rsidRPr="00B40299">
              <w:rPr>
                <w:rFonts w:ascii="Times New Roman" w:hAnsi="Times New Roman"/>
                <w:sz w:val="24"/>
                <w:szCs w:val="24"/>
              </w:rPr>
              <w:t>RO.:-</w:t>
            </w:r>
          </w:p>
          <w:p w:rsidR="008A7A3E" w:rsidRPr="00B40299" w:rsidRDefault="008A7A3E" w:rsidP="00084DA7">
            <w:pPr>
              <w:rPr>
                <w:rFonts w:ascii="Times New Roman" w:hAnsi="Times New Roman"/>
                <w:sz w:val="24"/>
                <w:szCs w:val="24"/>
              </w:rPr>
            </w:pPr>
            <w:r w:rsidRPr="00B40299">
              <w:rPr>
                <w:rFonts w:ascii="Times New Roman" w:hAnsi="Times New Roman"/>
                <w:sz w:val="24"/>
                <w:szCs w:val="24"/>
              </w:rPr>
              <w:t>NO:-</w:t>
            </w:r>
          </w:p>
          <w:p w:rsidR="008A7A3E" w:rsidRPr="00B40299" w:rsidRDefault="008A7A3E" w:rsidP="00084DA7">
            <w:pPr>
              <w:rPr>
                <w:rFonts w:ascii="Times New Roman" w:hAnsi="Times New Roman"/>
                <w:sz w:val="24"/>
                <w:szCs w:val="24"/>
              </w:rPr>
            </w:pPr>
            <w:r w:rsidRPr="00B40299">
              <w:rPr>
                <w:rFonts w:ascii="Times New Roman" w:hAnsi="Times New Roman"/>
                <w:sz w:val="24"/>
                <w:szCs w:val="24"/>
              </w:rPr>
              <w:t>ÚLGY:-</w:t>
            </w:r>
          </w:p>
          <w:p w:rsidR="008A7A3E" w:rsidRPr="00B40299" w:rsidRDefault="008A7A3E" w:rsidP="00084DA7">
            <w:pPr>
              <w:rPr>
                <w:rFonts w:ascii="Times New Roman" w:hAnsi="Times New Roman"/>
                <w:sz w:val="24"/>
                <w:szCs w:val="24"/>
              </w:rPr>
            </w:pPr>
            <w:r w:rsidRPr="00B40299">
              <w:rPr>
                <w:rFonts w:ascii="Times New Roman" w:hAnsi="Times New Roman"/>
                <w:sz w:val="24"/>
                <w:szCs w:val="24"/>
              </w:rPr>
              <w:t>KO:-</w:t>
            </w:r>
          </w:p>
        </w:tc>
        <w:tc>
          <w:tcPr>
            <w:tcW w:w="1440" w:type="dxa"/>
          </w:tcPr>
          <w:p w:rsidR="000A35EA" w:rsidRPr="00B40299" w:rsidRDefault="000A35EA" w:rsidP="000A35EA">
            <w:pPr>
              <w:ind w:left="284" w:hanging="284"/>
              <w:rPr>
                <w:rFonts w:ascii="Times New Roman" w:hAnsi="Times New Roman"/>
                <w:b/>
                <w:sz w:val="24"/>
                <w:szCs w:val="24"/>
              </w:rPr>
            </w:pPr>
            <w:r w:rsidRPr="00B40299">
              <w:rPr>
                <w:rFonts w:ascii="Times New Roman" w:hAnsi="Times New Roman"/>
                <w:b/>
                <w:sz w:val="24"/>
                <w:szCs w:val="24"/>
              </w:rPr>
              <w:t>Összesen:0</w:t>
            </w:r>
          </w:p>
          <w:p w:rsidR="005A4E1C" w:rsidRPr="00B40299" w:rsidRDefault="005A4E1C" w:rsidP="000A35EA">
            <w:pPr>
              <w:ind w:left="284" w:hanging="284"/>
              <w:rPr>
                <w:rFonts w:ascii="Times New Roman" w:hAnsi="Times New Roman"/>
                <w:b/>
                <w:sz w:val="24"/>
                <w:szCs w:val="24"/>
              </w:rPr>
            </w:pPr>
          </w:p>
          <w:p w:rsidR="008A7A3E" w:rsidRPr="00B40299" w:rsidRDefault="008A7A3E" w:rsidP="00BC2A35">
            <w:pPr>
              <w:rPr>
                <w:rFonts w:ascii="Times New Roman" w:hAnsi="Times New Roman"/>
                <w:color w:val="000000" w:themeColor="text1"/>
                <w:sz w:val="24"/>
                <w:szCs w:val="24"/>
              </w:rPr>
            </w:pPr>
            <w:r w:rsidRPr="00B40299">
              <w:rPr>
                <w:rFonts w:ascii="Times New Roman" w:hAnsi="Times New Roman"/>
                <w:color w:val="000000" w:themeColor="text1"/>
                <w:sz w:val="24"/>
                <w:szCs w:val="24"/>
              </w:rPr>
              <w:t>TTO:</w:t>
            </w:r>
            <w:r w:rsidR="000A35EA" w:rsidRPr="00B40299">
              <w:rPr>
                <w:rFonts w:ascii="Times New Roman" w:hAnsi="Times New Roman"/>
                <w:color w:val="000000" w:themeColor="text1"/>
                <w:sz w:val="24"/>
                <w:szCs w:val="24"/>
              </w:rPr>
              <w:t>-</w:t>
            </w:r>
          </w:p>
          <w:p w:rsidR="008A7A3E" w:rsidRPr="00B40299" w:rsidRDefault="008A7A3E" w:rsidP="00BC2A35">
            <w:pPr>
              <w:rPr>
                <w:rFonts w:ascii="Times New Roman" w:hAnsi="Times New Roman"/>
                <w:color w:val="000000" w:themeColor="text1"/>
                <w:sz w:val="24"/>
                <w:szCs w:val="24"/>
              </w:rPr>
            </w:pPr>
            <w:r w:rsidRPr="00B40299">
              <w:rPr>
                <w:rFonts w:ascii="Times New Roman" w:hAnsi="Times New Roman"/>
                <w:color w:val="000000" w:themeColor="text1"/>
                <w:sz w:val="24"/>
                <w:szCs w:val="24"/>
              </w:rPr>
              <w:t>RO:</w:t>
            </w:r>
            <w:r w:rsidR="000A35EA" w:rsidRPr="00B40299">
              <w:rPr>
                <w:rFonts w:ascii="Times New Roman" w:hAnsi="Times New Roman"/>
                <w:color w:val="000000" w:themeColor="text1"/>
                <w:sz w:val="24"/>
                <w:szCs w:val="24"/>
              </w:rPr>
              <w:t>-</w:t>
            </w:r>
          </w:p>
          <w:p w:rsidR="008A7A3E" w:rsidRPr="00B40299" w:rsidRDefault="008A7A3E" w:rsidP="00BC2A35">
            <w:pPr>
              <w:rPr>
                <w:rFonts w:ascii="Times New Roman" w:hAnsi="Times New Roman"/>
                <w:color w:val="000000" w:themeColor="text1"/>
                <w:sz w:val="24"/>
                <w:szCs w:val="24"/>
              </w:rPr>
            </w:pPr>
            <w:r w:rsidRPr="00B40299">
              <w:rPr>
                <w:rFonts w:ascii="Times New Roman" w:hAnsi="Times New Roman"/>
                <w:color w:val="000000" w:themeColor="text1"/>
                <w:sz w:val="24"/>
                <w:szCs w:val="24"/>
              </w:rPr>
              <w:t>NO:</w:t>
            </w:r>
            <w:r w:rsidR="000A35EA" w:rsidRPr="00B40299">
              <w:rPr>
                <w:rFonts w:ascii="Times New Roman" w:hAnsi="Times New Roman"/>
                <w:color w:val="000000" w:themeColor="text1"/>
                <w:sz w:val="24"/>
                <w:szCs w:val="24"/>
              </w:rPr>
              <w:t>-</w:t>
            </w:r>
          </w:p>
          <w:p w:rsidR="008A7A3E" w:rsidRPr="00B40299" w:rsidRDefault="008A7A3E" w:rsidP="00BC2A35">
            <w:pPr>
              <w:rPr>
                <w:rFonts w:ascii="Times New Roman" w:hAnsi="Times New Roman"/>
                <w:color w:val="000000" w:themeColor="text1"/>
                <w:sz w:val="24"/>
                <w:szCs w:val="24"/>
              </w:rPr>
            </w:pPr>
            <w:r w:rsidRPr="00B40299">
              <w:rPr>
                <w:rFonts w:ascii="Times New Roman" w:hAnsi="Times New Roman"/>
                <w:color w:val="000000" w:themeColor="text1"/>
                <w:sz w:val="24"/>
                <w:szCs w:val="24"/>
              </w:rPr>
              <w:t>ÚLGY:</w:t>
            </w:r>
            <w:r w:rsidR="000A35EA" w:rsidRPr="00B40299">
              <w:rPr>
                <w:rFonts w:ascii="Times New Roman" w:hAnsi="Times New Roman"/>
                <w:color w:val="000000" w:themeColor="text1"/>
                <w:sz w:val="24"/>
                <w:szCs w:val="24"/>
              </w:rPr>
              <w:t>-</w:t>
            </w:r>
          </w:p>
          <w:p w:rsidR="008A7A3E" w:rsidRPr="00B40299" w:rsidRDefault="008A7A3E" w:rsidP="00BC2A35">
            <w:pPr>
              <w:rPr>
                <w:rFonts w:ascii="Times New Roman" w:hAnsi="Times New Roman"/>
                <w:color w:val="000000" w:themeColor="text1"/>
                <w:sz w:val="24"/>
                <w:szCs w:val="24"/>
              </w:rPr>
            </w:pPr>
            <w:r w:rsidRPr="00B40299">
              <w:rPr>
                <w:rFonts w:ascii="Times New Roman" w:hAnsi="Times New Roman"/>
                <w:color w:val="000000" w:themeColor="text1"/>
                <w:sz w:val="24"/>
                <w:szCs w:val="24"/>
              </w:rPr>
              <w:t>KO:</w:t>
            </w:r>
            <w:r w:rsidR="000A35EA" w:rsidRPr="00B40299">
              <w:rPr>
                <w:rFonts w:ascii="Times New Roman" w:hAnsi="Times New Roman"/>
                <w:color w:val="000000" w:themeColor="text1"/>
                <w:sz w:val="24"/>
                <w:szCs w:val="24"/>
              </w:rPr>
              <w:t>-</w:t>
            </w:r>
          </w:p>
        </w:tc>
      </w:tr>
    </w:tbl>
    <w:p w:rsidR="00CB4AD5" w:rsidRDefault="00CB4AD5" w:rsidP="00DC54FF">
      <w:pPr>
        <w:ind w:left="426"/>
        <w:jc w:val="both"/>
        <w:rPr>
          <w:rFonts w:ascii="Times New Roman" w:hAnsi="Times New Roman"/>
          <w:b/>
          <w:color w:val="000000" w:themeColor="text1"/>
          <w:sz w:val="24"/>
          <w:szCs w:val="24"/>
        </w:rPr>
      </w:pPr>
    </w:p>
    <w:p w:rsidR="00DD0B3A" w:rsidRDefault="00DD0B3A" w:rsidP="00DC54FF">
      <w:pPr>
        <w:ind w:left="426"/>
        <w:jc w:val="both"/>
        <w:rPr>
          <w:rFonts w:ascii="Times New Roman" w:hAnsi="Times New Roman"/>
          <w:b/>
          <w:color w:val="000000" w:themeColor="text1"/>
          <w:sz w:val="24"/>
          <w:szCs w:val="24"/>
        </w:rPr>
      </w:pPr>
    </w:p>
    <w:p w:rsidR="00DD0B3A" w:rsidRDefault="00DD0B3A" w:rsidP="00DC54FF">
      <w:pPr>
        <w:ind w:left="426"/>
        <w:jc w:val="both"/>
        <w:rPr>
          <w:rFonts w:ascii="Times New Roman" w:hAnsi="Times New Roman"/>
          <w:b/>
          <w:color w:val="000000" w:themeColor="text1"/>
          <w:sz w:val="24"/>
          <w:szCs w:val="24"/>
        </w:rPr>
      </w:pPr>
    </w:p>
    <w:p w:rsidR="00DD0B3A" w:rsidRDefault="00DD0B3A" w:rsidP="00DC54FF">
      <w:pPr>
        <w:ind w:left="426"/>
        <w:jc w:val="both"/>
        <w:rPr>
          <w:rFonts w:ascii="Times New Roman" w:hAnsi="Times New Roman"/>
          <w:b/>
          <w:color w:val="000000" w:themeColor="text1"/>
          <w:sz w:val="24"/>
          <w:szCs w:val="24"/>
        </w:rPr>
      </w:pPr>
    </w:p>
    <w:p w:rsidR="00DD0B3A" w:rsidRPr="00DC54FF" w:rsidRDefault="00DD0B3A" w:rsidP="00DC54FF">
      <w:pPr>
        <w:ind w:left="426"/>
        <w:jc w:val="both"/>
        <w:rPr>
          <w:rFonts w:ascii="Times New Roman" w:hAnsi="Times New Roman"/>
          <w:b/>
          <w:color w:val="000000" w:themeColor="text1"/>
          <w:sz w:val="24"/>
          <w:szCs w:val="24"/>
        </w:rPr>
      </w:pPr>
    </w:p>
    <w:p w:rsidR="000A35EA" w:rsidRPr="00DC54FF" w:rsidRDefault="00DC54FF" w:rsidP="00DC54FF">
      <w:pPr>
        <w:widowControl/>
        <w:spacing w:after="0" w:line="240" w:lineRule="auto"/>
        <w:jc w:val="both"/>
        <w:rPr>
          <w:rFonts w:ascii="Times New Roman" w:hAnsi="Times New Roman"/>
          <w:b/>
          <w:sz w:val="24"/>
          <w:szCs w:val="24"/>
        </w:rPr>
      </w:pPr>
      <w:r w:rsidRPr="00DC54FF">
        <w:rPr>
          <w:rFonts w:ascii="Times New Roman" w:hAnsi="Times New Roman"/>
          <w:b/>
          <w:color w:val="000000" w:themeColor="text1"/>
          <w:sz w:val="24"/>
          <w:szCs w:val="24"/>
        </w:rPr>
        <w:t xml:space="preserve">4. </w:t>
      </w:r>
      <w:r w:rsidR="00CB4AD5" w:rsidRPr="00DC54FF">
        <w:rPr>
          <w:rFonts w:ascii="Times New Roman" w:hAnsi="Times New Roman"/>
          <w:b/>
          <w:color w:val="000000" w:themeColor="text1"/>
          <w:sz w:val="24"/>
          <w:szCs w:val="24"/>
        </w:rPr>
        <w:t>Hozzáférés:</w:t>
      </w:r>
      <w:r w:rsidR="000A35EA" w:rsidRPr="00DC54FF">
        <w:rPr>
          <w:rFonts w:ascii="Times New Roman" w:hAnsi="Times New Roman"/>
          <w:b/>
          <w:sz w:val="24"/>
          <w:szCs w:val="24"/>
        </w:rPr>
        <w:t xml:space="preserve"> </w:t>
      </w:r>
    </w:p>
    <w:p w:rsidR="000A35EA" w:rsidRPr="00DC54FF" w:rsidRDefault="000A35EA" w:rsidP="000A35EA">
      <w:pPr>
        <w:widowControl/>
        <w:spacing w:after="0" w:line="240" w:lineRule="auto"/>
        <w:ind w:left="426"/>
        <w:rPr>
          <w:rFonts w:ascii="Times New Roman" w:hAnsi="Times New Roman"/>
          <w:b/>
          <w:sz w:val="24"/>
          <w:szCs w:val="24"/>
        </w:rPr>
      </w:pPr>
    </w:p>
    <w:p w:rsidR="000A35EA" w:rsidRPr="0099301E" w:rsidRDefault="00285705" w:rsidP="000A35EA">
      <w:pPr>
        <w:spacing w:after="0" w:line="240" w:lineRule="auto"/>
        <w:ind w:right="142"/>
        <w:jc w:val="both"/>
        <w:rPr>
          <w:rFonts w:ascii="Times New Roman" w:hAnsi="Times New Roman"/>
          <w:sz w:val="24"/>
          <w:szCs w:val="24"/>
        </w:rPr>
      </w:pPr>
      <w:r>
        <w:rPr>
          <w:rFonts w:ascii="Times New Roman" w:hAnsi="Times New Roman"/>
          <w:sz w:val="24"/>
          <w:szCs w:val="24"/>
        </w:rPr>
        <w:t>Múzeumunk</w:t>
      </w:r>
      <w:r w:rsidR="000A35EA" w:rsidRPr="00DC54FF">
        <w:rPr>
          <w:rFonts w:ascii="Times New Roman" w:hAnsi="Times New Roman"/>
          <w:sz w:val="24"/>
          <w:szCs w:val="24"/>
        </w:rPr>
        <w:t xml:space="preserve"> saját </w:t>
      </w:r>
      <w:r w:rsidR="000A35EA" w:rsidRPr="0099301E">
        <w:rPr>
          <w:rFonts w:ascii="Times New Roman" w:hAnsi="Times New Roman"/>
          <w:sz w:val="24"/>
          <w:szCs w:val="24"/>
        </w:rPr>
        <w:t xml:space="preserve">honlapján és a Facebook-oldalán tárgyévben is rendszeres tudósításokat adunk a múzeumi eseményekről. Ezen a felületen népszerűsítő vetélkedőket, játékokat is rendezünk, amelyekkel a figyelmet igyekeztünk fenntartani. </w:t>
      </w:r>
    </w:p>
    <w:p w:rsidR="000A35EA" w:rsidRPr="0099301E" w:rsidRDefault="000A35EA" w:rsidP="000A35EA">
      <w:pPr>
        <w:ind w:right="141"/>
        <w:jc w:val="both"/>
        <w:rPr>
          <w:rFonts w:ascii="Times New Roman" w:hAnsi="Times New Roman"/>
          <w:i/>
          <w:sz w:val="24"/>
          <w:szCs w:val="24"/>
        </w:rPr>
      </w:pPr>
      <w:r w:rsidRPr="0099301E">
        <w:rPr>
          <w:rFonts w:ascii="Times New Roman" w:hAnsi="Times New Roman"/>
          <w:i/>
          <w:sz w:val="24"/>
          <w:szCs w:val="24"/>
        </w:rPr>
        <w:t xml:space="preserve">Felelős: marketing      </w:t>
      </w:r>
    </w:p>
    <w:p w:rsidR="000A35EA" w:rsidRPr="0099301E" w:rsidRDefault="000A35EA" w:rsidP="000A35EA">
      <w:pPr>
        <w:jc w:val="both"/>
        <w:rPr>
          <w:rFonts w:ascii="Times New Roman" w:hAnsi="Times New Roman"/>
          <w:i/>
          <w:sz w:val="24"/>
          <w:szCs w:val="24"/>
        </w:rPr>
      </w:pPr>
      <w:r w:rsidRPr="0099301E">
        <w:rPr>
          <w:rFonts w:ascii="Times New Roman" w:hAnsi="Times New Roman"/>
          <w:i/>
          <w:sz w:val="24"/>
          <w:szCs w:val="24"/>
        </w:rPr>
        <w:t>Határidő: folyamatos</w:t>
      </w:r>
    </w:p>
    <w:p w:rsidR="00DC54FF" w:rsidRPr="004F5098" w:rsidRDefault="000A35EA" w:rsidP="000A35EA">
      <w:pPr>
        <w:spacing w:after="0" w:line="240" w:lineRule="auto"/>
        <w:jc w:val="both"/>
        <w:rPr>
          <w:rFonts w:ascii="Times New Roman" w:hAnsi="Times New Roman"/>
          <w:sz w:val="24"/>
          <w:szCs w:val="24"/>
        </w:rPr>
      </w:pPr>
      <w:r w:rsidRPr="0099301E">
        <w:rPr>
          <w:rFonts w:ascii="Times New Roman" w:hAnsi="Times New Roman"/>
          <w:sz w:val="24"/>
          <w:szCs w:val="24"/>
        </w:rPr>
        <w:t xml:space="preserve">A külső </w:t>
      </w:r>
      <w:r w:rsidRPr="0099301E">
        <w:rPr>
          <w:rFonts w:ascii="Times New Roman" w:hAnsi="Times New Roman"/>
          <w:b/>
          <w:sz w:val="24"/>
          <w:szCs w:val="24"/>
        </w:rPr>
        <w:t>kutatók</w:t>
      </w:r>
      <w:r w:rsidRPr="0099301E">
        <w:rPr>
          <w:rFonts w:ascii="Times New Roman" w:hAnsi="Times New Roman"/>
          <w:sz w:val="24"/>
          <w:szCs w:val="24"/>
        </w:rPr>
        <w:t xml:space="preserve"> számára az eddigiekben is rendelkezésre álló szolgáltatások biztosítása, a szakreferencia ellátása (érvényes rendeletek és kutatási szabályzat alapján) ezután is megtörténik.</w:t>
      </w:r>
    </w:p>
    <w:p w:rsidR="00DC54FF" w:rsidRPr="004F5098" w:rsidRDefault="00DC54FF" w:rsidP="000A35EA">
      <w:pPr>
        <w:spacing w:after="0" w:line="240" w:lineRule="auto"/>
        <w:jc w:val="both"/>
        <w:rPr>
          <w:rFonts w:ascii="Times New Roman" w:hAnsi="Times New Roman"/>
          <w:sz w:val="24"/>
          <w:szCs w:val="24"/>
        </w:rPr>
      </w:pPr>
    </w:p>
    <w:p w:rsidR="00DC54FF" w:rsidRPr="004F5098" w:rsidRDefault="00DC54FF" w:rsidP="00DC54FF">
      <w:pPr>
        <w:ind w:left="360"/>
        <w:rPr>
          <w:rFonts w:ascii="Times New Roman" w:hAnsi="Times New Roman"/>
          <w:color w:val="000000"/>
          <w:sz w:val="24"/>
          <w:szCs w:val="24"/>
          <w:u w:val="single"/>
        </w:rPr>
      </w:pPr>
    </w:p>
    <w:p w:rsidR="00DC54FF" w:rsidRPr="004F5098" w:rsidRDefault="00DC54FF" w:rsidP="00DC54FF">
      <w:pPr>
        <w:ind w:left="284"/>
        <w:rPr>
          <w:rFonts w:ascii="Times New Roman" w:hAnsi="Times New Roman"/>
          <w:i/>
          <w:color w:val="000000" w:themeColor="text1"/>
          <w:sz w:val="24"/>
          <w:szCs w:val="24"/>
          <w:u w:val="single"/>
        </w:rPr>
      </w:pPr>
      <w:r w:rsidRPr="004F5098">
        <w:rPr>
          <w:rFonts w:ascii="Times New Roman" w:hAnsi="Times New Roman"/>
          <w:i/>
          <w:color w:val="000000"/>
          <w:sz w:val="24"/>
          <w:szCs w:val="24"/>
          <w:u w:val="single"/>
        </w:rPr>
        <w:t>Kutatószolgálat tevékenységének tervezése</w:t>
      </w:r>
    </w:p>
    <w:p w:rsidR="0099301E" w:rsidRPr="004F5098" w:rsidRDefault="0099301E" w:rsidP="00DC54FF">
      <w:pPr>
        <w:ind w:left="284"/>
        <w:rPr>
          <w:rFonts w:ascii="Times New Roman" w:hAnsi="Times New Roman"/>
          <w:i/>
          <w:color w:val="000000"/>
          <w:sz w:val="24"/>
          <w:szCs w:val="24"/>
          <w:u w:val="single"/>
        </w:rPr>
      </w:pPr>
    </w:p>
    <w:p w:rsidR="00DC54FF" w:rsidRPr="004F5098" w:rsidRDefault="00DC54FF" w:rsidP="00DC54FF">
      <w:pPr>
        <w:ind w:left="246"/>
        <w:rPr>
          <w:rFonts w:ascii="Times New Roman" w:hAnsi="Times New Roman"/>
          <w:b/>
          <w:color w:val="000000"/>
          <w:sz w:val="24"/>
          <w:szCs w:val="24"/>
          <w:u w:val="single"/>
        </w:rPr>
      </w:pPr>
      <w:r w:rsidRPr="004F5098">
        <w:rPr>
          <w:rFonts w:ascii="Times New Roman" w:hAnsi="Times New Roman"/>
          <w:b/>
          <w:color w:val="000000"/>
          <w:sz w:val="24"/>
          <w:szCs w:val="24"/>
          <w:u w:val="single"/>
        </w:rPr>
        <w:t>Új- és Legújabb kori Gyűjteményi Osztály</w:t>
      </w:r>
    </w:p>
    <w:p w:rsidR="00DC54FF" w:rsidRPr="004F5098" w:rsidRDefault="00DC54FF" w:rsidP="00DC54FF">
      <w:pPr>
        <w:ind w:left="284"/>
        <w:rPr>
          <w:rFonts w:ascii="Times New Roman" w:hAnsi="Times New Roman"/>
          <w:color w:val="000000"/>
          <w:sz w:val="24"/>
          <w:szCs w:val="24"/>
        </w:rPr>
      </w:pPr>
      <w:r w:rsidRPr="004F5098">
        <w:rPr>
          <w:rFonts w:ascii="Times New Roman" w:hAnsi="Times New Roman"/>
          <w:color w:val="000000"/>
          <w:sz w:val="24"/>
          <w:szCs w:val="24"/>
        </w:rPr>
        <w:t>A kutatószolgálatot, gyűjteményi szakreferens szolgálatot 4 fő munkatárs látja el, a bejövő kéréseknek, igényeknek megfelelően, a gyűjteménykezelői háttérmunkával. Továbbra is kiemelt feladat a Pécs Monográfia kötetek előkészítő munkáiban való közreműködés, a gyűjtemények megfelelő részeinek kutatásához muzeológusi szakmai segítség adása.</w:t>
      </w:r>
    </w:p>
    <w:p w:rsidR="00DC54FF" w:rsidRPr="004F5098" w:rsidRDefault="00DC54FF" w:rsidP="00DC54FF">
      <w:pPr>
        <w:ind w:left="284"/>
        <w:rPr>
          <w:rFonts w:ascii="Times New Roman" w:hAnsi="Times New Roman"/>
          <w:i/>
          <w:sz w:val="24"/>
          <w:szCs w:val="24"/>
        </w:rPr>
      </w:pPr>
    </w:p>
    <w:tbl>
      <w:tblPr>
        <w:tblW w:w="36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2064"/>
        <w:gridCol w:w="2514"/>
      </w:tblGrid>
      <w:tr w:rsidR="00DC54FF" w:rsidRPr="004F5098" w:rsidTr="0099301E">
        <w:trPr>
          <w:jc w:val="center"/>
        </w:trPr>
        <w:tc>
          <w:tcPr>
            <w:tcW w:w="1621" w:type="pct"/>
            <w:shd w:val="clear" w:color="auto" w:fill="auto"/>
          </w:tcPr>
          <w:p w:rsidR="00DC54FF" w:rsidRPr="004F5098" w:rsidRDefault="00DC54FF" w:rsidP="00900692">
            <w:pPr>
              <w:rPr>
                <w:rFonts w:ascii="Times New Roman" w:hAnsi="Times New Roman"/>
                <w:sz w:val="24"/>
                <w:szCs w:val="24"/>
              </w:rPr>
            </w:pPr>
            <w:r w:rsidRPr="004F5098">
              <w:rPr>
                <w:rFonts w:ascii="Times New Roman" w:hAnsi="Times New Roman"/>
                <w:sz w:val="24"/>
                <w:szCs w:val="24"/>
              </w:rPr>
              <w:t>Feladat</w:t>
            </w:r>
          </w:p>
        </w:tc>
        <w:tc>
          <w:tcPr>
            <w:tcW w:w="1523" w:type="pct"/>
            <w:shd w:val="clear" w:color="auto" w:fill="auto"/>
          </w:tcPr>
          <w:p w:rsidR="00DC54FF" w:rsidRPr="004F5098" w:rsidRDefault="00DC54FF" w:rsidP="00900692">
            <w:pPr>
              <w:rPr>
                <w:rFonts w:ascii="Times New Roman" w:hAnsi="Times New Roman"/>
                <w:sz w:val="24"/>
                <w:szCs w:val="24"/>
              </w:rPr>
            </w:pPr>
            <w:r w:rsidRPr="004F5098">
              <w:rPr>
                <w:rFonts w:ascii="Times New Roman" w:hAnsi="Times New Roman"/>
                <w:sz w:val="24"/>
                <w:szCs w:val="24"/>
              </w:rPr>
              <w:t>Felelős</w:t>
            </w:r>
          </w:p>
        </w:tc>
        <w:tc>
          <w:tcPr>
            <w:tcW w:w="1855" w:type="pct"/>
            <w:shd w:val="clear" w:color="auto" w:fill="auto"/>
          </w:tcPr>
          <w:p w:rsidR="00DC54FF" w:rsidRPr="004F5098" w:rsidRDefault="00DC54FF" w:rsidP="00900692">
            <w:pPr>
              <w:rPr>
                <w:rFonts w:ascii="Times New Roman" w:hAnsi="Times New Roman"/>
                <w:sz w:val="24"/>
                <w:szCs w:val="24"/>
              </w:rPr>
            </w:pPr>
            <w:r w:rsidRPr="004F5098">
              <w:rPr>
                <w:rFonts w:ascii="Times New Roman" w:hAnsi="Times New Roman"/>
                <w:sz w:val="24"/>
                <w:szCs w:val="24"/>
              </w:rPr>
              <w:t>Határidő</w:t>
            </w:r>
          </w:p>
        </w:tc>
      </w:tr>
      <w:tr w:rsidR="00DC54FF" w:rsidRPr="004F5098" w:rsidTr="0099301E">
        <w:trPr>
          <w:jc w:val="center"/>
        </w:trPr>
        <w:tc>
          <w:tcPr>
            <w:tcW w:w="1621" w:type="pct"/>
            <w:shd w:val="clear" w:color="auto" w:fill="auto"/>
          </w:tcPr>
          <w:p w:rsidR="00DC54FF" w:rsidRPr="004F5098" w:rsidRDefault="00DC54FF" w:rsidP="00900692">
            <w:pPr>
              <w:rPr>
                <w:rFonts w:ascii="Times New Roman" w:hAnsi="Times New Roman"/>
                <w:color w:val="000000"/>
                <w:sz w:val="24"/>
                <w:szCs w:val="24"/>
              </w:rPr>
            </w:pPr>
            <w:r w:rsidRPr="004F5098">
              <w:rPr>
                <w:rFonts w:ascii="Times New Roman" w:hAnsi="Times New Roman"/>
                <w:color w:val="000000"/>
                <w:sz w:val="24"/>
                <w:szCs w:val="24"/>
              </w:rPr>
              <w:t>Szakreferencia szolgálat</w:t>
            </w:r>
          </w:p>
        </w:tc>
        <w:tc>
          <w:tcPr>
            <w:tcW w:w="1523" w:type="pct"/>
            <w:shd w:val="clear" w:color="auto" w:fill="auto"/>
          </w:tcPr>
          <w:p w:rsidR="00DC54FF" w:rsidRPr="004F5098" w:rsidRDefault="00DC54FF" w:rsidP="00900692">
            <w:pPr>
              <w:rPr>
                <w:rFonts w:ascii="Times New Roman" w:hAnsi="Times New Roman"/>
                <w:color w:val="000000"/>
                <w:sz w:val="24"/>
                <w:szCs w:val="24"/>
              </w:rPr>
            </w:pPr>
            <w:r w:rsidRPr="004F5098">
              <w:rPr>
                <w:rFonts w:ascii="Times New Roman" w:hAnsi="Times New Roman"/>
                <w:color w:val="000000"/>
                <w:sz w:val="24"/>
                <w:szCs w:val="24"/>
              </w:rPr>
              <w:t>Gál Éva</w:t>
            </w:r>
          </w:p>
          <w:p w:rsidR="00DC54FF" w:rsidRPr="004F5098" w:rsidRDefault="00DC54FF" w:rsidP="00900692">
            <w:pPr>
              <w:rPr>
                <w:rFonts w:ascii="Times New Roman" w:hAnsi="Times New Roman"/>
                <w:color w:val="000000"/>
                <w:sz w:val="24"/>
                <w:szCs w:val="24"/>
              </w:rPr>
            </w:pPr>
            <w:r w:rsidRPr="004F5098">
              <w:rPr>
                <w:rFonts w:ascii="Times New Roman" w:hAnsi="Times New Roman"/>
                <w:color w:val="000000"/>
                <w:sz w:val="24"/>
                <w:szCs w:val="24"/>
              </w:rPr>
              <w:t>Pásztor Andrea</w:t>
            </w:r>
          </w:p>
          <w:p w:rsidR="00DC54FF" w:rsidRPr="004F5098" w:rsidRDefault="00DC54FF" w:rsidP="00900692">
            <w:pPr>
              <w:rPr>
                <w:rFonts w:ascii="Times New Roman" w:hAnsi="Times New Roman"/>
                <w:color w:val="000000"/>
                <w:sz w:val="24"/>
                <w:szCs w:val="24"/>
              </w:rPr>
            </w:pPr>
            <w:r w:rsidRPr="004F5098">
              <w:rPr>
                <w:rFonts w:ascii="Times New Roman" w:hAnsi="Times New Roman"/>
                <w:color w:val="000000"/>
                <w:sz w:val="24"/>
                <w:szCs w:val="24"/>
              </w:rPr>
              <w:t>Haramza Márk</w:t>
            </w:r>
          </w:p>
          <w:p w:rsidR="00DC54FF" w:rsidRPr="004F5098" w:rsidRDefault="00DC54FF" w:rsidP="00900692">
            <w:pPr>
              <w:rPr>
                <w:rFonts w:ascii="Times New Roman" w:hAnsi="Times New Roman"/>
                <w:color w:val="000000"/>
                <w:sz w:val="24"/>
                <w:szCs w:val="24"/>
              </w:rPr>
            </w:pPr>
            <w:r w:rsidRPr="004F5098">
              <w:rPr>
                <w:rFonts w:ascii="Times New Roman" w:hAnsi="Times New Roman"/>
                <w:color w:val="000000"/>
                <w:sz w:val="24"/>
                <w:szCs w:val="24"/>
              </w:rPr>
              <w:t>Majdán Míra</w:t>
            </w:r>
          </w:p>
          <w:p w:rsidR="00DC54FF" w:rsidRPr="004F5098" w:rsidRDefault="00DC54FF" w:rsidP="00900692">
            <w:pPr>
              <w:rPr>
                <w:rFonts w:ascii="Times New Roman" w:hAnsi="Times New Roman"/>
                <w:color w:val="000000"/>
                <w:sz w:val="24"/>
                <w:szCs w:val="24"/>
              </w:rPr>
            </w:pPr>
            <w:r w:rsidRPr="004F5098">
              <w:rPr>
                <w:rFonts w:ascii="Times New Roman" w:hAnsi="Times New Roman"/>
                <w:color w:val="000000"/>
                <w:sz w:val="24"/>
                <w:szCs w:val="24"/>
              </w:rPr>
              <w:t>Perencz Jánosné</w:t>
            </w:r>
          </w:p>
        </w:tc>
        <w:tc>
          <w:tcPr>
            <w:tcW w:w="1855" w:type="pct"/>
            <w:shd w:val="clear" w:color="auto" w:fill="auto"/>
          </w:tcPr>
          <w:p w:rsidR="00DC54FF" w:rsidRPr="004F5098" w:rsidRDefault="00DC54FF" w:rsidP="00900692">
            <w:pPr>
              <w:rPr>
                <w:rFonts w:ascii="Times New Roman" w:hAnsi="Times New Roman"/>
                <w:color w:val="000000"/>
                <w:sz w:val="24"/>
                <w:szCs w:val="24"/>
              </w:rPr>
            </w:pPr>
            <w:r w:rsidRPr="004F5098">
              <w:rPr>
                <w:rFonts w:ascii="Times New Roman" w:hAnsi="Times New Roman"/>
                <w:color w:val="000000"/>
                <w:sz w:val="24"/>
                <w:szCs w:val="24"/>
              </w:rPr>
              <w:t>12.31.</w:t>
            </w:r>
          </w:p>
        </w:tc>
      </w:tr>
      <w:tr w:rsidR="0099301E" w:rsidRPr="004F5098" w:rsidTr="0099301E">
        <w:trPr>
          <w:jc w:val="center"/>
        </w:trPr>
        <w:tc>
          <w:tcPr>
            <w:tcW w:w="1621" w:type="pct"/>
            <w:shd w:val="clear" w:color="auto" w:fill="auto"/>
          </w:tcPr>
          <w:p w:rsidR="0099301E" w:rsidRPr="004F5098" w:rsidRDefault="0099301E" w:rsidP="00900692">
            <w:pPr>
              <w:rPr>
                <w:rFonts w:ascii="Times New Roman" w:hAnsi="Times New Roman"/>
                <w:color w:val="000000" w:themeColor="text1"/>
                <w:sz w:val="24"/>
                <w:szCs w:val="24"/>
              </w:rPr>
            </w:pPr>
            <w:r w:rsidRPr="004F5098">
              <w:rPr>
                <w:rFonts w:ascii="Times New Roman" w:hAnsi="Times New Roman"/>
                <w:color w:val="000000" w:themeColor="text1"/>
                <w:sz w:val="24"/>
                <w:szCs w:val="24"/>
              </w:rPr>
              <w:t>Adatszolgáltatás gyűjteményi példányokról; gyűjteményi példányok vizsgálhatósága helyben, kölcsönzés útján.</w:t>
            </w:r>
          </w:p>
          <w:p w:rsidR="0099301E" w:rsidRPr="004F5098" w:rsidRDefault="0099301E" w:rsidP="00900692">
            <w:pPr>
              <w:rPr>
                <w:rFonts w:ascii="Times New Roman" w:hAnsi="Times New Roman"/>
                <w:color w:val="000000" w:themeColor="text1"/>
                <w:sz w:val="24"/>
                <w:szCs w:val="24"/>
              </w:rPr>
            </w:pPr>
            <w:r w:rsidRPr="004F5098">
              <w:rPr>
                <w:rFonts w:ascii="Times New Roman" w:hAnsi="Times New Roman"/>
                <w:color w:val="000000" w:themeColor="text1"/>
                <w:sz w:val="24"/>
                <w:szCs w:val="24"/>
              </w:rPr>
              <w:t>Zoológiai, őslénytani és ásvány-kőzet gyűjteményekről</w:t>
            </w:r>
          </w:p>
        </w:tc>
        <w:tc>
          <w:tcPr>
            <w:tcW w:w="1523" w:type="pct"/>
            <w:shd w:val="clear" w:color="auto" w:fill="auto"/>
          </w:tcPr>
          <w:p w:rsidR="0099301E" w:rsidRPr="004F5098" w:rsidRDefault="0099301E" w:rsidP="00900692">
            <w:pPr>
              <w:rPr>
                <w:rFonts w:ascii="Times New Roman" w:hAnsi="Times New Roman"/>
                <w:color w:val="000000" w:themeColor="text1"/>
                <w:sz w:val="24"/>
                <w:szCs w:val="24"/>
              </w:rPr>
            </w:pPr>
            <w:r w:rsidRPr="004F5098">
              <w:rPr>
                <w:rFonts w:ascii="Times New Roman" w:hAnsi="Times New Roman"/>
                <w:color w:val="000000" w:themeColor="text1"/>
                <w:sz w:val="24"/>
                <w:szCs w:val="24"/>
              </w:rPr>
              <w:t xml:space="preserve">Kisbenedek </w:t>
            </w:r>
          </w:p>
        </w:tc>
        <w:tc>
          <w:tcPr>
            <w:tcW w:w="1855" w:type="pct"/>
            <w:shd w:val="clear" w:color="auto" w:fill="auto"/>
          </w:tcPr>
          <w:p w:rsidR="0099301E" w:rsidRPr="004F5098" w:rsidRDefault="0099301E" w:rsidP="00900692">
            <w:pPr>
              <w:rPr>
                <w:rFonts w:ascii="Times New Roman" w:hAnsi="Times New Roman"/>
                <w:color w:val="000000" w:themeColor="text1"/>
                <w:sz w:val="24"/>
                <w:szCs w:val="24"/>
              </w:rPr>
            </w:pPr>
            <w:r w:rsidRPr="004F5098">
              <w:rPr>
                <w:rFonts w:ascii="Times New Roman" w:hAnsi="Times New Roman"/>
                <w:color w:val="000000" w:themeColor="text1"/>
                <w:sz w:val="24"/>
                <w:szCs w:val="24"/>
              </w:rPr>
              <w:t>folyamatosan</w:t>
            </w:r>
          </w:p>
        </w:tc>
      </w:tr>
    </w:tbl>
    <w:p w:rsidR="000A35EA" w:rsidRPr="004F5098" w:rsidRDefault="000A35EA" w:rsidP="000A35EA">
      <w:pPr>
        <w:spacing w:after="0" w:line="240" w:lineRule="auto"/>
        <w:jc w:val="both"/>
        <w:rPr>
          <w:rFonts w:ascii="Times New Roman" w:hAnsi="Times New Roman"/>
          <w:sz w:val="24"/>
          <w:szCs w:val="24"/>
        </w:rPr>
      </w:pPr>
    </w:p>
    <w:p w:rsidR="000A35EA" w:rsidRPr="004F5098" w:rsidRDefault="000A35EA" w:rsidP="000A35EA">
      <w:pPr>
        <w:spacing w:after="0" w:line="240" w:lineRule="auto"/>
        <w:jc w:val="both"/>
        <w:rPr>
          <w:rFonts w:ascii="Times New Roman" w:hAnsi="Times New Roman"/>
          <w:sz w:val="24"/>
          <w:szCs w:val="24"/>
        </w:rPr>
      </w:pPr>
    </w:p>
    <w:p w:rsidR="00CB4AD5" w:rsidRDefault="00CB4AD5" w:rsidP="000A35EA">
      <w:pPr>
        <w:widowControl/>
        <w:spacing w:after="0" w:line="240" w:lineRule="auto"/>
        <w:ind w:left="426"/>
        <w:rPr>
          <w:rFonts w:ascii="Times New Roman" w:hAnsi="Times New Roman"/>
          <w:b/>
          <w:color w:val="000000" w:themeColor="text1"/>
          <w:sz w:val="24"/>
          <w:szCs w:val="24"/>
        </w:rPr>
      </w:pPr>
    </w:p>
    <w:p w:rsidR="00C771F6" w:rsidRDefault="00C771F6" w:rsidP="000A35EA">
      <w:pPr>
        <w:widowControl/>
        <w:spacing w:after="0" w:line="240" w:lineRule="auto"/>
        <w:ind w:left="426"/>
        <w:rPr>
          <w:rFonts w:ascii="Times New Roman" w:hAnsi="Times New Roman"/>
          <w:b/>
          <w:color w:val="000000" w:themeColor="text1"/>
          <w:sz w:val="24"/>
          <w:szCs w:val="24"/>
        </w:rPr>
      </w:pPr>
    </w:p>
    <w:p w:rsidR="00C771F6" w:rsidRPr="004F5098" w:rsidRDefault="00C771F6" w:rsidP="000A35EA">
      <w:pPr>
        <w:widowControl/>
        <w:spacing w:after="0" w:line="240" w:lineRule="auto"/>
        <w:ind w:left="426"/>
        <w:rPr>
          <w:rFonts w:ascii="Times New Roman" w:hAnsi="Times New Roman"/>
          <w:b/>
          <w:color w:val="000000" w:themeColor="text1"/>
          <w:sz w:val="24"/>
          <w:szCs w:val="24"/>
        </w:rPr>
      </w:pPr>
    </w:p>
    <w:p w:rsidR="00CB4AD5" w:rsidRPr="004F5098" w:rsidRDefault="00CB4AD5" w:rsidP="00CB4AD5">
      <w:pPr>
        <w:ind w:left="360"/>
        <w:rPr>
          <w:rFonts w:ascii="Times New Roman" w:hAnsi="Times New Roman"/>
          <w:color w:val="000000" w:themeColor="text1"/>
          <w:sz w:val="24"/>
          <w:szCs w:val="24"/>
        </w:rPr>
      </w:pPr>
    </w:p>
    <w:p w:rsidR="00CB4AD5" w:rsidRPr="004F5098" w:rsidRDefault="00CB4AD5" w:rsidP="00CB4AD5">
      <w:pPr>
        <w:rPr>
          <w:rFonts w:ascii="Times New Roman" w:hAnsi="Times New Roman"/>
          <w:i/>
          <w:color w:val="000000" w:themeColor="text1"/>
          <w:sz w:val="24"/>
          <w:szCs w:val="24"/>
          <w:u w:val="single"/>
        </w:rPr>
      </w:pPr>
    </w:p>
    <w:p w:rsidR="00CB4AD5" w:rsidRPr="004F5098" w:rsidRDefault="002A1191" w:rsidP="00CB4AD5">
      <w:pPr>
        <w:ind w:left="284"/>
        <w:rPr>
          <w:rFonts w:ascii="Times New Roman" w:hAnsi="Times New Roman"/>
          <w:i/>
          <w:color w:val="000000" w:themeColor="text1"/>
          <w:sz w:val="24"/>
          <w:szCs w:val="24"/>
          <w:u w:val="single"/>
        </w:rPr>
      </w:pPr>
      <w:r w:rsidRPr="004F5098">
        <w:rPr>
          <w:rFonts w:ascii="Times New Roman" w:hAnsi="Times New Roman"/>
          <w:i/>
          <w:color w:val="000000" w:themeColor="text1"/>
          <w:sz w:val="24"/>
          <w:szCs w:val="24"/>
          <w:u w:val="single"/>
        </w:rPr>
        <w:t xml:space="preserve"> </w:t>
      </w:r>
      <w:r w:rsidR="00CB4AD5" w:rsidRPr="004F5098">
        <w:rPr>
          <w:rFonts w:ascii="Times New Roman" w:hAnsi="Times New Roman"/>
          <w:i/>
          <w:color w:val="000000" w:themeColor="text1"/>
          <w:sz w:val="24"/>
          <w:szCs w:val="24"/>
          <w:u w:val="single"/>
        </w:rPr>
        <w:t>Múzeumi könyvtár tevékenységének tervezése</w:t>
      </w:r>
      <w:r w:rsidR="00285705">
        <w:rPr>
          <w:rFonts w:ascii="Times New Roman" w:hAnsi="Times New Roman"/>
          <w:i/>
          <w:color w:val="000000" w:themeColor="text1"/>
          <w:sz w:val="24"/>
          <w:szCs w:val="24"/>
          <w:u w:val="single"/>
        </w:rPr>
        <w:t xml:space="preserve"> </w:t>
      </w:r>
    </w:p>
    <w:p w:rsidR="000A35EA" w:rsidRPr="004F5098" w:rsidRDefault="000A35EA" w:rsidP="000A35EA">
      <w:pPr>
        <w:rPr>
          <w:rFonts w:ascii="Times New Roman" w:hAnsi="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1830"/>
        <w:gridCol w:w="1650"/>
      </w:tblGrid>
      <w:tr w:rsidR="000A35EA" w:rsidRPr="004F5098" w:rsidTr="008F774F">
        <w:trPr>
          <w:jc w:val="center"/>
        </w:trPr>
        <w:tc>
          <w:tcPr>
            <w:tcW w:w="2495" w:type="dxa"/>
            <w:tcBorders>
              <w:top w:val="single" w:sz="4" w:space="0" w:color="auto"/>
              <w:left w:val="single" w:sz="4" w:space="0" w:color="auto"/>
              <w:bottom w:val="single" w:sz="4" w:space="0" w:color="auto"/>
              <w:right w:val="single" w:sz="4" w:space="0" w:color="auto"/>
            </w:tcBorders>
            <w:shd w:val="clear" w:color="auto" w:fill="auto"/>
          </w:tcPr>
          <w:p w:rsidR="000A35EA" w:rsidRPr="004F5098" w:rsidRDefault="000A35EA" w:rsidP="008F774F">
            <w:pPr>
              <w:rPr>
                <w:rFonts w:ascii="Times New Roman" w:hAnsi="Times New Roman"/>
                <w:sz w:val="24"/>
                <w:szCs w:val="24"/>
              </w:rPr>
            </w:pPr>
            <w:r w:rsidRPr="004F5098">
              <w:rPr>
                <w:rFonts w:ascii="Times New Roman" w:hAnsi="Times New Roman"/>
                <w:sz w:val="24"/>
                <w:szCs w:val="24"/>
              </w:rPr>
              <w:t>Feladat</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0A35EA" w:rsidRPr="004F5098" w:rsidRDefault="000A35EA" w:rsidP="008F774F">
            <w:pPr>
              <w:rPr>
                <w:rFonts w:ascii="Times New Roman" w:hAnsi="Times New Roman"/>
                <w:sz w:val="24"/>
                <w:szCs w:val="24"/>
              </w:rPr>
            </w:pPr>
            <w:r w:rsidRPr="004F5098">
              <w:rPr>
                <w:rFonts w:ascii="Times New Roman" w:hAnsi="Times New Roman"/>
                <w:sz w:val="24"/>
                <w:szCs w:val="24"/>
              </w:rPr>
              <w:t>Felelős</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0A35EA" w:rsidRPr="004F5098" w:rsidRDefault="000A35EA" w:rsidP="008F774F">
            <w:pPr>
              <w:rPr>
                <w:rFonts w:ascii="Times New Roman" w:hAnsi="Times New Roman"/>
                <w:sz w:val="24"/>
                <w:szCs w:val="24"/>
              </w:rPr>
            </w:pPr>
            <w:r w:rsidRPr="004F5098">
              <w:rPr>
                <w:rFonts w:ascii="Times New Roman" w:hAnsi="Times New Roman"/>
                <w:sz w:val="24"/>
                <w:szCs w:val="24"/>
              </w:rPr>
              <w:t>Határidő</w:t>
            </w:r>
          </w:p>
        </w:tc>
      </w:tr>
      <w:tr w:rsidR="000A35EA" w:rsidRPr="004F5098" w:rsidTr="008F774F">
        <w:trPr>
          <w:jc w:val="center"/>
        </w:trPr>
        <w:tc>
          <w:tcPr>
            <w:tcW w:w="2495" w:type="dxa"/>
            <w:tcBorders>
              <w:top w:val="single" w:sz="4" w:space="0" w:color="auto"/>
              <w:left w:val="single" w:sz="4" w:space="0" w:color="auto"/>
              <w:bottom w:val="single" w:sz="4" w:space="0" w:color="auto"/>
              <w:right w:val="single" w:sz="4" w:space="0" w:color="auto"/>
            </w:tcBorders>
            <w:shd w:val="clear" w:color="auto" w:fill="auto"/>
          </w:tcPr>
          <w:p w:rsidR="000A35EA" w:rsidRPr="004F5098" w:rsidRDefault="000A35EA" w:rsidP="008F774F">
            <w:pPr>
              <w:rPr>
                <w:rFonts w:ascii="Times New Roman" w:hAnsi="Times New Roman"/>
                <w:sz w:val="24"/>
                <w:szCs w:val="24"/>
              </w:rPr>
            </w:pPr>
            <w:r w:rsidRPr="004F5098">
              <w:rPr>
                <w:rFonts w:ascii="Times New Roman" w:hAnsi="Times New Roman"/>
                <w:sz w:val="24"/>
                <w:szCs w:val="24"/>
              </w:rPr>
              <w:t>Könyvtár anyagának hirdetése honlapon, közösségi oldalon, blogon</w:t>
            </w:r>
            <w:r w:rsidR="00BC2A35" w:rsidRPr="004F5098">
              <w:rPr>
                <w:rFonts w:ascii="Times New Roman" w:hAnsi="Times New Roman"/>
                <w:sz w:val="24"/>
                <w:szCs w:val="24"/>
              </w:rPr>
              <w:t xml:space="preserve"> (TTO)</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0A35EA" w:rsidRPr="004F5098" w:rsidRDefault="000A35EA" w:rsidP="008F774F">
            <w:pPr>
              <w:rPr>
                <w:rFonts w:ascii="Times New Roman" w:hAnsi="Times New Roman"/>
                <w:sz w:val="24"/>
                <w:szCs w:val="24"/>
              </w:rPr>
            </w:pPr>
            <w:r w:rsidRPr="004F5098">
              <w:rPr>
                <w:rFonts w:ascii="Times New Roman" w:hAnsi="Times New Roman"/>
                <w:sz w:val="24"/>
                <w:szCs w:val="24"/>
              </w:rPr>
              <w:t>Kisbenedek</w:t>
            </w:r>
            <w:r w:rsidR="008F537D" w:rsidRPr="004F5098">
              <w:rPr>
                <w:rFonts w:ascii="Times New Roman" w:hAnsi="Times New Roman"/>
                <w:sz w:val="24"/>
                <w:szCs w:val="24"/>
              </w:rPr>
              <w:t xml:space="preserve"> Tibor</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0A35EA" w:rsidRPr="004F5098" w:rsidRDefault="00577153" w:rsidP="008F774F">
            <w:pPr>
              <w:rPr>
                <w:rFonts w:ascii="Times New Roman" w:hAnsi="Times New Roman"/>
                <w:sz w:val="24"/>
                <w:szCs w:val="24"/>
              </w:rPr>
            </w:pPr>
            <w:r>
              <w:rPr>
                <w:rFonts w:ascii="Times New Roman" w:hAnsi="Times New Roman"/>
                <w:sz w:val="24"/>
                <w:szCs w:val="24"/>
              </w:rPr>
              <w:t>2019. évben folyamatosan</w:t>
            </w:r>
          </w:p>
        </w:tc>
      </w:tr>
      <w:tr w:rsidR="000A35EA" w:rsidRPr="004F5098" w:rsidTr="008F774F">
        <w:trPr>
          <w:jc w:val="center"/>
        </w:trPr>
        <w:tc>
          <w:tcPr>
            <w:tcW w:w="2495" w:type="dxa"/>
            <w:tcBorders>
              <w:top w:val="single" w:sz="4" w:space="0" w:color="auto"/>
              <w:left w:val="single" w:sz="4" w:space="0" w:color="auto"/>
              <w:bottom w:val="single" w:sz="4" w:space="0" w:color="auto"/>
              <w:right w:val="single" w:sz="4" w:space="0" w:color="auto"/>
            </w:tcBorders>
            <w:shd w:val="clear" w:color="auto" w:fill="auto"/>
          </w:tcPr>
          <w:p w:rsidR="000A35EA" w:rsidRPr="004F5098" w:rsidRDefault="000A35EA" w:rsidP="008F774F">
            <w:pPr>
              <w:rPr>
                <w:rFonts w:ascii="Times New Roman" w:hAnsi="Times New Roman"/>
                <w:sz w:val="24"/>
                <w:szCs w:val="24"/>
              </w:rPr>
            </w:pPr>
            <w:r w:rsidRPr="004F5098">
              <w:rPr>
                <w:rFonts w:ascii="Times New Roman" w:hAnsi="Times New Roman"/>
                <w:sz w:val="24"/>
                <w:szCs w:val="24"/>
              </w:rPr>
              <w:t>Leltározás revideálás</w:t>
            </w:r>
          </w:p>
          <w:p w:rsidR="00BC2A35" w:rsidRPr="004F5098" w:rsidRDefault="00BC2A35" w:rsidP="008F774F">
            <w:pPr>
              <w:rPr>
                <w:rFonts w:ascii="Times New Roman" w:hAnsi="Times New Roman"/>
                <w:sz w:val="24"/>
                <w:szCs w:val="24"/>
              </w:rPr>
            </w:pPr>
            <w:r w:rsidRPr="004F5098">
              <w:rPr>
                <w:rFonts w:ascii="Times New Roman" w:hAnsi="Times New Roman"/>
                <w:sz w:val="24"/>
                <w:szCs w:val="24"/>
              </w:rPr>
              <w:t>(TTO)</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0A35EA" w:rsidRPr="004F5098" w:rsidRDefault="000A35EA" w:rsidP="008F774F">
            <w:pPr>
              <w:rPr>
                <w:rFonts w:ascii="Times New Roman" w:hAnsi="Times New Roman"/>
                <w:sz w:val="24"/>
                <w:szCs w:val="24"/>
              </w:rPr>
            </w:pPr>
            <w:r w:rsidRPr="004F5098">
              <w:rPr>
                <w:rFonts w:ascii="Times New Roman" w:hAnsi="Times New Roman"/>
                <w:sz w:val="24"/>
                <w:szCs w:val="24"/>
              </w:rPr>
              <w:t xml:space="preserve">Kisbenedek </w:t>
            </w:r>
            <w:r w:rsidR="008F537D" w:rsidRPr="004F5098">
              <w:rPr>
                <w:rFonts w:ascii="Times New Roman" w:hAnsi="Times New Roman"/>
                <w:sz w:val="24"/>
                <w:szCs w:val="24"/>
              </w:rPr>
              <w:t>Tibor</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0A35EA" w:rsidRPr="004F5098" w:rsidRDefault="00577153" w:rsidP="008F774F">
            <w:pPr>
              <w:rPr>
                <w:rFonts w:ascii="Times New Roman" w:hAnsi="Times New Roman"/>
                <w:sz w:val="24"/>
                <w:szCs w:val="24"/>
              </w:rPr>
            </w:pPr>
            <w:r>
              <w:rPr>
                <w:rFonts w:ascii="Times New Roman" w:hAnsi="Times New Roman"/>
                <w:sz w:val="24"/>
                <w:szCs w:val="24"/>
              </w:rPr>
              <w:t>2019. évben folyamatosan</w:t>
            </w:r>
          </w:p>
        </w:tc>
      </w:tr>
      <w:tr w:rsidR="00BC2A35" w:rsidRPr="004F5098" w:rsidTr="008F774F">
        <w:trPr>
          <w:jc w:val="center"/>
        </w:trPr>
        <w:tc>
          <w:tcPr>
            <w:tcW w:w="2495" w:type="dxa"/>
            <w:tcBorders>
              <w:top w:val="single" w:sz="4" w:space="0" w:color="auto"/>
              <w:left w:val="single" w:sz="4" w:space="0" w:color="auto"/>
              <w:bottom w:val="single" w:sz="4" w:space="0" w:color="auto"/>
              <w:right w:val="single" w:sz="4" w:space="0" w:color="auto"/>
            </w:tcBorders>
            <w:shd w:val="clear" w:color="auto" w:fill="auto"/>
          </w:tcPr>
          <w:p w:rsidR="00BC2A35" w:rsidRPr="004F5098" w:rsidRDefault="00BC2A35" w:rsidP="000C6EBD">
            <w:pPr>
              <w:rPr>
                <w:rFonts w:ascii="Times New Roman" w:hAnsi="Times New Roman"/>
                <w:sz w:val="24"/>
                <w:szCs w:val="24"/>
              </w:rPr>
            </w:pPr>
            <w:r w:rsidRPr="004F5098">
              <w:rPr>
                <w:rFonts w:ascii="Times New Roman" w:hAnsi="Times New Roman"/>
                <w:bCs/>
                <w:sz w:val="24"/>
                <w:szCs w:val="24"/>
              </w:rPr>
              <w:t>A Felsővámház utcai telephelyen a könyvtár kialakítása (RO)</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BC2A35" w:rsidRPr="004F5098" w:rsidRDefault="00BC2A35" w:rsidP="000C6EBD">
            <w:pPr>
              <w:snapToGrid w:val="0"/>
              <w:rPr>
                <w:rFonts w:ascii="Times New Roman" w:hAnsi="Times New Roman"/>
                <w:sz w:val="24"/>
                <w:szCs w:val="24"/>
              </w:rPr>
            </w:pPr>
            <w:r w:rsidRPr="004F5098">
              <w:rPr>
                <w:rFonts w:ascii="Times New Roman" w:hAnsi="Times New Roman"/>
                <w:bCs/>
                <w:sz w:val="24"/>
                <w:szCs w:val="24"/>
              </w:rPr>
              <w:t>Gábor Olivér</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BC2A35" w:rsidRPr="004F5098" w:rsidRDefault="00577153" w:rsidP="000C6EBD">
            <w:pPr>
              <w:snapToGrid w:val="0"/>
              <w:rPr>
                <w:rFonts w:ascii="Times New Roman" w:hAnsi="Times New Roman"/>
                <w:sz w:val="24"/>
                <w:szCs w:val="24"/>
              </w:rPr>
            </w:pPr>
            <w:r>
              <w:rPr>
                <w:rFonts w:ascii="Times New Roman" w:hAnsi="Times New Roman"/>
                <w:sz w:val="24"/>
                <w:szCs w:val="24"/>
              </w:rPr>
              <w:t>2019. évben folyamatosan</w:t>
            </w:r>
          </w:p>
        </w:tc>
      </w:tr>
      <w:tr w:rsidR="00BC2A35" w:rsidRPr="004F5098" w:rsidTr="008F774F">
        <w:trPr>
          <w:jc w:val="center"/>
        </w:trPr>
        <w:tc>
          <w:tcPr>
            <w:tcW w:w="2495" w:type="dxa"/>
            <w:tcBorders>
              <w:top w:val="single" w:sz="4" w:space="0" w:color="auto"/>
              <w:left w:val="single" w:sz="4" w:space="0" w:color="auto"/>
              <w:bottom w:val="single" w:sz="4" w:space="0" w:color="auto"/>
              <w:right w:val="single" w:sz="4" w:space="0" w:color="auto"/>
            </w:tcBorders>
            <w:shd w:val="clear" w:color="auto" w:fill="auto"/>
          </w:tcPr>
          <w:p w:rsidR="00BC2A35" w:rsidRPr="004F5098" w:rsidRDefault="00BC2A35" w:rsidP="008F774F">
            <w:pPr>
              <w:rPr>
                <w:rFonts w:ascii="Times New Roman" w:hAnsi="Times New Roman"/>
                <w:sz w:val="24"/>
                <w:szCs w:val="24"/>
              </w:rPr>
            </w:pPr>
            <w:r w:rsidRPr="004F5098">
              <w:rPr>
                <w:rFonts w:ascii="Times New Roman" w:hAnsi="Times New Roman"/>
                <w:sz w:val="24"/>
                <w:szCs w:val="24"/>
              </w:rPr>
              <w:t>Az  állomány nyilvántartása folyamatos</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BC2A35" w:rsidRPr="004F5098" w:rsidRDefault="00BC2A35" w:rsidP="008F774F">
            <w:pPr>
              <w:rPr>
                <w:rFonts w:ascii="Times New Roman" w:hAnsi="Times New Roman"/>
                <w:sz w:val="24"/>
                <w:szCs w:val="24"/>
              </w:rPr>
            </w:pPr>
            <w:r w:rsidRPr="004F5098">
              <w:rPr>
                <w:rFonts w:ascii="Times New Roman" w:hAnsi="Times New Roman"/>
                <w:sz w:val="24"/>
                <w:szCs w:val="24"/>
              </w:rPr>
              <w:t>Perencz Jánosné</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BC2A35" w:rsidRPr="004F5098" w:rsidRDefault="00577153" w:rsidP="008F774F">
            <w:pPr>
              <w:rPr>
                <w:rFonts w:ascii="Times New Roman" w:hAnsi="Times New Roman"/>
                <w:sz w:val="24"/>
                <w:szCs w:val="24"/>
              </w:rPr>
            </w:pPr>
            <w:r>
              <w:rPr>
                <w:rFonts w:ascii="Times New Roman" w:hAnsi="Times New Roman"/>
                <w:sz w:val="24"/>
                <w:szCs w:val="24"/>
              </w:rPr>
              <w:t>2019. évben folyamatosan</w:t>
            </w:r>
          </w:p>
        </w:tc>
      </w:tr>
    </w:tbl>
    <w:p w:rsidR="00CB4AD5" w:rsidRPr="004F5098" w:rsidRDefault="00CB4AD5" w:rsidP="00CB4AD5">
      <w:pPr>
        <w:rPr>
          <w:rFonts w:ascii="Times New Roman" w:hAnsi="Times New Roman"/>
          <w:i/>
          <w:color w:val="000000" w:themeColor="text1"/>
          <w:sz w:val="24"/>
          <w:szCs w:val="24"/>
        </w:rPr>
      </w:pPr>
    </w:p>
    <w:p w:rsidR="00CB4AD5" w:rsidRPr="004F5098" w:rsidRDefault="00CB4AD5" w:rsidP="00CB4AD5">
      <w:pPr>
        <w:ind w:left="360"/>
        <w:rPr>
          <w:rFonts w:ascii="Times New Roman" w:hAnsi="Times New Roman"/>
          <w:color w:val="000000" w:themeColor="text1"/>
          <w:sz w:val="24"/>
          <w:szCs w:val="24"/>
        </w:rPr>
      </w:pPr>
    </w:p>
    <w:p w:rsidR="000A35EA" w:rsidRPr="004F5098" w:rsidRDefault="000A35EA" w:rsidP="00CB4AD5">
      <w:pPr>
        <w:ind w:left="360"/>
        <w:rPr>
          <w:rFonts w:ascii="Times New Roman" w:hAnsi="Times New Roman"/>
          <w:color w:val="000000" w:themeColor="text1"/>
          <w:sz w:val="24"/>
          <w:szCs w:val="24"/>
        </w:rPr>
      </w:pPr>
    </w:p>
    <w:p w:rsidR="000A35EA" w:rsidRPr="004F5098" w:rsidRDefault="000A35EA" w:rsidP="00CB4AD5">
      <w:pPr>
        <w:ind w:left="360"/>
        <w:rPr>
          <w:rFonts w:ascii="Times New Roman" w:hAnsi="Times New Roman"/>
          <w:color w:val="000000" w:themeColor="text1"/>
          <w:sz w:val="24"/>
          <w:szCs w:val="24"/>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2193"/>
        <w:gridCol w:w="1500"/>
        <w:gridCol w:w="1500"/>
      </w:tblGrid>
      <w:tr w:rsidR="00CB4AD5" w:rsidRPr="004F5098" w:rsidTr="008A7A3E">
        <w:trPr>
          <w:jc w:val="center"/>
        </w:trPr>
        <w:tc>
          <w:tcPr>
            <w:tcW w:w="3517" w:type="dxa"/>
            <w:tcBorders>
              <w:top w:val="single" w:sz="4" w:space="0" w:color="auto"/>
              <w:left w:val="single" w:sz="4" w:space="0" w:color="auto"/>
              <w:bottom w:val="single" w:sz="4" w:space="0" w:color="auto"/>
              <w:right w:val="single" w:sz="4" w:space="0" w:color="auto"/>
            </w:tcBorders>
            <w:shd w:val="clear" w:color="auto" w:fill="auto"/>
            <w:vAlign w:val="center"/>
          </w:tcPr>
          <w:p w:rsidR="00CB4AD5" w:rsidRPr="004F5098" w:rsidRDefault="00CB4AD5" w:rsidP="00084DA7">
            <w:pPr>
              <w:ind w:left="284"/>
              <w:rPr>
                <w:rFonts w:ascii="Times New Roman" w:hAnsi="Times New Roman"/>
                <w:color w:val="000000" w:themeColor="text1"/>
                <w:sz w:val="24"/>
                <w:szCs w:val="24"/>
              </w:rPr>
            </w:pP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CB4AD5" w:rsidRPr="004F5098" w:rsidRDefault="00900692" w:rsidP="00084DA7">
            <w:pPr>
              <w:ind w:left="284"/>
              <w:rPr>
                <w:rFonts w:ascii="Times New Roman" w:hAnsi="Times New Roman"/>
                <w:color w:val="000000" w:themeColor="text1"/>
                <w:sz w:val="24"/>
                <w:szCs w:val="24"/>
              </w:rPr>
            </w:pPr>
            <w:r>
              <w:rPr>
                <w:rFonts w:ascii="Times New Roman" w:hAnsi="Times New Roman"/>
                <w:color w:val="000000" w:themeColor="text1"/>
                <w:sz w:val="24"/>
                <w:szCs w:val="24"/>
              </w:rPr>
              <w:t>2017</w:t>
            </w:r>
            <w:r w:rsidR="00CB4AD5" w:rsidRPr="004F5098">
              <w:rPr>
                <w:rFonts w:ascii="Times New Roman" w:hAnsi="Times New Roman"/>
                <w:color w:val="000000" w:themeColor="text1"/>
                <w:sz w:val="24"/>
                <w:szCs w:val="24"/>
              </w:rPr>
              <w:t>. tény</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CB4AD5" w:rsidRPr="004F5098" w:rsidRDefault="00900692" w:rsidP="00084DA7">
            <w:pPr>
              <w:ind w:left="284"/>
              <w:rPr>
                <w:rFonts w:ascii="Times New Roman" w:hAnsi="Times New Roman"/>
                <w:color w:val="000000" w:themeColor="text1"/>
                <w:sz w:val="24"/>
                <w:szCs w:val="24"/>
              </w:rPr>
            </w:pPr>
            <w:r>
              <w:rPr>
                <w:rFonts w:ascii="Times New Roman" w:hAnsi="Times New Roman"/>
                <w:color w:val="000000" w:themeColor="text1"/>
                <w:sz w:val="24"/>
                <w:szCs w:val="24"/>
              </w:rPr>
              <w:t>2018.</w:t>
            </w:r>
            <w:r w:rsidR="00CB4AD5" w:rsidRPr="004F5098">
              <w:rPr>
                <w:rFonts w:ascii="Times New Roman" w:hAnsi="Times New Roman"/>
                <w:color w:val="000000" w:themeColor="text1"/>
                <w:sz w:val="24"/>
                <w:szCs w:val="24"/>
              </w:rPr>
              <w:t>tény</w:t>
            </w:r>
          </w:p>
        </w:tc>
        <w:tc>
          <w:tcPr>
            <w:tcW w:w="1320" w:type="dxa"/>
            <w:tcBorders>
              <w:top w:val="single" w:sz="4" w:space="0" w:color="auto"/>
              <w:left w:val="single" w:sz="4" w:space="0" w:color="auto"/>
              <w:bottom w:val="single" w:sz="4" w:space="0" w:color="auto"/>
              <w:right w:val="single" w:sz="4" w:space="0" w:color="auto"/>
            </w:tcBorders>
          </w:tcPr>
          <w:p w:rsidR="00CB4AD5" w:rsidRPr="004F5098" w:rsidRDefault="00900692" w:rsidP="00084DA7">
            <w:pPr>
              <w:ind w:left="284"/>
              <w:rPr>
                <w:rFonts w:ascii="Times New Roman" w:hAnsi="Times New Roman"/>
                <w:color w:val="000000" w:themeColor="text1"/>
                <w:sz w:val="24"/>
                <w:szCs w:val="24"/>
              </w:rPr>
            </w:pPr>
            <w:r>
              <w:rPr>
                <w:rFonts w:ascii="Times New Roman" w:hAnsi="Times New Roman"/>
                <w:color w:val="000000" w:themeColor="text1"/>
                <w:sz w:val="24"/>
                <w:szCs w:val="24"/>
              </w:rPr>
              <w:t>2019</w:t>
            </w:r>
            <w:r w:rsidR="00CB4AD5" w:rsidRPr="004F5098">
              <w:rPr>
                <w:rFonts w:ascii="Times New Roman" w:hAnsi="Times New Roman"/>
                <w:color w:val="000000" w:themeColor="text1"/>
                <w:sz w:val="24"/>
                <w:szCs w:val="24"/>
              </w:rPr>
              <w:t>. terv</w:t>
            </w:r>
          </w:p>
        </w:tc>
      </w:tr>
      <w:tr w:rsidR="008A7A3E" w:rsidRPr="004F5098" w:rsidTr="008A7A3E">
        <w:trPr>
          <w:jc w:val="center"/>
        </w:trPr>
        <w:tc>
          <w:tcPr>
            <w:tcW w:w="3517" w:type="dxa"/>
            <w:tcBorders>
              <w:top w:val="single" w:sz="4" w:space="0" w:color="auto"/>
              <w:left w:val="single" w:sz="4" w:space="0" w:color="auto"/>
              <w:bottom w:val="single" w:sz="4" w:space="0" w:color="auto"/>
              <w:right w:val="single" w:sz="4" w:space="0" w:color="auto"/>
            </w:tcBorders>
            <w:shd w:val="clear" w:color="auto" w:fill="auto"/>
            <w:vAlign w:val="center"/>
          </w:tcPr>
          <w:p w:rsidR="008A7A3E" w:rsidRPr="004F5098" w:rsidRDefault="008A7A3E" w:rsidP="00084DA7">
            <w:pPr>
              <w:ind w:left="284"/>
              <w:rPr>
                <w:rFonts w:ascii="Times New Roman" w:hAnsi="Times New Roman"/>
                <w:color w:val="000000" w:themeColor="text1"/>
                <w:sz w:val="24"/>
                <w:szCs w:val="24"/>
              </w:rPr>
            </w:pPr>
            <w:r w:rsidRPr="004F5098">
              <w:rPr>
                <w:rFonts w:ascii="Times New Roman" w:hAnsi="Times New Roman"/>
                <w:color w:val="000000" w:themeColor="text1"/>
                <w:sz w:val="24"/>
                <w:szCs w:val="24"/>
              </w:rPr>
              <w:t>Kutatószolgálatot igénybe vevő kutatók és a kutatási alkalmak száma (fő | db)</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900692" w:rsidRPr="004F5098" w:rsidRDefault="00900692" w:rsidP="00900692">
            <w:pPr>
              <w:rPr>
                <w:rFonts w:ascii="Times New Roman" w:hAnsi="Times New Roman"/>
                <w:b/>
                <w:sz w:val="24"/>
                <w:szCs w:val="24"/>
              </w:rPr>
            </w:pPr>
            <w:r w:rsidRPr="004F5098">
              <w:rPr>
                <w:rFonts w:ascii="Times New Roman" w:hAnsi="Times New Roman"/>
                <w:b/>
                <w:sz w:val="24"/>
                <w:szCs w:val="24"/>
              </w:rPr>
              <w:t>Összesen:</w:t>
            </w:r>
          </w:p>
          <w:p w:rsidR="00900692" w:rsidRPr="004F5098" w:rsidRDefault="00900692" w:rsidP="00900692">
            <w:pPr>
              <w:rPr>
                <w:rFonts w:ascii="Times New Roman" w:hAnsi="Times New Roman"/>
                <w:b/>
                <w:sz w:val="24"/>
                <w:szCs w:val="24"/>
              </w:rPr>
            </w:pPr>
            <w:r w:rsidRPr="004F5098">
              <w:rPr>
                <w:rFonts w:ascii="Times New Roman" w:hAnsi="Times New Roman"/>
                <w:b/>
                <w:sz w:val="24"/>
                <w:szCs w:val="24"/>
              </w:rPr>
              <w:t>112/249</w:t>
            </w:r>
          </w:p>
          <w:p w:rsidR="00900692" w:rsidRPr="004F5098" w:rsidRDefault="00900692" w:rsidP="00900692">
            <w:pPr>
              <w:rPr>
                <w:rFonts w:ascii="Times New Roman" w:hAnsi="Times New Roman"/>
                <w:b/>
                <w:sz w:val="24"/>
                <w:szCs w:val="24"/>
              </w:rPr>
            </w:pPr>
          </w:p>
          <w:p w:rsidR="00900692" w:rsidRPr="004F5098" w:rsidRDefault="00900692" w:rsidP="00900692">
            <w:pPr>
              <w:rPr>
                <w:rFonts w:ascii="Times New Roman" w:hAnsi="Times New Roman"/>
                <w:sz w:val="24"/>
                <w:szCs w:val="24"/>
              </w:rPr>
            </w:pPr>
            <w:r w:rsidRPr="004F5098">
              <w:rPr>
                <w:rFonts w:ascii="Times New Roman" w:hAnsi="Times New Roman"/>
                <w:sz w:val="24"/>
                <w:szCs w:val="24"/>
              </w:rPr>
              <w:t xml:space="preserve">TTO:9/12 </w:t>
            </w:r>
          </w:p>
          <w:p w:rsidR="00900692" w:rsidRPr="004F5098" w:rsidRDefault="00900692" w:rsidP="00900692">
            <w:pPr>
              <w:rPr>
                <w:rFonts w:ascii="Times New Roman" w:hAnsi="Times New Roman"/>
                <w:sz w:val="24"/>
                <w:szCs w:val="24"/>
              </w:rPr>
            </w:pPr>
            <w:r w:rsidRPr="004F5098">
              <w:rPr>
                <w:rFonts w:ascii="Times New Roman" w:hAnsi="Times New Roman"/>
                <w:sz w:val="24"/>
                <w:szCs w:val="24"/>
              </w:rPr>
              <w:t>RO:20/40</w:t>
            </w:r>
          </w:p>
          <w:p w:rsidR="00900692" w:rsidRPr="004F5098" w:rsidRDefault="00900692" w:rsidP="00900692">
            <w:pPr>
              <w:rPr>
                <w:rFonts w:ascii="Times New Roman" w:hAnsi="Times New Roman"/>
                <w:sz w:val="24"/>
                <w:szCs w:val="24"/>
              </w:rPr>
            </w:pPr>
            <w:r w:rsidRPr="004F5098">
              <w:rPr>
                <w:rFonts w:ascii="Times New Roman" w:hAnsi="Times New Roman"/>
                <w:sz w:val="24"/>
                <w:szCs w:val="24"/>
              </w:rPr>
              <w:t>NO:15/70</w:t>
            </w:r>
          </w:p>
          <w:p w:rsidR="00900692" w:rsidRPr="004F5098" w:rsidRDefault="00900692" w:rsidP="00900692">
            <w:pPr>
              <w:rPr>
                <w:rFonts w:ascii="Times New Roman" w:hAnsi="Times New Roman"/>
                <w:sz w:val="24"/>
                <w:szCs w:val="24"/>
              </w:rPr>
            </w:pPr>
            <w:r w:rsidRPr="004F5098">
              <w:rPr>
                <w:rFonts w:ascii="Times New Roman" w:hAnsi="Times New Roman"/>
                <w:sz w:val="24"/>
                <w:szCs w:val="24"/>
              </w:rPr>
              <w:t>ÚLGY:25/70</w:t>
            </w:r>
          </w:p>
          <w:p w:rsidR="008A7A3E" w:rsidRPr="004F5098" w:rsidRDefault="00900692" w:rsidP="00900692">
            <w:pPr>
              <w:ind w:left="284"/>
              <w:rPr>
                <w:rFonts w:ascii="Times New Roman" w:hAnsi="Times New Roman"/>
                <w:color w:val="556A2C"/>
                <w:sz w:val="24"/>
                <w:szCs w:val="24"/>
              </w:rPr>
            </w:pPr>
            <w:r w:rsidRPr="004F5098">
              <w:rPr>
                <w:rFonts w:ascii="Times New Roman" w:hAnsi="Times New Roman"/>
                <w:sz w:val="24"/>
                <w:szCs w:val="24"/>
              </w:rPr>
              <w:t>KO:Képző 35/45 Iparm.8/12</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D864B7" w:rsidRDefault="00D864B7" w:rsidP="00D864B7">
            <w:pPr>
              <w:rPr>
                <w:rFonts w:ascii="Times New Roman" w:hAnsi="Times New Roman"/>
                <w:b/>
                <w:sz w:val="24"/>
                <w:szCs w:val="24"/>
              </w:rPr>
            </w:pPr>
            <w:r>
              <w:rPr>
                <w:rFonts w:ascii="Times New Roman" w:hAnsi="Times New Roman"/>
                <w:b/>
                <w:sz w:val="24"/>
                <w:szCs w:val="24"/>
              </w:rPr>
              <w:t>Összesen:</w:t>
            </w:r>
          </w:p>
          <w:p w:rsidR="00D864B7" w:rsidRDefault="00D864B7" w:rsidP="00D864B7">
            <w:pPr>
              <w:rPr>
                <w:rFonts w:ascii="Times New Roman" w:hAnsi="Times New Roman"/>
                <w:b/>
                <w:sz w:val="24"/>
                <w:szCs w:val="24"/>
              </w:rPr>
            </w:pPr>
            <w:r>
              <w:rPr>
                <w:rFonts w:ascii="Times New Roman" w:hAnsi="Times New Roman"/>
                <w:b/>
                <w:sz w:val="24"/>
                <w:szCs w:val="24"/>
              </w:rPr>
              <w:t>71/175</w:t>
            </w:r>
          </w:p>
          <w:p w:rsidR="00D864B7" w:rsidRPr="00A13D75" w:rsidRDefault="00D864B7" w:rsidP="00D864B7">
            <w:pPr>
              <w:widowControl/>
              <w:autoSpaceDE w:val="0"/>
              <w:autoSpaceDN w:val="0"/>
              <w:adjustRightInd w:val="0"/>
              <w:rPr>
                <w:rFonts w:ascii="Times New Roman" w:eastAsiaTheme="minorHAnsi" w:hAnsi="Times New Roman"/>
                <w:sz w:val="24"/>
                <w:szCs w:val="24"/>
              </w:rPr>
            </w:pPr>
          </w:p>
          <w:p w:rsidR="00D864B7" w:rsidRPr="00A13D75" w:rsidRDefault="00D864B7" w:rsidP="00D864B7">
            <w:pPr>
              <w:widowControl/>
              <w:autoSpaceDE w:val="0"/>
              <w:autoSpaceDN w:val="0"/>
              <w:adjustRightInd w:val="0"/>
              <w:rPr>
                <w:rFonts w:ascii="Times New Roman" w:eastAsia="CIDFont+F1" w:hAnsi="Times New Roman"/>
                <w:sz w:val="24"/>
                <w:szCs w:val="24"/>
              </w:rPr>
            </w:pPr>
            <w:r>
              <w:rPr>
                <w:rFonts w:ascii="Times New Roman" w:eastAsia="CIDFont+F1" w:hAnsi="Times New Roman"/>
                <w:sz w:val="24"/>
                <w:szCs w:val="24"/>
              </w:rPr>
              <w:t>TTO: 11/18</w:t>
            </w:r>
          </w:p>
          <w:p w:rsidR="00D864B7" w:rsidRPr="00A13D75" w:rsidRDefault="00D864B7" w:rsidP="00D864B7">
            <w:pPr>
              <w:widowControl/>
              <w:autoSpaceDE w:val="0"/>
              <w:autoSpaceDN w:val="0"/>
              <w:adjustRightInd w:val="0"/>
              <w:rPr>
                <w:rFonts w:ascii="Times New Roman" w:eastAsia="CIDFont+F1" w:hAnsi="Times New Roman"/>
                <w:sz w:val="24"/>
                <w:szCs w:val="24"/>
              </w:rPr>
            </w:pPr>
            <w:r>
              <w:rPr>
                <w:rFonts w:ascii="Times New Roman" w:eastAsia="CIDFont+F1" w:hAnsi="Times New Roman"/>
                <w:sz w:val="24"/>
                <w:szCs w:val="24"/>
              </w:rPr>
              <w:t>RO:6/12</w:t>
            </w:r>
          </w:p>
          <w:p w:rsidR="00D864B7" w:rsidRPr="00A13D75" w:rsidRDefault="00D864B7" w:rsidP="00D864B7">
            <w:pPr>
              <w:widowControl/>
              <w:autoSpaceDE w:val="0"/>
              <w:autoSpaceDN w:val="0"/>
              <w:adjustRightInd w:val="0"/>
              <w:rPr>
                <w:rFonts w:ascii="Times New Roman" w:eastAsia="CIDFont+F1" w:hAnsi="Times New Roman"/>
                <w:sz w:val="24"/>
                <w:szCs w:val="24"/>
              </w:rPr>
            </w:pPr>
            <w:r>
              <w:rPr>
                <w:rFonts w:ascii="Times New Roman" w:eastAsia="CIDFont+F1" w:hAnsi="Times New Roman"/>
                <w:sz w:val="24"/>
                <w:szCs w:val="24"/>
              </w:rPr>
              <w:t>NO:8/80</w:t>
            </w:r>
          </w:p>
          <w:p w:rsidR="00D864B7" w:rsidRPr="00A13D75" w:rsidRDefault="00D864B7" w:rsidP="00D864B7">
            <w:pPr>
              <w:widowControl/>
              <w:autoSpaceDE w:val="0"/>
              <w:autoSpaceDN w:val="0"/>
              <w:adjustRightInd w:val="0"/>
              <w:rPr>
                <w:rFonts w:ascii="Times New Roman" w:eastAsia="CIDFont+F1" w:hAnsi="Times New Roman"/>
                <w:sz w:val="24"/>
                <w:szCs w:val="24"/>
              </w:rPr>
            </w:pPr>
            <w:r>
              <w:rPr>
                <w:rFonts w:ascii="Times New Roman" w:eastAsia="CIDFont+F1" w:hAnsi="Times New Roman"/>
                <w:sz w:val="24"/>
                <w:szCs w:val="24"/>
              </w:rPr>
              <w:t>ÚLGY:12/28</w:t>
            </w:r>
          </w:p>
          <w:p w:rsidR="00D864B7" w:rsidRDefault="00D864B7" w:rsidP="00D864B7">
            <w:pPr>
              <w:rPr>
                <w:rFonts w:ascii="Times New Roman" w:eastAsia="CIDFont+F1" w:hAnsi="Times New Roman"/>
                <w:sz w:val="24"/>
                <w:szCs w:val="24"/>
              </w:rPr>
            </w:pPr>
            <w:r>
              <w:rPr>
                <w:rFonts w:ascii="Times New Roman" w:eastAsia="CIDFont+F1" w:hAnsi="Times New Roman"/>
                <w:sz w:val="24"/>
                <w:szCs w:val="24"/>
              </w:rPr>
              <w:t>KO:34/37</w:t>
            </w:r>
          </w:p>
          <w:p w:rsidR="008A7A3E" w:rsidRPr="004F5098" w:rsidRDefault="00D864B7" w:rsidP="00D864B7">
            <w:pPr>
              <w:rPr>
                <w:rFonts w:ascii="Times New Roman" w:hAnsi="Times New Roman"/>
                <w:color w:val="556A2C"/>
                <w:sz w:val="24"/>
                <w:szCs w:val="24"/>
              </w:rPr>
            </w:pPr>
            <w:r>
              <w:rPr>
                <w:rFonts w:ascii="Times New Roman" w:eastAsia="CIDFont+F1" w:hAnsi="Times New Roman"/>
                <w:sz w:val="24"/>
                <w:szCs w:val="24"/>
              </w:rPr>
              <w:t>KMO:-</w:t>
            </w:r>
          </w:p>
        </w:tc>
        <w:tc>
          <w:tcPr>
            <w:tcW w:w="1320" w:type="dxa"/>
            <w:tcBorders>
              <w:top w:val="single" w:sz="4" w:space="0" w:color="auto"/>
              <w:left w:val="single" w:sz="4" w:space="0" w:color="auto"/>
              <w:bottom w:val="single" w:sz="4" w:space="0" w:color="auto"/>
              <w:right w:val="single" w:sz="4" w:space="0" w:color="auto"/>
            </w:tcBorders>
          </w:tcPr>
          <w:p w:rsidR="000A35EA" w:rsidRPr="004F5098" w:rsidRDefault="00B42AD7" w:rsidP="000A35EA">
            <w:pPr>
              <w:rPr>
                <w:rFonts w:ascii="Times New Roman" w:hAnsi="Times New Roman"/>
                <w:b/>
                <w:sz w:val="24"/>
                <w:szCs w:val="24"/>
              </w:rPr>
            </w:pPr>
            <w:r w:rsidRPr="004F5098">
              <w:rPr>
                <w:rFonts w:ascii="Times New Roman" w:hAnsi="Times New Roman"/>
                <w:b/>
                <w:sz w:val="24"/>
                <w:szCs w:val="24"/>
              </w:rPr>
              <w:t>Összesen:</w:t>
            </w:r>
          </w:p>
          <w:p w:rsidR="00B42AD7" w:rsidRPr="004F5098" w:rsidRDefault="00D864B7" w:rsidP="000A35EA">
            <w:pPr>
              <w:rPr>
                <w:rFonts w:ascii="Times New Roman" w:hAnsi="Times New Roman"/>
                <w:b/>
                <w:sz w:val="24"/>
                <w:szCs w:val="24"/>
              </w:rPr>
            </w:pPr>
            <w:r>
              <w:rPr>
                <w:rFonts w:ascii="Times New Roman" w:hAnsi="Times New Roman"/>
                <w:b/>
                <w:sz w:val="24"/>
                <w:szCs w:val="24"/>
              </w:rPr>
              <w:t>75/200</w:t>
            </w:r>
          </w:p>
          <w:p w:rsidR="005A4E1C" w:rsidRPr="004F5098" w:rsidRDefault="005A4E1C" w:rsidP="000A35EA">
            <w:pPr>
              <w:rPr>
                <w:rFonts w:ascii="Times New Roman" w:hAnsi="Times New Roman"/>
                <w:b/>
                <w:sz w:val="24"/>
                <w:szCs w:val="24"/>
              </w:rPr>
            </w:pPr>
          </w:p>
          <w:p w:rsidR="000A35EA" w:rsidRPr="004F5098" w:rsidRDefault="000A35EA" w:rsidP="000A35EA">
            <w:pPr>
              <w:rPr>
                <w:rFonts w:ascii="Times New Roman" w:hAnsi="Times New Roman"/>
                <w:sz w:val="24"/>
                <w:szCs w:val="24"/>
              </w:rPr>
            </w:pPr>
            <w:r w:rsidRPr="004F5098">
              <w:rPr>
                <w:rFonts w:ascii="Times New Roman" w:hAnsi="Times New Roman"/>
                <w:sz w:val="24"/>
                <w:szCs w:val="24"/>
              </w:rPr>
              <w:t>TTO: 10/10</w:t>
            </w:r>
          </w:p>
          <w:p w:rsidR="000A35EA" w:rsidRPr="004F5098" w:rsidRDefault="000A35EA" w:rsidP="000A35EA">
            <w:pPr>
              <w:rPr>
                <w:rFonts w:ascii="Times New Roman" w:hAnsi="Times New Roman"/>
                <w:sz w:val="24"/>
                <w:szCs w:val="24"/>
              </w:rPr>
            </w:pPr>
            <w:r w:rsidRPr="004F5098">
              <w:rPr>
                <w:rFonts w:ascii="Times New Roman" w:hAnsi="Times New Roman"/>
                <w:sz w:val="24"/>
                <w:szCs w:val="24"/>
              </w:rPr>
              <w:t>RO:20/40</w:t>
            </w:r>
          </w:p>
          <w:p w:rsidR="000A35EA" w:rsidRPr="004F5098" w:rsidRDefault="000A35EA" w:rsidP="000A35EA">
            <w:pPr>
              <w:rPr>
                <w:rFonts w:ascii="Times New Roman" w:hAnsi="Times New Roman"/>
                <w:sz w:val="24"/>
                <w:szCs w:val="24"/>
              </w:rPr>
            </w:pPr>
            <w:r w:rsidRPr="004F5098">
              <w:rPr>
                <w:rFonts w:ascii="Times New Roman" w:hAnsi="Times New Roman"/>
                <w:sz w:val="24"/>
                <w:szCs w:val="24"/>
              </w:rPr>
              <w:t>NO:10/100</w:t>
            </w:r>
          </w:p>
          <w:p w:rsidR="000A35EA" w:rsidRPr="004F5098" w:rsidRDefault="000A35EA" w:rsidP="000A35EA">
            <w:pPr>
              <w:rPr>
                <w:rFonts w:ascii="Times New Roman" w:hAnsi="Times New Roman"/>
                <w:sz w:val="24"/>
                <w:szCs w:val="24"/>
              </w:rPr>
            </w:pPr>
            <w:r w:rsidRPr="004F5098">
              <w:rPr>
                <w:rFonts w:ascii="Times New Roman" w:hAnsi="Times New Roman"/>
                <w:sz w:val="24"/>
                <w:szCs w:val="24"/>
              </w:rPr>
              <w:t>ÚLGY:</w:t>
            </w:r>
            <w:r w:rsidR="001466FB" w:rsidRPr="004F5098">
              <w:rPr>
                <w:rFonts w:ascii="Times New Roman" w:hAnsi="Times New Roman"/>
                <w:sz w:val="24"/>
                <w:szCs w:val="24"/>
              </w:rPr>
              <w:t>25/50</w:t>
            </w:r>
          </w:p>
          <w:p w:rsidR="008A7A3E" w:rsidRDefault="000A35EA" w:rsidP="00BC2A35">
            <w:pPr>
              <w:rPr>
                <w:rFonts w:ascii="Times New Roman" w:hAnsi="Times New Roman"/>
                <w:sz w:val="24"/>
                <w:szCs w:val="24"/>
              </w:rPr>
            </w:pPr>
            <w:r w:rsidRPr="004F5098">
              <w:rPr>
                <w:rFonts w:ascii="Times New Roman" w:hAnsi="Times New Roman"/>
                <w:sz w:val="24"/>
                <w:szCs w:val="24"/>
              </w:rPr>
              <w:t>KO:10</w:t>
            </w:r>
          </w:p>
          <w:p w:rsidR="00D864B7" w:rsidRPr="004F5098" w:rsidRDefault="00D864B7" w:rsidP="00BC2A35">
            <w:pPr>
              <w:rPr>
                <w:rFonts w:ascii="Times New Roman" w:hAnsi="Times New Roman"/>
                <w:color w:val="000000" w:themeColor="text1"/>
                <w:sz w:val="24"/>
                <w:szCs w:val="24"/>
              </w:rPr>
            </w:pPr>
            <w:r>
              <w:rPr>
                <w:rFonts w:ascii="Times New Roman" w:hAnsi="Times New Roman"/>
                <w:sz w:val="24"/>
                <w:szCs w:val="24"/>
              </w:rPr>
              <w:t>KMO:-</w:t>
            </w:r>
          </w:p>
        </w:tc>
      </w:tr>
      <w:tr w:rsidR="008A7A3E" w:rsidRPr="00F4410A" w:rsidTr="008A7A3E">
        <w:trPr>
          <w:jc w:val="center"/>
        </w:trPr>
        <w:tc>
          <w:tcPr>
            <w:tcW w:w="3517" w:type="dxa"/>
            <w:tcBorders>
              <w:top w:val="single" w:sz="4" w:space="0" w:color="auto"/>
              <w:left w:val="single" w:sz="4" w:space="0" w:color="auto"/>
              <w:bottom w:val="single" w:sz="4" w:space="0" w:color="auto"/>
              <w:right w:val="single" w:sz="4" w:space="0" w:color="auto"/>
            </w:tcBorders>
            <w:shd w:val="clear" w:color="auto" w:fill="auto"/>
            <w:vAlign w:val="center"/>
          </w:tcPr>
          <w:p w:rsidR="008A7A3E" w:rsidRPr="00F4410A" w:rsidRDefault="008A7A3E" w:rsidP="00084DA7">
            <w:pPr>
              <w:ind w:left="284"/>
              <w:rPr>
                <w:rFonts w:ascii="Times New Roman" w:hAnsi="Times New Roman"/>
                <w:color w:val="000000" w:themeColor="text1"/>
                <w:sz w:val="24"/>
                <w:szCs w:val="24"/>
              </w:rPr>
            </w:pPr>
            <w:r w:rsidRPr="00F4410A">
              <w:rPr>
                <w:rFonts w:ascii="Times New Roman" w:hAnsi="Times New Roman"/>
                <w:color w:val="000000" w:themeColor="text1"/>
                <w:sz w:val="24"/>
                <w:szCs w:val="24"/>
              </w:rPr>
              <w:t>Múzeumi könyvtár használóinak száma és a múzeumi könyvtárlátogatások száma (fő | db)</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900692" w:rsidRPr="00F4410A" w:rsidRDefault="00900692" w:rsidP="00900692">
            <w:pPr>
              <w:rPr>
                <w:rFonts w:ascii="Times New Roman" w:hAnsi="Times New Roman"/>
                <w:b/>
                <w:color w:val="000000" w:themeColor="text1"/>
                <w:sz w:val="24"/>
                <w:szCs w:val="24"/>
              </w:rPr>
            </w:pPr>
            <w:r w:rsidRPr="00F4410A">
              <w:rPr>
                <w:rFonts w:ascii="Times New Roman" w:hAnsi="Times New Roman"/>
                <w:b/>
                <w:color w:val="000000" w:themeColor="text1"/>
                <w:sz w:val="24"/>
                <w:szCs w:val="24"/>
              </w:rPr>
              <w:t>Összesen:</w:t>
            </w:r>
          </w:p>
          <w:p w:rsidR="00900692" w:rsidRPr="00F4410A" w:rsidRDefault="00900692" w:rsidP="00900692">
            <w:pPr>
              <w:rPr>
                <w:rFonts w:ascii="Times New Roman" w:hAnsi="Times New Roman"/>
                <w:b/>
                <w:color w:val="000000" w:themeColor="text1"/>
                <w:sz w:val="24"/>
                <w:szCs w:val="24"/>
              </w:rPr>
            </w:pPr>
            <w:r w:rsidRPr="00F4410A">
              <w:rPr>
                <w:rFonts w:ascii="Times New Roman" w:hAnsi="Times New Roman"/>
                <w:b/>
                <w:color w:val="000000" w:themeColor="text1"/>
                <w:sz w:val="24"/>
                <w:szCs w:val="24"/>
              </w:rPr>
              <w:t>82/111</w:t>
            </w:r>
          </w:p>
          <w:p w:rsidR="00900692" w:rsidRPr="00F4410A" w:rsidRDefault="00900692" w:rsidP="00900692">
            <w:pPr>
              <w:rPr>
                <w:rFonts w:ascii="Times New Roman" w:hAnsi="Times New Roman"/>
                <w:b/>
                <w:color w:val="000000" w:themeColor="text1"/>
                <w:sz w:val="24"/>
                <w:szCs w:val="24"/>
              </w:rPr>
            </w:pPr>
          </w:p>
          <w:p w:rsidR="00900692" w:rsidRPr="00F4410A" w:rsidRDefault="00900692" w:rsidP="00900692">
            <w:pPr>
              <w:rPr>
                <w:rFonts w:ascii="Times New Roman" w:hAnsi="Times New Roman"/>
                <w:color w:val="000000" w:themeColor="text1"/>
                <w:sz w:val="24"/>
                <w:szCs w:val="24"/>
              </w:rPr>
            </w:pPr>
            <w:r w:rsidRPr="00F4410A">
              <w:rPr>
                <w:rFonts w:ascii="Times New Roman" w:hAnsi="Times New Roman"/>
                <w:color w:val="000000" w:themeColor="text1"/>
                <w:sz w:val="24"/>
                <w:szCs w:val="24"/>
              </w:rPr>
              <w:t>TTO: 15/15</w:t>
            </w:r>
          </w:p>
          <w:p w:rsidR="00900692" w:rsidRPr="00F4410A" w:rsidRDefault="00900692" w:rsidP="00900692">
            <w:pPr>
              <w:rPr>
                <w:rFonts w:ascii="Times New Roman" w:hAnsi="Times New Roman"/>
                <w:color w:val="000000" w:themeColor="text1"/>
                <w:sz w:val="24"/>
                <w:szCs w:val="24"/>
              </w:rPr>
            </w:pPr>
            <w:r w:rsidRPr="00F4410A">
              <w:rPr>
                <w:rFonts w:ascii="Times New Roman" w:hAnsi="Times New Roman"/>
                <w:color w:val="000000" w:themeColor="text1"/>
                <w:sz w:val="24"/>
                <w:szCs w:val="24"/>
              </w:rPr>
              <w:t>RO:12</w:t>
            </w:r>
          </w:p>
          <w:p w:rsidR="00900692" w:rsidRPr="00F4410A" w:rsidRDefault="00900692" w:rsidP="00900692">
            <w:pPr>
              <w:rPr>
                <w:rFonts w:ascii="Times New Roman" w:hAnsi="Times New Roman"/>
                <w:color w:val="000000" w:themeColor="text1"/>
                <w:sz w:val="24"/>
                <w:szCs w:val="24"/>
              </w:rPr>
            </w:pPr>
            <w:r w:rsidRPr="00F4410A">
              <w:rPr>
                <w:rFonts w:ascii="Times New Roman" w:hAnsi="Times New Roman"/>
                <w:color w:val="000000" w:themeColor="text1"/>
                <w:sz w:val="24"/>
                <w:szCs w:val="24"/>
              </w:rPr>
              <w:t>NO:45/96</w:t>
            </w:r>
          </w:p>
          <w:p w:rsidR="00900692" w:rsidRPr="00F4410A" w:rsidRDefault="00900692" w:rsidP="00900692">
            <w:pPr>
              <w:rPr>
                <w:rFonts w:ascii="Times New Roman" w:hAnsi="Times New Roman"/>
                <w:color w:val="000000" w:themeColor="text1"/>
                <w:sz w:val="24"/>
                <w:szCs w:val="24"/>
              </w:rPr>
            </w:pPr>
            <w:r w:rsidRPr="00F4410A">
              <w:rPr>
                <w:rFonts w:ascii="Times New Roman" w:hAnsi="Times New Roman"/>
                <w:color w:val="000000" w:themeColor="text1"/>
                <w:sz w:val="24"/>
                <w:szCs w:val="24"/>
              </w:rPr>
              <w:t>ÚLGY:-</w:t>
            </w:r>
          </w:p>
          <w:p w:rsidR="008A7A3E" w:rsidRPr="00F4410A" w:rsidRDefault="00900692" w:rsidP="00084DA7">
            <w:pPr>
              <w:rPr>
                <w:rFonts w:ascii="Times New Roman" w:hAnsi="Times New Roman"/>
                <w:color w:val="000000" w:themeColor="text1"/>
                <w:sz w:val="24"/>
                <w:szCs w:val="24"/>
              </w:rPr>
            </w:pPr>
            <w:r w:rsidRPr="00F4410A">
              <w:rPr>
                <w:rFonts w:ascii="Times New Roman" w:hAnsi="Times New Roman"/>
                <w:color w:val="000000" w:themeColor="text1"/>
                <w:sz w:val="24"/>
                <w:szCs w:val="24"/>
              </w:rPr>
              <w:t>KO:10</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D864B7" w:rsidRPr="00F4410A" w:rsidRDefault="00D864B7" w:rsidP="001B5D78">
            <w:pPr>
              <w:rPr>
                <w:rFonts w:ascii="Times New Roman" w:hAnsi="Times New Roman"/>
                <w:b/>
                <w:color w:val="000000" w:themeColor="text1"/>
                <w:sz w:val="24"/>
                <w:szCs w:val="24"/>
              </w:rPr>
            </w:pPr>
            <w:r w:rsidRPr="00F4410A">
              <w:rPr>
                <w:rFonts w:ascii="Times New Roman" w:hAnsi="Times New Roman"/>
                <w:b/>
                <w:color w:val="000000" w:themeColor="text1"/>
                <w:sz w:val="24"/>
                <w:szCs w:val="24"/>
              </w:rPr>
              <w:t>Összesen:</w:t>
            </w:r>
          </w:p>
          <w:p w:rsidR="00D864B7" w:rsidRPr="00F4410A" w:rsidRDefault="00D864B7" w:rsidP="001B5D78">
            <w:pPr>
              <w:rPr>
                <w:rFonts w:ascii="Times New Roman" w:hAnsi="Times New Roman"/>
                <w:b/>
                <w:color w:val="000000" w:themeColor="text1"/>
                <w:sz w:val="24"/>
                <w:szCs w:val="24"/>
              </w:rPr>
            </w:pPr>
            <w:r w:rsidRPr="00F4410A">
              <w:rPr>
                <w:rFonts w:ascii="Times New Roman" w:hAnsi="Times New Roman"/>
                <w:b/>
                <w:color w:val="000000" w:themeColor="text1"/>
                <w:sz w:val="24"/>
                <w:szCs w:val="24"/>
              </w:rPr>
              <w:t>56/125</w:t>
            </w:r>
          </w:p>
          <w:p w:rsidR="00D864B7" w:rsidRPr="00F4410A" w:rsidRDefault="00D864B7" w:rsidP="00D864B7">
            <w:pPr>
              <w:ind w:left="284"/>
              <w:jc w:val="center"/>
              <w:rPr>
                <w:rFonts w:ascii="Times New Roman" w:hAnsi="Times New Roman"/>
                <w:b/>
                <w:color w:val="000000" w:themeColor="text1"/>
                <w:sz w:val="24"/>
                <w:szCs w:val="24"/>
              </w:rPr>
            </w:pPr>
          </w:p>
          <w:p w:rsidR="00D864B7" w:rsidRPr="00F4410A" w:rsidRDefault="00D864B7" w:rsidP="00D864B7">
            <w:pPr>
              <w:rPr>
                <w:rFonts w:ascii="Times New Roman" w:hAnsi="Times New Roman"/>
                <w:color w:val="000000" w:themeColor="text1"/>
                <w:sz w:val="24"/>
                <w:szCs w:val="24"/>
              </w:rPr>
            </w:pPr>
            <w:r w:rsidRPr="00F4410A">
              <w:rPr>
                <w:rFonts w:ascii="Times New Roman" w:hAnsi="Times New Roman"/>
                <w:color w:val="000000" w:themeColor="text1"/>
                <w:sz w:val="24"/>
                <w:szCs w:val="24"/>
              </w:rPr>
              <w:t>TTO:6/20</w:t>
            </w:r>
          </w:p>
          <w:p w:rsidR="00D864B7" w:rsidRPr="00F4410A" w:rsidRDefault="00D864B7" w:rsidP="00D864B7">
            <w:pPr>
              <w:rPr>
                <w:rFonts w:ascii="Times New Roman" w:hAnsi="Times New Roman"/>
                <w:color w:val="000000" w:themeColor="text1"/>
                <w:sz w:val="24"/>
                <w:szCs w:val="24"/>
              </w:rPr>
            </w:pPr>
            <w:r w:rsidRPr="00F4410A">
              <w:rPr>
                <w:rFonts w:ascii="Times New Roman" w:hAnsi="Times New Roman"/>
                <w:color w:val="000000" w:themeColor="text1"/>
                <w:sz w:val="24"/>
                <w:szCs w:val="24"/>
              </w:rPr>
              <w:t>RO:8/12</w:t>
            </w:r>
          </w:p>
          <w:p w:rsidR="00D864B7" w:rsidRPr="00F4410A" w:rsidRDefault="00D864B7" w:rsidP="00D864B7">
            <w:pPr>
              <w:rPr>
                <w:rFonts w:ascii="Times New Roman" w:hAnsi="Times New Roman"/>
                <w:color w:val="000000" w:themeColor="text1"/>
                <w:sz w:val="24"/>
                <w:szCs w:val="24"/>
              </w:rPr>
            </w:pPr>
            <w:r w:rsidRPr="00F4410A">
              <w:rPr>
                <w:rFonts w:ascii="Times New Roman" w:hAnsi="Times New Roman"/>
                <w:color w:val="000000" w:themeColor="text1"/>
                <w:sz w:val="24"/>
                <w:szCs w:val="24"/>
              </w:rPr>
              <w:t>NO:42/93</w:t>
            </w:r>
          </w:p>
          <w:p w:rsidR="00D864B7" w:rsidRPr="00F4410A" w:rsidRDefault="00D864B7" w:rsidP="00D864B7">
            <w:pPr>
              <w:rPr>
                <w:rFonts w:ascii="Times New Roman" w:hAnsi="Times New Roman"/>
                <w:color w:val="000000" w:themeColor="text1"/>
                <w:sz w:val="24"/>
                <w:szCs w:val="24"/>
              </w:rPr>
            </w:pPr>
            <w:r w:rsidRPr="00F4410A">
              <w:rPr>
                <w:rFonts w:ascii="Times New Roman" w:hAnsi="Times New Roman"/>
                <w:color w:val="000000" w:themeColor="text1"/>
                <w:sz w:val="24"/>
                <w:szCs w:val="24"/>
              </w:rPr>
              <w:t>ÚLGY:-</w:t>
            </w:r>
          </w:p>
          <w:p w:rsidR="00D864B7" w:rsidRPr="00F4410A" w:rsidRDefault="00D864B7" w:rsidP="00D864B7">
            <w:pPr>
              <w:rPr>
                <w:rFonts w:ascii="Times New Roman" w:hAnsi="Times New Roman"/>
                <w:color w:val="000000" w:themeColor="text1"/>
                <w:sz w:val="24"/>
                <w:szCs w:val="24"/>
              </w:rPr>
            </w:pPr>
            <w:r w:rsidRPr="00F4410A">
              <w:rPr>
                <w:rFonts w:ascii="Times New Roman" w:hAnsi="Times New Roman"/>
                <w:color w:val="000000" w:themeColor="text1"/>
                <w:sz w:val="24"/>
                <w:szCs w:val="24"/>
              </w:rPr>
              <w:t>KO:-</w:t>
            </w:r>
          </w:p>
          <w:p w:rsidR="008A7A3E" w:rsidRPr="00F4410A" w:rsidRDefault="00D864B7" w:rsidP="00D864B7">
            <w:pPr>
              <w:rPr>
                <w:rFonts w:ascii="Times New Roman" w:hAnsi="Times New Roman"/>
                <w:color w:val="000000" w:themeColor="text1"/>
                <w:sz w:val="24"/>
                <w:szCs w:val="24"/>
              </w:rPr>
            </w:pPr>
            <w:r w:rsidRPr="00F4410A">
              <w:rPr>
                <w:rFonts w:ascii="Times New Roman" w:hAnsi="Times New Roman"/>
                <w:color w:val="000000" w:themeColor="text1"/>
                <w:sz w:val="24"/>
                <w:szCs w:val="24"/>
              </w:rPr>
              <w:t>KMO:-</w:t>
            </w:r>
          </w:p>
        </w:tc>
        <w:tc>
          <w:tcPr>
            <w:tcW w:w="1320" w:type="dxa"/>
            <w:tcBorders>
              <w:top w:val="single" w:sz="4" w:space="0" w:color="auto"/>
              <w:left w:val="single" w:sz="4" w:space="0" w:color="auto"/>
              <w:bottom w:val="single" w:sz="4" w:space="0" w:color="auto"/>
              <w:right w:val="single" w:sz="4" w:space="0" w:color="auto"/>
            </w:tcBorders>
          </w:tcPr>
          <w:p w:rsidR="000A35EA" w:rsidRPr="00F4410A" w:rsidRDefault="00B42AD7" w:rsidP="000A35EA">
            <w:pPr>
              <w:rPr>
                <w:rFonts w:ascii="Times New Roman" w:hAnsi="Times New Roman"/>
                <w:b/>
                <w:color w:val="000000" w:themeColor="text1"/>
                <w:sz w:val="24"/>
                <w:szCs w:val="24"/>
              </w:rPr>
            </w:pPr>
            <w:r w:rsidRPr="00F4410A">
              <w:rPr>
                <w:rFonts w:ascii="Times New Roman" w:hAnsi="Times New Roman"/>
                <w:b/>
                <w:color w:val="000000" w:themeColor="text1"/>
                <w:sz w:val="24"/>
                <w:szCs w:val="24"/>
              </w:rPr>
              <w:t>Összesen:</w:t>
            </w:r>
          </w:p>
          <w:p w:rsidR="00B42AD7" w:rsidRPr="00F4410A" w:rsidRDefault="001B5D78" w:rsidP="000A35EA">
            <w:pPr>
              <w:rPr>
                <w:rFonts w:ascii="Times New Roman" w:hAnsi="Times New Roman"/>
                <w:b/>
                <w:color w:val="000000" w:themeColor="text1"/>
                <w:sz w:val="24"/>
                <w:szCs w:val="24"/>
              </w:rPr>
            </w:pPr>
            <w:r>
              <w:rPr>
                <w:rFonts w:ascii="Times New Roman" w:hAnsi="Times New Roman"/>
                <w:b/>
                <w:color w:val="000000" w:themeColor="text1"/>
                <w:sz w:val="24"/>
                <w:szCs w:val="24"/>
              </w:rPr>
              <w:t>120/175</w:t>
            </w:r>
          </w:p>
          <w:p w:rsidR="00BC2A35" w:rsidRPr="00F4410A" w:rsidRDefault="00BC2A35" w:rsidP="000A35EA">
            <w:pPr>
              <w:rPr>
                <w:rFonts w:ascii="Times New Roman" w:hAnsi="Times New Roman"/>
                <w:b/>
                <w:color w:val="000000" w:themeColor="text1"/>
                <w:sz w:val="24"/>
                <w:szCs w:val="24"/>
              </w:rPr>
            </w:pPr>
          </w:p>
          <w:p w:rsidR="000A35EA" w:rsidRPr="00F4410A" w:rsidRDefault="000A35EA" w:rsidP="000A35EA">
            <w:pPr>
              <w:rPr>
                <w:rFonts w:ascii="Times New Roman" w:hAnsi="Times New Roman"/>
                <w:color w:val="000000" w:themeColor="text1"/>
                <w:sz w:val="24"/>
                <w:szCs w:val="24"/>
              </w:rPr>
            </w:pPr>
            <w:r w:rsidRPr="00F4410A">
              <w:rPr>
                <w:rFonts w:ascii="Times New Roman" w:hAnsi="Times New Roman"/>
                <w:color w:val="000000" w:themeColor="text1"/>
                <w:sz w:val="24"/>
                <w:szCs w:val="24"/>
              </w:rPr>
              <w:t>TTO: 10/10</w:t>
            </w:r>
          </w:p>
          <w:p w:rsidR="000A35EA" w:rsidRPr="00F4410A" w:rsidRDefault="000A35EA" w:rsidP="000A35EA">
            <w:pPr>
              <w:rPr>
                <w:rFonts w:ascii="Times New Roman" w:hAnsi="Times New Roman"/>
                <w:color w:val="000000" w:themeColor="text1"/>
                <w:sz w:val="24"/>
                <w:szCs w:val="24"/>
              </w:rPr>
            </w:pPr>
            <w:r w:rsidRPr="00F4410A">
              <w:rPr>
                <w:rFonts w:ascii="Times New Roman" w:hAnsi="Times New Roman"/>
                <w:color w:val="000000" w:themeColor="text1"/>
                <w:sz w:val="24"/>
                <w:szCs w:val="24"/>
              </w:rPr>
              <w:t>RO:-</w:t>
            </w:r>
          </w:p>
          <w:p w:rsidR="000A35EA" w:rsidRPr="00F4410A" w:rsidRDefault="000A35EA" w:rsidP="000A35EA">
            <w:pPr>
              <w:rPr>
                <w:rFonts w:ascii="Times New Roman" w:hAnsi="Times New Roman"/>
                <w:color w:val="000000" w:themeColor="text1"/>
                <w:sz w:val="24"/>
                <w:szCs w:val="24"/>
              </w:rPr>
            </w:pPr>
            <w:r w:rsidRPr="00F4410A">
              <w:rPr>
                <w:rFonts w:ascii="Times New Roman" w:hAnsi="Times New Roman"/>
                <w:color w:val="000000" w:themeColor="text1"/>
                <w:sz w:val="24"/>
                <w:szCs w:val="24"/>
              </w:rPr>
              <w:t>NO:50/100</w:t>
            </w:r>
          </w:p>
          <w:p w:rsidR="000A35EA" w:rsidRPr="00F4410A" w:rsidRDefault="000A35EA" w:rsidP="000A35EA">
            <w:pPr>
              <w:rPr>
                <w:rFonts w:ascii="Times New Roman" w:hAnsi="Times New Roman"/>
                <w:color w:val="000000" w:themeColor="text1"/>
                <w:sz w:val="24"/>
                <w:szCs w:val="24"/>
              </w:rPr>
            </w:pPr>
            <w:r w:rsidRPr="00F4410A">
              <w:rPr>
                <w:rFonts w:ascii="Times New Roman" w:hAnsi="Times New Roman"/>
                <w:color w:val="000000" w:themeColor="text1"/>
                <w:sz w:val="24"/>
                <w:szCs w:val="24"/>
              </w:rPr>
              <w:t>ÚLGY:-</w:t>
            </w:r>
          </w:p>
          <w:p w:rsidR="008A7A3E" w:rsidRPr="00F4410A" w:rsidRDefault="000A35EA" w:rsidP="00BC2A35">
            <w:pPr>
              <w:rPr>
                <w:rFonts w:ascii="Times New Roman" w:hAnsi="Times New Roman"/>
                <w:color w:val="000000" w:themeColor="text1"/>
                <w:sz w:val="24"/>
                <w:szCs w:val="24"/>
              </w:rPr>
            </w:pPr>
            <w:r w:rsidRPr="00F4410A">
              <w:rPr>
                <w:rFonts w:ascii="Times New Roman" w:hAnsi="Times New Roman"/>
                <w:color w:val="000000" w:themeColor="text1"/>
                <w:sz w:val="24"/>
                <w:szCs w:val="24"/>
              </w:rPr>
              <w:t>KO:</w:t>
            </w:r>
            <w:r w:rsidR="001466FB" w:rsidRPr="00F4410A">
              <w:rPr>
                <w:rFonts w:ascii="Times New Roman" w:hAnsi="Times New Roman"/>
                <w:color w:val="000000" w:themeColor="text1"/>
                <w:sz w:val="24"/>
                <w:szCs w:val="24"/>
              </w:rPr>
              <w:t>60/65</w:t>
            </w:r>
          </w:p>
          <w:p w:rsidR="00F4410A" w:rsidRPr="00F4410A" w:rsidRDefault="00F4410A" w:rsidP="00BC2A35">
            <w:pPr>
              <w:rPr>
                <w:rFonts w:ascii="Times New Roman" w:hAnsi="Times New Roman"/>
                <w:color w:val="000000" w:themeColor="text1"/>
                <w:sz w:val="24"/>
                <w:szCs w:val="24"/>
              </w:rPr>
            </w:pPr>
            <w:r w:rsidRPr="00F4410A">
              <w:rPr>
                <w:rFonts w:ascii="Times New Roman" w:hAnsi="Times New Roman"/>
                <w:color w:val="000000" w:themeColor="text1"/>
                <w:sz w:val="24"/>
                <w:szCs w:val="24"/>
              </w:rPr>
              <w:t>KMO:-</w:t>
            </w:r>
          </w:p>
        </w:tc>
      </w:tr>
      <w:tr w:rsidR="008A7A3E" w:rsidRPr="00F4410A" w:rsidTr="008A7A3E">
        <w:trPr>
          <w:jc w:val="center"/>
        </w:trPr>
        <w:tc>
          <w:tcPr>
            <w:tcW w:w="3517" w:type="dxa"/>
            <w:tcBorders>
              <w:top w:val="single" w:sz="4" w:space="0" w:color="auto"/>
              <w:left w:val="single" w:sz="4" w:space="0" w:color="auto"/>
              <w:bottom w:val="single" w:sz="4" w:space="0" w:color="auto"/>
              <w:right w:val="single" w:sz="4" w:space="0" w:color="auto"/>
            </w:tcBorders>
            <w:shd w:val="clear" w:color="auto" w:fill="auto"/>
            <w:vAlign w:val="center"/>
          </w:tcPr>
          <w:p w:rsidR="008A7A3E" w:rsidRPr="00F4410A" w:rsidRDefault="008A7A3E" w:rsidP="00084DA7">
            <w:pPr>
              <w:ind w:left="284"/>
              <w:rPr>
                <w:rFonts w:ascii="Times New Roman" w:hAnsi="Times New Roman"/>
                <w:color w:val="000000" w:themeColor="text1"/>
                <w:sz w:val="24"/>
                <w:szCs w:val="24"/>
              </w:rPr>
            </w:pPr>
            <w:r w:rsidRPr="00F4410A">
              <w:rPr>
                <w:rFonts w:ascii="Times New Roman" w:hAnsi="Times New Roman"/>
                <w:color w:val="000000" w:themeColor="text1"/>
                <w:sz w:val="24"/>
                <w:szCs w:val="24"/>
              </w:rPr>
              <w:t>Honlap-látogatások száma</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900692" w:rsidRPr="00F4410A" w:rsidRDefault="00900692" w:rsidP="00900692">
            <w:pPr>
              <w:rPr>
                <w:rFonts w:ascii="Times New Roman" w:hAnsi="Times New Roman"/>
                <w:b/>
                <w:color w:val="000000" w:themeColor="text1"/>
                <w:sz w:val="24"/>
                <w:szCs w:val="24"/>
              </w:rPr>
            </w:pPr>
            <w:r w:rsidRPr="00F4410A">
              <w:rPr>
                <w:rFonts w:ascii="Times New Roman" w:hAnsi="Times New Roman"/>
                <w:b/>
                <w:color w:val="000000" w:themeColor="text1"/>
                <w:sz w:val="24"/>
                <w:szCs w:val="24"/>
              </w:rPr>
              <w:t>Összesen:</w:t>
            </w:r>
          </w:p>
          <w:p w:rsidR="00900692" w:rsidRPr="00F4410A" w:rsidRDefault="00900692" w:rsidP="00900692">
            <w:pPr>
              <w:ind w:left="284"/>
              <w:jc w:val="center"/>
              <w:rPr>
                <w:rFonts w:ascii="Times New Roman" w:hAnsi="Times New Roman"/>
                <w:color w:val="000000" w:themeColor="text1"/>
                <w:sz w:val="24"/>
                <w:szCs w:val="24"/>
              </w:rPr>
            </w:pPr>
            <w:r w:rsidRPr="00F4410A">
              <w:rPr>
                <w:rFonts w:ascii="Times New Roman" w:hAnsi="Times New Roman"/>
                <w:color w:val="000000" w:themeColor="text1"/>
                <w:sz w:val="24"/>
                <w:szCs w:val="24"/>
              </w:rPr>
              <w:t>250 000 látogató a honlapon, 2400 facebook követő</w:t>
            </w:r>
          </w:p>
          <w:p w:rsidR="00900692" w:rsidRPr="00F4410A" w:rsidRDefault="00900692" w:rsidP="00900692">
            <w:pPr>
              <w:ind w:left="284"/>
              <w:jc w:val="center"/>
              <w:rPr>
                <w:rFonts w:ascii="Times New Roman" w:hAnsi="Times New Roman"/>
                <w:color w:val="000000" w:themeColor="text1"/>
                <w:sz w:val="24"/>
                <w:szCs w:val="24"/>
              </w:rPr>
            </w:pPr>
            <w:r w:rsidRPr="00F4410A">
              <w:rPr>
                <w:rFonts w:ascii="Times New Roman" w:hAnsi="Times New Roman"/>
                <w:color w:val="000000" w:themeColor="text1"/>
                <w:sz w:val="24"/>
                <w:szCs w:val="24"/>
              </w:rPr>
              <w:t xml:space="preserve">múzeumi blog: </w:t>
            </w:r>
          </w:p>
          <w:p w:rsidR="00900692" w:rsidRPr="00F4410A" w:rsidRDefault="00900692" w:rsidP="00900692">
            <w:pPr>
              <w:ind w:left="284"/>
              <w:jc w:val="center"/>
              <w:rPr>
                <w:rFonts w:ascii="Times New Roman" w:hAnsi="Times New Roman"/>
                <w:color w:val="000000" w:themeColor="text1"/>
                <w:sz w:val="24"/>
                <w:szCs w:val="24"/>
              </w:rPr>
            </w:pPr>
            <w:r w:rsidRPr="00F4410A">
              <w:rPr>
                <w:rFonts w:ascii="Times New Roman" w:hAnsi="Times New Roman"/>
                <w:color w:val="000000" w:themeColor="text1"/>
                <w:sz w:val="24"/>
                <w:szCs w:val="24"/>
              </w:rPr>
              <w:t>29 500 látogatás</w:t>
            </w:r>
          </w:p>
          <w:p w:rsidR="008A7A3E" w:rsidRPr="00F4410A" w:rsidRDefault="008A7A3E" w:rsidP="00900692">
            <w:pPr>
              <w:rPr>
                <w:rFonts w:ascii="Times New Roman" w:hAnsi="Times New Roman"/>
                <w:color w:val="000000" w:themeColor="text1"/>
                <w:sz w:val="24"/>
                <w:szCs w:val="24"/>
              </w:rPr>
            </w:pP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D864B7" w:rsidRPr="00F4410A" w:rsidRDefault="00D864B7" w:rsidP="00D864B7">
            <w:pPr>
              <w:ind w:left="284"/>
              <w:rPr>
                <w:rFonts w:ascii="Times New Roman" w:hAnsi="Times New Roman"/>
                <w:color w:val="000000" w:themeColor="text1"/>
                <w:sz w:val="24"/>
                <w:szCs w:val="24"/>
              </w:rPr>
            </w:pPr>
            <w:r w:rsidRPr="00F4410A">
              <w:rPr>
                <w:rFonts w:ascii="Times New Roman" w:hAnsi="Times New Roman"/>
                <w:b/>
                <w:color w:val="000000" w:themeColor="text1"/>
                <w:sz w:val="24"/>
                <w:szCs w:val="24"/>
              </w:rPr>
              <w:t xml:space="preserve">Összesen: </w:t>
            </w:r>
            <w:r w:rsidRPr="00F4410A">
              <w:rPr>
                <w:rFonts w:ascii="Times New Roman" w:hAnsi="Times New Roman"/>
                <w:color w:val="000000" w:themeColor="text1"/>
                <w:sz w:val="24"/>
                <w:szCs w:val="24"/>
              </w:rPr>
              <w:t>231 400 látogató</w:t>
            </w:r>
          </w:p>
          <w:p w:rsidR="00D864B7" w:rsidRPr="00F4410A" w:rsidRDefault="00D864B7" w:rsidP="00D864B7">
            <w:pPr>
              <w:ind w:left="284"/>
              <w:rPr>
                <w:rFonts w:ascii="Times New Roman" w:hAnsi="Times New Roman"/>
                <w:color w:val="000000" w:themeColor="text1"/>
                <w:sz w:val="24"/>
                <w:szCs w:val="24"/>
              </w:rPr>
            </w:pPr>
            <w:r w:rsidRPr="00F4410A">
              <w:rPr>
                <w:rFonts w:ascii="Times New Roman" w:hAnsi="Times New Roman"/>
                <w:color w:val="000000" w:themeColor="text1"/>
                <w:sz w:val="24"/>
                <w:szCs w:val="24"/>
              </w:rPr>
              <w:t>a honlapon</w:t>
            </w:r>
          </w:p>
          <w:p w:rsidR="00D864B7" w:rsidRPr="00F4410A" w:rsidRDefault="00D864B7" w:rsidP="00D864B7">
            <w:pPr>
              <w:rPr>
                <w:rFonts w:ascii="Times New Roman" w:hAnsi="Times New Roman"/>
                <w:color w:val="000000" w:themeColor="text1"/>
                <w:sz w:val="24"/>
                <w:szCs w:val="24"/>
              </w:rPr>
            </w:pPr>
            <w:r w:rsidRPr="00F4410A">
              <w:rPr>
                <w:rFonts w:ascii="Times New Roman" w:hAnsi="Times New Roman"/>
                <w:color w:val="000000" w:themeColor="text1"/>
                <w:sz w:val="24"/>
                <w:szCs w:val="24"/>
              </w:rPr>
              <w:t>3 000 Facebook</w:t>
            </w:r>
          </w:p>
          <w:p w:rsidR="00D864B7" w:rsidRPr="00F4410A" w:rsidRDefault="00D864B7" w:rsidP="00D864B7">
            <w:pPr>
              <w:ind w:left="284"/>
              <w:rPr>
                <w:rFonts w:ascii="Times New Roman" w:hAnsi="Times New Roman"/>
                <w:color w:val="000000" w:themeColor="text1"/>
                <w:sz w:val="24"/>
                <w:szCs w:val="24"/>
              </w:rPr>
            </w:pPr>
            <w:r w:rsidRPr="00F4410A">
              <w:rPr>
                <w:rFonts w:ascii="Times New Roman" w:hAnsi="Times New Roman"/>
                <w:color w:val="000000" w:themeColor="text1"/>
                <w:sz w:val="24"/>
                <w:szCs w:val="24"/>
              </w:rPr>
              <w:t>követő</w:t>
            </w:r>
          </w:p>
          <w:p w:rsidR="00D864B7" w:rsidRPr="00F4410A" w:rsidRDefault="00D864B7" w:rsidP="00D864B7">
            <w:pPr>
              <w:ind w:left="284"/>
              <w:rPr>
                <w:rFonts w:ascii="Times New Roman" w:hAnsi="Times New Roman"/>
                <w:color w:val="000000" w:themeColor="text1"/>
                <w:sz w:val="24"/>
                <w:szCs w:val="24"/>
              </w:rPr>
            </w:pPr>
          </w:p>
          <w:p w:rsidR="00D864B7" w:rsidRPr="00F4410A" w:rsidRDefault="00D864B7" w:rsidP="00D864B7">
            <w:pPr>
              <w:ind w:left="284"/>
              <w:rPr>
                <w:rFonts w:ascii="Times New Roman" w:hAnsi="Times New Roman"/>
                <w:color w:val="000000" w:themeColor="text1"/>
                <w:sz w:val="24"/>
                <w:szCs w:val="24"/>
              </w:rPr>
            </w:pPr>
            <w:r w:rsidRPr="00F4410A">
              <w:rPr>
                <w:rFonts w:ascii="Times New Roman" w:hAnsi="Times New Roman"/>
                <w:color w:val="000000" w:themeColor="text1"/>
                <w:sz w:val="24"/>
                <w:szCs w:val="24"/>
              </w:rPr>
              <w:t>múzeumi blog:</w:t>
            </w:r>
          </w:p>
          <w:p w:rsidR="008A7A3E" w:rsidRPr="00F4410A" w:rsidRDefault="00D864B7" w:rsidP="00D864B7">
            <w:pPr>
              <w:ind w:left="284"/>
              <w:jc w:val="center"/>
              <w:rPr>
                <w:rFonts w:ascii="Times New Roman" w:hAnsi="Times New Roman"/>
                <w:color w:val="000000" w:themeColor="text1"/>
                <w:sz w:val="24"/>
                <w:szCs w:val="24"/>
              </w:rPr>
            </w:pPr>
            <w:r w:rsidRPr="00F4410A">
              <w:rPr>
                <w:rFonts w:ascii="Times New Roman" w:hAnsi="Times New Roman"/>
                <w:color w:val="000000" w:themeColor="text1"/>
                <w:sz w:val="24"/>
                <w:szCs w:val="24"/>
              </w:rPr>
              <w:t>28 700 látogatás</w:t>
            </w:r>
          </w:p>
        </w:tc>
        <w:tc>
          <w:tcPr>
            <w:tcW w:w="1320" w:type="dxa"/>
            <w:tcBorders>
              <w:top w:val="single" w:sz="4" w:space="0" w:color="auto"/>
              <w:left w:val="single" w:sz="4" w:space="0" w:color="auto"/>
              <w:bottom w:val="single" w:sz="4" w:space="0" w:color="auto"/>
              <w:right w:val="single" w:sz="4" w:space="0" w:color="auto"/>
            </w:tcBorders>
          </w:tcPr>
          <w:p w:rsidR="00D864B7" w:rsidRPr="00F4410A" w:rsidRDefault="00D864B7" w:rsidP="00D864B7">
            <w:pPr>
              <w:ind w:left="284"/>
              <w:rPr>
                <w:rFonts w:ascii="Times New Roman" w:hAnsi="Times New Roman"/>
                <w:color w:val="000000" w:themeColor="text1"/>
                <w:sz w:val="24"/>
                <w:szCs w:val="24"/>
              </w:rPr>
            </w:pPr>
            <w:r w:rsidRPr="00F4410A">
              <w:rPr>
                <w:rFonts w:ascii="Times New Roman" w:hAnsi="Times New Roman"/>
                <w:b/>
                <w:color w:val="000000" w:themeColor="text1"/>
                <w:sz w:val="24"/>
                <w:szCs w:val="24"/>
              </w:rPr>
              <w:t xml:space="preserve">Összesen: </w:t>
            </w:r>
            <w:r w:rsidR="00783330">
              <w:rPr>
                <w:rFonts w:ascii="Times New Roman" w:hAnsi="Times New Roman"/>
                <w:color w:val="000000" w:themeColor="text1"/>
                <w:sz w:val="24"/>
                <w:szCs w:val="24"/>
              </w:rPr>
              <w:t>230 0</w:t>
            </w:r>
            <w:r w:rsidRPr="00F4410A">
              <w:rPr>
                <w:rFonts w:ascii="Times New Roman" w:hAnsi="Times New Roman"/>
                <w:color w:val="000000" w:themeColor="text1"/>
                <w:sz w:val="24"/>
                <w:szCs w:val="24"/>
              </w:rPr>
              <w:t>00 látogató</w:t>
            </w:r>
          </w:p>
          <w:p w:rsidR="00D864B7" w:rsidRPr="00F4410A" w:rsidRDefault="00D864B7" w:rsidP="00D864B7">
            <w:pPr>
              <w:ind w:left="284"/>
              <w:rPr>
                <w:rFonts w:ascii="Times New Roman" w:hAnsi="Times New Roman"/>
                <w:color w:val="000000" w:themeColor="text1"/>
                <w:sz w:val="24"/>
                <w:szCs w:val="24"/>
              </w:rPr>
            </w:pPr>
            <w:r w:rsidRPr="00F4410A">
              <w:rPr>
                <w:rFonts w:ascii="Times New Roman" w:hAnsi="Times New Roman"/>
                <w:color w:val="000000" w:themeColor="text1"/>
                <w:sz w:val="24"/>
                <w:szCs w:val="24"/>
              </w:rPr>
              <w:t>a honlapon</w:t>
            </w:r>
          </w:p>
          <w:p w:rsidR="00D864B7" w:rsidRPr="00F4410A" w:rsidRDefault="00D864B7" w:rsidP="00D864B7">
            <w:pPr>
              <w:rPr>
                <w:rFonts w:ascii="Times New Roman" w:hAnsi="Times New Roman"/>
                <w:color w:val="000000" w:themeColor="text1"/>
                <w:sz w:val="24"/>
                <w:szCs w:val="24"/>
              </w:rPr>
            </w:pPr>
            <w:r w:rsidRPr="00F4410A">
              <w:rPr>
                <w:rFonts w:ascii="Times New Roman" w:hAnsi="Times New Roman"/>
                <w:color w:val="000000" w:themeColor="text1"/>
                <w:sz w:val="24"/>
                <w:szCs w:val="24"/>
              </w:rPr>
              <w:t>3 000 Facebook</w:t>
            </w:r>
          </w:p>
          <w:p w:rsidR="00D864B7" w:rsidRPr="00F4410A" w:rsidRDefault="00D864B7" w:rsidP="00D864B7">
            <w:pPr>
              <w:ind w:left="284"/>
              <w:rPr>
                <w:rFonts w:ascii="Times New Roman" w:hAnsi="Times New Roman"/>
                <w:color w:val="000000" w:themeColor="text1"/>
                <w:sz w:val="24"/>
                <w:szCs w:val="24"/>
              </w:rPr>
            </w:pPr>
            <w:r w:rsidRPr="00F4410A">
              <w:rPr>
                <w:rFonts w:ascii="Times New Roman" w:hAnsi="Times New Roman"/>
                <w:color w:val="000000" w:themeColor="text1"/>
                <w:sz w:val="24"/>
                <w:szCs w:val="24"/>
              </w:rPr>
              <w:t>követő</w:t>
            </w:r>
          </w:p>
          <w:p w:rsidR="00D864B7" w:rsidRPr="00F4410A" w:rsidRDefault="00D864B7" w:rsidP="00D864B7">
            <w:pPr>
              <w:ind w:left="284"/>
              <w:rPr>
                <w:rFonts w:ascii="Times New Roman" w:hAnsi="Times New Roman"/>
                <w:color w:val="000000" w:themeColor="text1"/>
                <w:sz w:val="24"/>
                <w:szCs w:val="24"/>
              </w:rPr>
            </w:pPr>
          </w:p>
          <w:p w:rsidR="00D864B7" w:rsidRPr="00F4410A" w:rsidRDefault="00D864B7" w:rsidP="00D864B7">
            <w:pPr>
              <w:ind w:left="284"/>
              <w:rPr>
                <w:rFonts w:ascii="Times New Roman" w:hAnsi="Times New Roman"/>
                <w:color w:val="000000" w:themeColor="text1"/>
                <w:sz w:val="24"/>
                <w:szCs w:val="24"/>
              </w:rPr>
            </w:pPr>
            <w:r w:rsidRPr="00F4410A">
              <w:rPr>
                <w:rFonts w:ascii="Times New Roman" w:hAnsi="Times New Roman"/>
                <w:color w:val="000000" w:themeColor="text1"/>
                <w:sz w:val="24"/>
                <w:szCs w:val="24"/>
              </w:rPr>
              <w:t>múzeumi blog:</w:t>
            </w:r>
          </w:p>
          <w:p w:rsidR="008A7A3E" w:rsidRPr="00F4410A" w:rsidRDefault="00D864B7" w:rsidP="00D864B7">
            <w:pPr>
              <w:ind w:left="284"/>
              <w:jc w:val="center"/>
              <w:rPr>
                <w:rFonts w:ascii="Times New Roman" w:hAnsi="Times New Roman"/>
                <w:color w:val="000000" w:themeColor="text1"/>
                <w:sz w:val="24"/>
                <w:szCs w:val="24"/>
              </w:rPr>
            </w:pPr>
            <w:r w:rsidRPr="00F4410A">
              <w:rPr>
                <w:rFonts w:ascii="Times New Roman" w:hAnsi="Times New Roman"/>
                <w:color w:val="000000" w:themeColor="text1"/>
                <w:sz w:val="24"/>
                <w:szCs w:val="24"/>
              </w:rPr>
              <w:t>28 700 látogatás</w:t>
            </w:r>
          </w:p>
        </w:tc>
      </w:tr>
    </w:tbl>
    <w:p w:rsidR="00280BBD" w:rsidRDefault="00280BBD" w:rsidP="00280BBD">
      <w:pPr>
        <w:ind w:left="720"/>
        <w:jc w:val="both"/>
        <w:rPr>
          <w:rFonts w:ascii="Times New Roman" w:hAnsi="Times New Roman"/>
          <w:i/>
          <w:color w:val="000000" w:themeColor="text1"/>
          <w:sz w:val="24"/>
          <w:szCs w:val="24"/>
        </w:rPr>
      </w:pPr>
    </w:p>
    <w:p w:rsidR="00C771F6" w:rsidRDefault="00C771F6" w:rsidP="00280BBD">
      <w:pPr>
        <w:ind w:left="720"/>
        <w:jc w:val="both"/>
        <w:rPr>
          <w:rFonts w:ascii="Times New Roman" w:hAnsi="Times New Roman"/>
          <w:i/>
          <w:color w:val="000000" w:themeColor="text1"/>
          <w:sz w:val="24"/>
          <w:szCs w:val="24"/>
        </w:rPr>
      </w:pPr>
    </w:p>
    <w:p w:rsidR="00577153" w:rsidRDefault="00577153" w:rsidP="00280BBD">
      <w:pPr>
        <w:ind w:left="720"/>
        <w:jc w:val="both"/>
        <w:rPr>
          <w:rFonts w:ascii="Times New Roman" w:hAnsi="Times New Roman"/>
          <w:i/>
          <w:color w:val="000000" w:themeColor="text1"/>
          <w:sz w:val="24"/>
          <w:szCs w:val="24"/>
        </w:rPr>
      </w:pPr>
    </w:p>
    <w:p w:rsidR="00577153" w:rsidRPr="00F4410A" w:rsidRDefault="00577153" w:rsidP="00280BBD">
      <w:pPr>
        <w:ind w:left="720"/>
        <w:jc w:val="both"/>
        <w:rPr>
          <w:rFonts w:ascii="Times New Roman" w:hAnsi="Times New Roman"/>
          <w:i/>
          <w:color w:val="000000" w:themeColor="text1"/>
          <w:sz w:val="24"/>
          <w:szCs w:val="24"/>
        </w:rPr>
      </w:pPr>
    </w:p>
    <w:p w:rsidR="00F4410A" w:rsidRPr="00F4410A" w:rsidRDefault="00F4410A" w:rsidP="00F4410A">
      <w:pPr>
        <w:ind w:left="360"/>
        <w:rPr>
          <w:rFonts w:ascii="Times New Roman" w:hAnsi="Times New Roman"/>
          <w:color w:val="000000" w:themeColor="text1"/>
          <w:sz w:val="24"/>
          <w:szCs w:val="24"/>
        </w:rPr>
      </w:pPr>
    </w:p>
    <w:p w:rsidR="00F4410A" w:rsidRPr="00F4410A" w:rsidRDefault="00F4410A" w:rsidP="00F4410A">
      <w:pPr>
        <w:widowControl/>
        <w:spacing w:after="0" w:line="240" w:lineRule="auto"/>
        <w:ind w:left="426"/>
        <w:rPr>
          <w:rFonts w:ascii="Times New Roman" w:hAnsi="Times New Roman"/>
          <w:b/>
          <w:color w:val="000000" w:themeColor="text1"/>
          <w:sz w:val="24"/>
          <w:szCs w:val="24"/>
        </w:rPr>
      </w:pPr>
      <w:r>
        <w:rPr>
          <w:rFonts w:ascii="Times New Roman" w:hAnsi="Times New Roman"/>
          <w:b/>
          <w:color w:val="000000" w:themeColor="text1"/>
          <w:sz w:val="24"/>
          <w:szCs w:val="24"/>
        </w:rPr>
        <w:t xml:space="preserve">5. </w:t>
      </w:r>
      <w:r w:rsidRPr="00F4410A">
        <w:rPr>
          <w:rFonts w:ascii="Times New Roman" w:hAnsi="Times New Roman"/>
          <w:b/>
          <w:color w:val="000000" w:themeColor="text1"/>
          <w:sz w:val="24"/>
          <w:szCs w:val="24"/>
        </w:rPr>
        <w:t xml:space="preserve">Módszertani szolgáltatások: </w:t>
      </w:r>
    </w:p>
    <w:p w:rsidR="00F4410A" w:rsidRPr="00F4410A" w:rsidRDefault="00F4410A" w:rsidP="00F4410A">
      <w:pPr>
        <w:ind w:left="360"/>
        <w:rPr>
          <w:rFonts w:ascii="Times New Roman" w:hAnsi="Times New Roman"/>
          <w:color w:val="000000" w:themeColor="text1"/>
          <w:sz w:val="24"/>
          <w:szCs w:val="24"/>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0"/>
        <w:gridCol w:w="1499"/>
        <w:gridCol w:w="1669"/>
        <w:gridCol w:w="1669"/>
      </w:tblGrid>
      <w:tr w:rsidR="00F4410A" w:rsidRPr="00F4410A" w:rsidTr="003C0FA6">
        <w:trPr>
          <w:jc w:val="center"/>
        </w:trPr>
        <w:tc>
          <w:tcPr>
            <w:tcW w:w="3962" w:type="dxa"/>
            <w:shd w:val="clear" w:color="auto" w:fill="auto"/>
          </w:tcPr>
          <w:p w:rsidR="00F4410A" w:rsidRPr="00F4410A" w:rsidRDefault="00F4410A" w:rsidP="003C0FA6">
            <w:pPr>
              <w:jc w:val="center"/>
              <w:rPr>
                <w:rFonts w:ascii="Times New Roman" w:hAnsi="Times New Roman"/>
                <w:color w:val="000000" w:themeColor="text1"/>
                <w:sz w:val="24"/>
                <w:szCs w:val="24"/>
              </w:rPr>
            </w:pPr>
          </w:p>
        </w:tc>
        <w:tc>
          <w:tcPr>
            <w:tcW w:w="1584" w:type="dxa"/>
            <w:shd w:val="clear" w:color="auto" w:fill="auto"/>
          </w:tcPr>
          <w:p w:rsidR="00F4410A" w:rsidRPr="00F4410A" w:rsidRDefault="00F4410A" w:rsidP="003C0FA6">
            <w:pPr>
              <w:jc w:val="center"/>
              <w:rPr>
                <w:rFonts w:ascii="Times New Roman" w:hAnsi="Times New Roman"/>
                <w:color w:val="000000" w:themeColor="text1"/>
                <w:sz w:val="24"/>
                <w:szCs w:val="24"/>
              </w:rPr>
            </w:pPr>
            <w:r w:rsidRPr="00F4410A">
              <w:rPr>
                <w:rFonts w:ascii="Times New Roman" w:hAnsi="Times New Roman"/>
                <w:color w:val="000000" w:themeColor="text1"/>
                <w:sz w:val="24"/>
                <w:szCs w:val="24"/>
              </w:rPr>
              <w:t>2017. tény</w:t>
            </w:r>
          </w:p>
        </w:tc>
        <w:tc>
          <w:tcPr>
            <w:tcW w:w="1584" w:type="dxa"/>
            <w:shd w:val="clear" w:color="auto" w:fill="auto"/>
          </w:tcPr>
          <w:p w:rsidR="00F4410A" w:rsidRPr="00F4410A" w:rsidRDefault="00F4410A" w:rsidP="003C0FA6">
            <w:pPr>
              <w:jc w:val="center"/>
              <w:rPr>
                <w:rFonts w:ascii="Times New Roman" w:hAnsi="Times New Roman"/>
                <w:color w:val="000000" w:themeColor="text1"/>
                <w:sz w:val="24"/>
                <w:szCs w:val="24"/>
              </w:rPr>
            </w:pPr>
            <w:r w:rsidRPr="00F4410A">
              <w:rPr>
                <w:rFonts w:ascii="Times New Roman" w:hAnsi="Times New Roman"/>
                <w:color w:val="000000" w:themeColor="text1"/>
                <w:sz w:val="24"/>
                <w:szCs w:val="24"/>
              </w:rPr>
              <w:t>2018. tény</w:t>
            </w:r>
          </w:p>
        </w:tc>
        <w:tc>
          <w:tcPr>
            <w:tcW w:w="1457" w:type="dxa"/>
          </w:tcPr>
          <w:p w:rsidR="00F4410A" w:rsidRPr="00F4410A" w:rsidRDefault="00F4410A" w:rsidP="003C0FA6">
            <w:pPr>
              <w:jc w:val="center"/>
              <w:rPr>
                <w:rFonts w:ascii="Times New Roman" w:hAnsi="Times New Roman"/>
                <w:color w:val="000000" w:themeColor="text1"/>
                <w:sz w:val="24"/>
                <w:szCs w:val="24"/>
              </w:rPr>
            </w:pPr>
            <w:r w:rsidRPr="00F4410A">
              <w:rPr>
                <w:rFonts w:ascii="Times New Roman" w:hAnsi="Times New Roman"/>
                <w:color w:val="000000" w:themeColor="text1"/>
                <w:sz w:val="24"/>
                <w:szCs w:val="24"/>
              </w:rPr>
              <w:t>2019. terv</w:t>
            </w:r>
          </w:p>
        </w:tc>
      </w:tr>
      <w:tr w:rsidR="00F4410A" w:rsidRPr="00F4410A" w:rsidTr="003C0FA6">
        <w:trPr>
          <w:jc w:val="center"/>
        </w:trPr>
        <w:tc>
          <w:tcPr>
            <w:tcW w:w="3962" w:type="dxa"/>
            <w:shd w:val="clear" w:color="auto" w:fill="auto"/>
            <w:vAlign w:val="center"/>
          </w:tcPr>
          <w:p w:rsidR="00F4410A" w:rsidRPr="00F4410A" w:rsidRDefault="00F4410A" w:rsidP="003C0FA6">
            <w:pPr>
              <w:ind w:left="360"/>
              <w:jc w:val="center"/>
              <w:rPr>
                <w:rFonts w:ascii="Times New Roman" w:hAnsi="Times New Roman"/>
                <w:color w:val="000000" w:themeColor="text1"/>
                <w:sz w:val="24"/>
                <w:szCs w:val="24"/>
              </w:rPr>
            </w:pPr>
            <w:r w:rsidRPr="00F4410A">
              <w:rPr>
                <w:rFonts w:ascii="Times New Roman" w:hAnsi="Times New Roman"/>
                <w:color w:val="000000" w:themeColor="text1"/>
                <w:sz w:val="24"/>
                <w:szCs w:val="24"/>
              </w:rPr>
              <w:t>Szaktanácsadások száma (műtárgyvédelmi és állományvédelmi, gyűjteménykezelési, digitalizálási,</w:t>
            </w:r>
          </w:p>
          <w:p w:rsidR="00F4410A" w:rsidRPr="00F4410A" w:rsidRDefault="00F4410A" w:rsidP="003C0FA6">
            <w:pPr>
              <w:ind w:left="360"/>
              <w:jc w:val="center"/>
              <w:rPr>
                <w:rFonts w:ascii="Times New Roman" w:hAnsi="Times New Roman"/>
                <w:color w:val="000000" w:themeColor="text1"/>
                <w:sz w:val="24"/>
                <w:szCs w:val="24"/>
              </w:rPr>
            </w:pPr>
            <w:r w:rsidRPr="00F4410A">
              <w:rPr>
                <w:rFonts w:ascii="Times New Roman" w:hAnsi="Times New Roman"/>
                <w:color w:val="000000" w:themeColor="text1"/>
                <w:sz w:val="24"/>
                <w:szCs w:val="24"/>
              </w:rPr>
              <w:t>valamint múzeumpedagógiai és közönségkapcsolati tevékenység körében)</w:t>
            </w:r>
          </w:p>
          <w:p w:rsidR="00F4410A" w:rsidRPr="00F4410A" w:rsidRDefault="00F4410A" w:rsidP="003C0FA6">
            <w:pPr>
              <w:jc w:val="center"/>
              <w:rPr>
                <w:rFonts w:ascii="Times New Roman" w:hAnsi="Times New Roman"/>
                <w:color w:val="000000" w:themeColor="text1"/>
                <w:sz w:val="24"/>
                <w:szCs w:val="24"/>
              </w:rPr>
            </w:pPr>
          </w:p>
        </w:tc>
        <w:tc>
          <w:tcPr>
            <w:tcW w:w="1584" w:type="dxa"/>
            <w:shd w:val="clear" w:color="auto" w:fill="auto"/>
          </w:tcPr>
          <w:p w:rsidR="00F4410A" w:rsidRPr="00F4410A" w:rsidRDefault="00F4410A" w:rsidP="003C0FA6">
            <w:pPr>
              <w:jc w:val="center"/>
              <w:rPr>
                <w:rFonts w:ascii="Times New Roman" w:hAnsi="Times New Roman"/>
                <w:color w:val="000000" w:themeColor="text1"/>
                <w:sz w:val="24"/>
                <w:szCs w:val="24"/>
              </w:rPr>
            </w:pPr>
            <w:r w:rsidRPr="00F4410A">
              <w:rPr>
                <w:rFonts w:ascii="Times New Roman" w:hAnsi="Times New Roman"/>
                <w:color w:val="000000" w:themeColor="text1"/>
                <w:sz w:val="24"/>
                <w:szCs w:val="24"/>
              </w:rPr>
              <w:t>27 helyszín 38 alkalom</w:t>
            </w:r>
          </w:p>
        </w:tc>
        <w:tc>
          <w:tcPr>
            <w:tcW w:w="1584" w:type="dxa"/>
            <w:shd w:val="clear" w:color="auto" w:fill="auto"/>
          </w:tcPr>
          <w:p w:rsidR="00F4410A" w:rsidRPr="00F4410A" w:rsidRDefault="00F4410A" w:rsidP="003C0FA6">
            <w:pPr>
              <w:jc w:val="center"/>
              <w:rPr>
                <w:rFonts w:ascii="Times New Roman" w:hAnsi="Times New Roman"/>
                <w:color w:val="000000" w:themeColor="text1"/>
                <w:sz w:val="24"/>
                <w:szCs w:val="24"/>
              </w:rPr>
            </w:pPr>
            <w:r w:rsidRPr="00F4410A">
              <w:rPr>
                <w:rFonts w:ascii="Times New Roman" w:hAnsi="Times New Roman"/>
                <w:color w:val="000000" w:themeColor="text1"/>
                <w:sz w:val="24"/>
                <w:szCs w:val="24"/>
              </w:rPr>
              <w:t>41 engedéllyel rendelkező (27 vidéki, 14 pécsi) és</w:t>
            </w:r>
          </w:p>
          <w:p w:rsidR="00F4410A" w:rsidRPr="00F4410A" w:rsidRDefault="00F4410A" w:rsidP="003C0FA6">
            <w:pPr>
              <w:jc w:val="center"/>
              <w:rPr>
                <w:rFonts w:ascii="Times New Roman" w:hAnsi="Times New Roman"/>
                <w:color w:val="000000" w:themeColor="text1"/>
                <w:sz w:val="24"/>
                <w:szCs w:val="24"/>
              </w:rPr>
            </w:pPr>
            <w:r w:rsidRPr="00F4410A">
              <w:rPr>
                <w:rFonts w:ascii="Times New Roman" w:hAnsi="Times New Roman"/>
                <w:color w:val="000000" w:themeColor="text1"/>
                <w:sz w:val="24"/>
                <w:szCs w:val="24"/>
              </w:rPr>
              <w:t>6 engedéllyel nem rendelkező muzeális intézmény bejárása kapcsán tett szaktanácsadás</w:t>
            </w:r>
          </w:p>
        </w:tc>
        <w:tc>
          <w:tcPr>
            <w:tcW w:w="1457" w:type="dxa"/>
          </w:tcPr>
          <w:p w:rsidR="00F4410A" w:rsidRPr="00F4410A" w:rsidRDefault="00F4410A" w:rsidP="003C0FA6">
            <w:pPr>
              <w:jc w:val="center"/>
              <w:rPr>
                <w:rFonts w:ascii="Times New Roman" w:hAnsi="Times New Roman"/>
                <w:color w:val="000000" w:themeColor="text1"/>
                <w:sz w:val="24"/>
                <w:szCs w:val="24"/>
              </w:rPr>
            </w:pPr>
            <w:r w:rsidRPr="00F4410A">
              <w:rPr>
                <w:rFonts w:ascii="Times New Roman" w:hAnsi="Times New Roman"/>
                <w:color w:val="000000" w:themeColor="text1"/>
                <w:sz w:val="24"/>
                <w:szCs w:val="24"/>
              </w:rPr>
              <w:t>41 engedéllyel rendelkező muzeális intézmény bejárása kapcsán tett szaktanácsadás</w:t>
            </w:r>
          </w:p>
        </w:tc>
      </w:tr>
      <w:tr w:rsidR="00F4410A" w:rsidRPr="00F4410A" w:rsidTr="003C0FA6">
        <w:trPr>
          <w:jc w:val="center"/>
        </w:trPr>
        <w:tc>
          <w:tcPr>
            <w:tcW w:w="3962" w:type="dxa"/>
            <w:shd w:val="clear" w:color="auto" w:fill="auto"/>
            <w:vAlign w:val="center"/>
          </w:tcPr>
          <w:p w:rsidR="00F4410A" w:rsidRPr="00F4410A" w:rsidRDefault="00F4410A" w:rsidP="003C0FA6">
            <w:pPr>
              <w:ind w:left="360"/>
              <w:jc w:val="center"/>
              <w:rPr>
                <w:rFonts w:ascii="Times New Roman" w:hAnsi="Times New Roman"/>
                <w:color w:val="000000" w:themeColor="text1"/>
                <w:sz w:val="24"/>
                <w:szCs w:val="24"/>
              </w:rPr>
            </w:pPr>
            <w:r w:rsidRPr="00F4410A">
              <w:rPr>
                <w:rFonts w:ascii="Times New Roman" w:hAnsi="Times New Roman"/>
                <w:color w:val="000000" w:themeColor="text1"/>
                <w:sz w:val="24"/>
                <w:szCs w:val="24"/>
              </w:rPr>
              <w:t>Módszertani műhelygyakorlatok száma (műtárgyvédelmi és állományvédelmi, gyűjteménykezelési,</w:t>
            </w:r>
          </w:p>
          <w:p w:rsidR="00F4410A" w:rsidRPr="00F4410A" w:rsidRDefault="00F4410A" w:rsidP="003C0FA6">
            <w:pPr>
              <w:jc w:val="center"/>
              <w:rPr>
                <w:rFonts w:ascii="Times New Roman" w:hAnsi="Times New Roman"/>
                <w:color w:val="000000" w:themeColor="text1"/>
                <w:sz w:val="24"/>
                <w:szCs w:val="24"/>
              </w:rPr>
            </w:pPr>
            <w:r w:rsidRPr="00F4410A">
              <w:rPr>
                <w:rFonts w:ascii="Times New Roman" w:hAnsi="Times New Roman"/>
                <w:color w:val="000000" w:themeColor="text1"/>
                <w:sz w:val="24"/>
                <w:szCs w:val="24"/>
              </w:rPr>
              <w:t>digitalizálási, valamint múzeumpedagógiai és közönségkapcsolati tevékenység körében)</w:t>
            </w:r>
          </w:p>
        </w:tc>
        <w:tc>
          <w:tcPr>
            <w:tcW w:w="1584" w:type="dxa"/>
            <w:shd w:val="clear" w:color="auto" w:fill="auto"/>
          </w:tcPr>
          <w:p w:rsidR="00F4410A" w:rsidRPr="00F4410A" w:rsidRDefault="00F4410A" w:rsidP="003C0FA6">
            <w:pPr>
              <w:jc w:val="center"/>
              <w:rPr>
                <w:rFonts w:ascii="Times New Roman" w:hAnsi="Times New Roman"/>
                <w:color w:val="000000" w:themeColor="text1"/>
                <w:sz w:val="24"/>
                <w:szCs w:val="24"/>
              </w:rPr>
            </w:pPr>
            <w:r w:rsidRPr="00F4410A">
              <w:rPr>
                <w:rFonts w:ascii="Times New Roman" w:hAnsi="Times New Roman"/>
                <w:color w:val="000000" w:themeColor="text1"/>
                <w:sz w:val="24"/>
                <w:szCs w:val="24"/>
              </w:rPr>
              <w:t>1 alkalom</w:t>
            </w:r>
          </w:p>
        </w:tc>
        <w:tc>
          <w:tcPr>
            <w:tcW w:w="1584" w:type="dxa"/>
            <w:shd w:val="clear" w:color="auto" w:fill="auto"/>
          </w:tcPr>
          <w:p w:rsidR="00F4410A" w:rsidRPr="00F4410A" w:rsidRDefault="00F4410A" w:rsidP="003C0FA6">
            <w:pPr>
              <w:jc w:val="center"/>
              <w:rPr>
                <w:rFonts w:ascii="Times New Roman" w:hAnsi="Times New Roman"/>
                <w:color w:val="000000" w:themeColor="text1"/>
                <w:sz w:val="24"/>
                <w:szCs w:val="24"/>
              </w:rPr>
            </w:pPr>
            <w:r w:rsidRPr="00F4410A">
              <w:rPr>
                <w:rFonts w:ascii="Times New Roman" w:hAnsi="Times New Roman"/>
                <w:color w:val="000000" w:themeColor="text1"/>
                <w:sz w:val="24"/>
                <w:szCs w:val="24"/>
              </w:rPr>
              <w:t>2 alkalom</w:t>
            </w:r>
          </w:p>
        </w:tc>
        <w:tc>
          <w:tcPr>
            <w:tcW w:w="1457" w:type="dxa"/>
          </w:tcPr>
          <w:p w:rsidR="00F4410A" w:rsidRPr="00F4410A" w:rsidRDefault="00F4410A" w:rsidP="003C0FA6">
            <w:pPr>
              <w:jc w:val="center"/>
              <w:rPr>
                <w:rFonts w:ascii="Times New Roman" w:hAnsi="Times New Roman"/>
                <w:color w:val="000000" w:themeColor="text1"/>
                <w:sz w:val="24"/>
                <w:szCs w:val="24"/>
              </w:rPr>
            </w:pPr>
            <w:r w:rsidRPr="00F4410A">
              <w:rPr>
                <w:rFonts w:ascii="Times New Roman" w:hAnsi="Times New Roman"/>
                <w:color w:val="000000" w:themeColor="text1"/>
                <w:sz w:val="24"/>
                <w:szCs w:val="24"/>
              </w:rPr>
              <w:t>2 alkalom</w:t>
            </w:r>
          </w:p>
        </w:tc>
      </w:tr>
    </w:tbl>
    <w:p w:rsidR="00F4410A" w:rsidRPr="00F4410A" w:rsidRDefault="00F4410A" w:rsidP="00F4410A">
      <w:pPr>
        <w:ind w:left="360"/>
        <w:rPr>
          <w:rFonts w:ascii="Times New Roman" w:hAnsi="Times New Roman"/>
          <w:color w:val="000000" w:themeColor="text1"/>
          <w:sz w:val="24"/>
          <w:szCs w:val="24"/>
        </w:rPr>
      </w:pPr>
    </w:p>
    <w:p w:rsidR="00F4410A" w:rsidRPr="00F4410A" w:rsidRDefault="00F4410A" w:rsidP="00F4410A">
      <w:pPr>
        <w:widowControl/>
        <w:numPr>
          <w:ilvl w:val="1"/>
          <w:numId w:val="3"/>
        </w:numPr>
        <w:tabs>
          <w:tab w:val="clear" w:pos="1440"/>
          <w:tab w:val="num" w:pos="567"/>
        </w:tabs>
        <w:spacing w:after="0" w:line="240" w:lineRule="auto"/>
        <w:ind w:hanging="1298"/>
        <w:rPr>
          <w:rFonts w:ascii="Times New Roman" w:hAnsi="Times New Roman"/>
          <w:i/>
          <w:color w:val="000000" w:themeColor="text1"/>
          <w:sz w:val="24"/>
          <w:szCs w:val="24"/>
        </w:rPr>
      </w:pPr>
      <w:r w:rsidRPr="00F4410A">
        <w:rPr>
          <w:rFonts w:ascii="Times New Roman" w:hAnsi="Times New Roman"/>
          <w:i/>
          <w:color w:val="000000" w:themeColor="text1"/>
          <w:sz w:val="24"/>
          <w:szCs w:val="24"/>
        </w:rPr>
        <w:t xml:space="preserve">Módszertani műhelygyakorlat/módszertani műhely tervezése </w:t>
      </w:r>
    </w:p>
    <w:p w:rsidR="00F4410A" w:rsidRPr="00F4410A" w:rsidRDefault="00F4410A" w:rsidP="00F4410A">
      <w:pPr>
        <w:ind w:left="360"/>
        <w:rPr>
          <w:rFonts w:ascii="Times New Roman" w:hAnsi="Times New Roman"/>
          <w:color w:val="000000" w:themeColor="text1"/>
          <w:sz w:val="24"/>
          <w:szCs w:val="24"/>
        </w:rPr>
      </w:pPr>
    </w:p>
    <w:p w:rsidR="00F4410A" w:rsidRPr="00F4410A" w:rsidRDefault="00F4410A" w:rsidP="00F4410A">
      <w:pPr>
        <w:spacing w:after="240"/>
        <w:jc w:val="both"/>
        <w:rPr>
          <w:rFonts w:ascii="Times New Roman" w:hAnsi="Times New Roman"/>
          <w:color w:val="000000" w:themeColor="text1"/>
          <w:sz w:val="24"/>
          <w:szCs w:val="24"/>
        </w:rPr>
      </w:pPr>
      <w:r w:rsidRPr="00F4410A">
        <w:rPr>
          <w:rFonts w:ascii="Times New Roman" w:hAnsi="Times New Roman"/>
          <w:iCs/>
          <w:color w:val="000000" w:themeColor="text1"/>
          <w:sz w:val="24"/>
          <w:szCs w:val="24"/>
        </w:rPr>
        <w:t xml:space="preserve">Kultv. 45/A §. (2) bekezdés i) pont alapján a megyei hatókörű városi múzeum </w:t>
      </w:r>
      <w:r w:rsidRPr="00F4410A">
        <w:rPr>
          <w:rFonts w:ascii="Times New Roman" w:hAnsi="Times New Roman"/>
          <w:color w:val="000000" w:themeColor="text1"/>
          <w:sz w:val="24"/>
          <w:szCs w:val="24"/>
        </w:rPr>
        <w:t>szakmai-módszertani központként mindegyik alábbi témakörben évente legalább két módszertani műhelygyakorlatot szervez a megye közigazgatási területén működő muzeális intézmények munkatársai számára:</w:t>
      </w:r>
    </w:p>
    <w:p w:rsidR="00F4410A" w:rsidRPr="00F4410A" w:rsidRDefault="00F4410A" w:rsidP="00F4410A">
      <w:pPr>
        <w:widowControl/>
        <w:numPr>
          <w:ilvl w:val="0"/>
          <w:numId w:val="7"/>
        </w:numPr>
        <w:spacing w:after="0" w:line="240" w:lineRule="auto"/>
        <w:jc w:val="both"/>
        <w:rPr>
          <w:rFonts w:ascii="Times New Roman" w:hAnsi="Times New Roman"/>
          <w:color w:val="000000" w:themeColor="text1"/>
          <w:sz w:val="24"/>
          <w:szCs w:val="24"/>
        </w:rPr>
      </w:pPr>
      <w:r w:rsidRPr="00F4410A">
        <w:rPr>
          <w:rFonts w:ascii="Times New Roman" w:hAnsi="Times New Roman"/>
          <w:color w:val="000000" w:themeColor="text1"/>
          <w:sz w:val="24"/>
          <w:szCs w:val="24"/>
        </w:rPr>
        <w:t>restaurálási és műtárgyvédelmi tevékenység körében gyakorlati bemutatóval egybekötve,</w:t>
      </w:r>
    </w:p>
    <w:p w:rsidR="00F4410A" w:rsidRPr="00F4410A" w:rsidRDefault="00F4410A" w:rsidP="00F4410A">
      <w:pPr>
        <w:widowControl/>
        <w:numPr>
          <w:ilvl w:val="0"/>
          <w:numId w:val="7"/>
        </w:numPr>
        <w:spacing w:after="0" w:line="240" w:lineRule="auto"/>
        <w:jc w:val="both"/>
        <w:rPr>
          <w:rFonts w:ascii="Times New Roman" w:hAnsi="Times New Roman"/>
          <w:color w:val="000000" w:themeColor="text1"/>
          <w:sz w:val="24"/>
          <w:szCs w:val="24"/>
        </w:rPr>
      </w:pPr>
      <w:r w:rsidRPr="00F4410A">
        <w:rPr>
          <w:rFonts w:ascii="Times New Roman" w:hAnsi="Times New Roman"/>
          <w:color w:val="000000" w:themeColor="text1"/>
          <w:sz w:val="24"/>
          <w:szCs w:val="24"/>
        </w:rPr>
        <w:t>gyűjteménykezelési, nyilvántartási, gyűjteményfeldolgozási és digitalizálási tevékenység körében,</w:t>
      </w:r>
    </w:p>
    <w:p w:rsidR="00F4410A" w:rsidRPr="00F4410A" w:rsidRDefault="00F4410A" w:rsidP="00F4410A">
      <w:pPr>
        <w:widowControl/>
        <w:numPr>
          <w:ilvl w:val="0"/>
          <w:numId w:val="7"/>
        </w:numPr>
        <w:spacing w:after="0" w:line="240" w:lineRule="auto"/>
        <w:jc w:val="both"/>
        <w:rPr>
          <w:rFonts w:ascii="Times New Roman" w:hAnsi="Times New Roman"/>
          <w:color w:val="000000" w:themeColor="text1"/>
          <w:sz w:val="24"/>
          <w:szCs w:val="24"/>
        </w:rPr>
      </w:pPr>
      <w:r w:rsidRPr="00F4410A">
        <w:rPr>
          <w:rFonts w:ascii="Times New Roman" w:hAnsi="Times New Roman"/>
          <w:color w:val="000000" w:themeColor="text1"/>
          <w:sz w:val="24"/>
          <w:szCs w:val="24"/>
        </w:rPr>
        <w:t>múzeumpedagógia területén óvodapedagógusok és pedagógusok, továbbá a muzeális intézmények közművelődési szakemberei számára,</w:t>
      </w:r>
    </w:p>
    <w:p w:rsidR="00F4410A" w:rsidRDefault="00F4410A" w:rsidP="00F4410A">
      <w:pPr>
        <w:ind w:left="360"/>
        <w:rPr>
          <w:rFonts w:ascii="Times New Roman" w:hAnsi="Times New Roman"/>
          <w:color w:val="000000" w:themeColor="text1"/>
          <w:sz w:val="24"/>
          <w:szCs w:val="24"/>
        </w:rPr>
      </w:pPr>
    </w:p>
    <w:p w:rsidR="00C771F6" w:rsidRPr="00F4410A" w:rsidRDefault="00C771F6" w:rsidP="00F4410A">
      <w:pPr>
        <w:ind w:left="360"/>
        <w:rPr>
          <w:rFonts w:ascii="Times New Roman" w:hAnsi="Times New Roman"/>
          <w:color w:val="000000" w:themeColor="text1"/>
          <w:sz w:val="24"/>
          <w:szCs w:val="24"/>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1754"/>
        <w:gridCol w:w="2707"/>
        <w:gridCol w:w="1984"/>
        <w:gridCol w:w="2258"/>
      </w:tblGrid>
      <w:tr w:rsidR="00F4410A" w:rsidRPr="00F4410A" w:rsidTr="003C0FA6">
        <w:trPr>
          <w:jc w:val="center"/>
        </w:trPr>
        <w:tc>
          <w:tcPr>
            <w:tcW w:w="1005" w:type="dxa"/>
            <w:shd w:val="clear" w:color="auto" w:fill="auto"/>
          </w:tcPr>
          <w:p w:rsidR="00F4410A" w:rsidRPr="00F4410A" w:rsidRDefault="00F4410A" w:rsidP="003C0FA6">
            <w:pPr>
              <w:rPr>
                <w:rFonts w:ascii="Times New Roman" w:hAnsi="Times New Roman"/>
                <w:color w:val="000000" w:themeColor="text1"/>
                <w:sz w:val="24"/>
                <w:szCs w:val="24"/>
              </w:rPr>
            </w:pPr>
          </w:p>
        </w:tc>
        <w:tc>
          <w:tcPr>
            <w:tcW w:w="1754" w:type="dxa"/>
            <w:shd w:val="clear" w:color="auto" w:fill="auto"/>
          </w:tcPr>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Időpont</w:t>
            </w:r>
          </w:p>
        </w:tc>
        <w:tc>
          <w:tcPr>
            <w:tcW w:w="2707" w:type="dxa"/>
            <w:shd w:val="clear" w:color="auto" w:fill="auto"/>
          </w:tcPr>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Helyszín, intézmény</w:t>
            </w:r>
          </w:p>
        </w:tc>
        <w:tc>
          <w:tcPr>
            <w:tcW w:w="1984" w:type="dxa"/>
            <w:shd w:val="clear" w:color="auto" w:fill="auto"/>
          </w:tcPr>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Téma</w:t>
            </w:r>
          </w:p>
        </w:tc>
        <w:tc>
          <w:tcPr>
            <w:tcW w:w="2258" w:type="dxa"/>
            <w:shd w:val="clear" w:color="auto" w:fill="auto"/>
          </w:tcPr>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Szervező, működtető neve, beosztása</w:t>
            </w:r>
          </w:p>
        </w:tc>
      </w:tr>
      <w:tr w:rsidR="00F4410A" w:rsidRPr="00F4410A" w:rsidTr="003C0FA6">
        <w:trPr>
          <w:jc w:val="center"/>
        </w:trPr>
        <w:tc>
          <w:tcPr>
            <w:tcW w:w="1005" w:type="dxa"/>
            <w:shd w:val="clear" w:color="auto" w:fill="auto"/>
          </w:tcPr>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1</w:t>
            </w:r>
          </w:p>
        </w:tc>
        <w:tc>
          <w:tcPr>
            <w:tcW w:w="1754" w:type="dxa"/>
            <w:shd w:val="clear" w:color="auto" w:fill="auto"/>
          </w:tcPr>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2018. nyár</w:t>
            </w:r>
          </w:p>
        </w:tc>
        <w:tc>
          <w:tcPr>
            <w:tcW w:w="2707" w:type="dxa"/>
            <w:shd w:val="clear" w:color="auto" w:fill="auto"/>
          </w:tcPr>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Restaurátor műhely</w:t>
            </w:r>
          </w:p>
        </w:tc>
        <w:tc>
          <w:tcPr>
            <w:tcW w:w="1984" w:type="dxa"/>
            <w:shd w:val="clear" w:color="auto" w:fill="auto"/>
          </w:tcPr>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Festmények vizsgálatai</w:t>
            </w:r>
          </w:p>
        </w:tc>
        <w:tc>
          <w:tcPr>
            <w:tcW w:w="2258" w:type="dxa"/>
            <w:shd w:val="clear" w:color="auto" w:fill="auto"/>
          </w:tcPr>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Vajda Tamás</w:t>
            </w:r>
          </w:p>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Pintea Aliz (festőrestaurátorok)</w:t>
            </w:r>
          </w:p>
        </w:tc>
      </w:tr>
      <w:tr w:rsidR="00F4410A" w:rsidRPr="00F4410A" w:rsidTr="003C0FA6">
        <w:trPr>
          <w:jc w:val="center"/>
        </w:trPr>
        <w:tc>
          <w:tcPr>
            <w:tcW w:w="1005" w:type="dxa"/>
            <w:shd w:val="clear" w:color="auto" w:fill="auto"/>
          </w:tcPr>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2</w:t>
            </w:r>
          </w:p>
        </w:tc>
        <w:tc>
          <w:tcPr>
            <w:tcW w:w="1754" w:type="dxa"/>
            <w:shd w:val="clear" w:color="auto" w:fill="auto"/>
          </w:tcPr>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2018. ősz</w:t>
            </w:r>
          </w:p>
        </w:tc>
        <w:tc>
          <w:tcPr>
            <w:tcW w:w="2707" w:type="dxa"/>
            <w:shd w:val="clear" w:color="auto" w:fill="auto"/>
          </w:tcPr>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Műtárgyraktár, kiállítás, műhely</w:t>
            </w:r>
          </w:p>
        </w:tc>
        <w:tc>
          <w:tcPr>
            <w:tcW w:w="1984" w:type="dxa"/>
            <w:shd w:val="clear" w:color="auto" w:fill="auto"/>
          </w:tcPr>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Megelőző műtárgyvédelem</w:t>
            </w:r>
          </w:p>
        </w:tc>
        <w:tc>
          <w:tcPr>
            <w:tcW w:w="2258" w:type="dxa"/>
            <w:shd w:val="clear" w:color="auto" w:fill="auto"/>
          </w:tcPr>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Pápay Kornélia</w:t>
            </w:r>
          </w:p>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(Restaurátor osztályvezető, állományvédelmi felelős)</w:t>
            </w:r>
          </w:p>
        </w:tc>
      </w:tr>
    </w:tbl>
    <w:p w:rsidR="00F4410A" w:rsidRDefault="00F4410A" w:rsidP="00F4410A">
      <w:pPr>
        <w:ind w:left="360"/>
        <w:rPr>
          <w:rFonts w:ascii="Times New Roman" w:hAnsi="Times New Roman"/>
          <w:color w:val="000000" w:themeColor="text1"/>
          <w:sz w:val="24"/>
          <w:szCs w:val="24"/>
        </w:rPr>
      </w:pPr>
    </w:p>
    <w:p w:rsidR="00F4410A" w:rsidRPr="00F4410A" w:rsidRDefault="00F4410A" w:rsidP="00F4410A">
      <w:pPr>
        <w:ind w:left="360"/>
        <w:rPr>
          <w:rFonts w:ascii="Times New Roman" w:hAnsi="Times New Roman"/>
          <w:color w:val="000000" w:themeColor="text1"/>
          <w:sz w:val="24"/>
          <w:szCs w:val="24"/>
        </w:rPr>
      </w:pPr>
    </w:p>
    <w:p w:rsidR="00F4410A" w:rsidRPr="00F4410A" w:rsidRDefault="00F4410A" w:rsidP="00F4410A">
      <w:pPr>
        <w:ind w:left="360"/>
        <w:rPr>
          <w:rFonts w:ascii="Times New Roman" w:hAnsi="Times New Roman"/>
          <w:color w:val="000000" w:themeColor="text1"/>
          <w:sz w:val="24"/>
          <w:szCs w:val="24"/>
        </w:rPr>
      </w:pPr>
    </w:p>
    <w:p w:rsidR="00F4410A" w:rsidRPr="00F4410A" w:rsidRDefault="00F4410A" w:rsidP="00F4410A">
      <w:pPr>
        <w:widowControl/>
        <w:numPr>
          <w:ilvl w:val="1"/>
          <w:numId w:val="3"/>
        </w:numPr>
        <w:tabs>
          <w:tab w:val="clear" w:pos="1440"/>
          <w:tab w:val="num" w:pos="567"/>
        </w:tabs>
        <w:spacing w:after="0" w:line="240" w:lineRule="auto"/>
        <w:ind w:hanging="1298"/>
        <w:rPr>
          <w:rFonts w:ascii="Times New Roman" w:hAnsi="Times New Roman"/>
          <w:i/>
          <w:color w:val="000000" w:themeColor="text1"/>
          <w:sz w:val="24"/>
          <w:szCs w:val="24"/>
        </w:rPr>
      </w:pPr>
      <w:r w:rsidRPr="00F4410A">
        <w:rPr>
          <w:rFonts w:ascii="Times New Roman" w:hAnsi="Times New Roman"/>
          <w:i/>
          <w:color w:val="000000" w:themeColor="text1"/>
          <w:sz w:val="24"/>
          <w:szCs w:val="24"/>
        </w:rPr>
        <w:t xml:space="preserve">Állományvédelmi felelős helyszíni bejárásai </w:t>
      </w:r>
    </w:p>
    <w:p w:rsidR="00F4410A" w:rsidRPr="00F4410A" w:rsidRDefault="00F4410A" w:rsidP="00F4410A">
      <w:pPr>
        <w:rPr>
          <w:rFonts w:ascii="Times New Roman" w:hAnsi="Times New Roman"/>
          <w:i/>
          <w:color w:val="000000" w:themeColor="text1"/>
          <w:sz w:val="24"/>
          <w:szCs w:val="24"/>
        </w:rPr>
      </w:pPr>
    </w:p>
    <w:p w:rsidR="00F4410A" w:rsidRPr="00F4410A" w:rsidRDefault="00F4410A" w:rsidP="00F4410A">
      <w:pPr>
        <w:jc w:val="both"/>
        <w:rPr>
          <w:rFonts w:ascii="Times New Roman" w:hAnsi="Times New Roman"/>
          <w:iCs/>
          <w:color w:val="000000" w:themeColor="text1"/>
          <w:sz w:val="24"/>
          <w:szCs w:val="24"/>
        </w:rPr>
      </w:pPr>
      <w:r w:rsidRPr="00F4410A">
        <w:rPr>
          <w:rFonts w:ascii="Times New Roman" w:hAnsi="Times New Roman"/>
          <w:iCs/>
          <w:color w:val="000000" w:themeColor="text1"/>
          <w:sz w:val="24"/>
          <w:szCs w:val="24"/>
        </w:rPr>
        <w:t>Kultv. 45/A §. (2) bekezdés j) pont alapján a megyei hatókörű városi múzeum legalább egy fő, szakirányú közép- vagy felsőfokú végzettségű állományvédelmi felelőst foglalkoztat, aki középtávú intézkedési terv alapján évente legalább egyszer helyszíni bejárás keretében felméri a megye területén lévő muzeális intézmények állományvédelmi helyzetét:</w:t>
      </w:r>
    </w:p>
    <w:p w:rsidR="00F4410A" w:rsidRPr="00F4410A" w:rsidRDefault="00F4410A" w:rsidP="00F4410A">
      <w:pPr>
        <w:rPr>
          <w:rFonts w:ascii="Times New Roman" w:hAnsi="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412"/>
        <w:gridCol w:w="1326"/>
        <w:gridCol w:w="1850"/>
        <w:gridCol w:w="1850"/>
      </w:tblGrid>
      <w:tr w:rsidR="00F4410A" w:rsidRPr="00F4410A" w:rsidTr="003C0FA6">
        <w:tc>
          <w:tcPr>
            <w:tcW w:w="1217" w:type="pct"/>
            <w:shd w:val="clear" w:color="auto" w:fill="auto"/>
          </w:tcPr>
          <w:p w:rsidR="00F4410A" w:rsidRPr="00F4410A" w:rsidRDefault="00F4410A" w:rsidP="003C0FA6">
            <w:pPr>
              <w:rPr>
                <w:rFonts w:ascii="Times New Roman" w:hAnsi="Times New Roman"/>
                <w:i/>
                <w:color w:val="000000" w:themeColor="text1"/>
                <w:sz w:val="24"/>
                <w:szCs w:val="24"/>
              </w:rPr>
            </w:pPr>
            <w:r w:rsidRPr="00F4410A">
              <w:rPr>
                <w:rFonts w:ascii="Times New Roman" w:hAnsi="Times New Roman"/>
                <w:i/>
                <w:color w:val="000000" w:themeColor="text1"/>
                <w:sz w:val="24"/>
                <w:szCs w:val="24"/>
              </w:rPr>
              <w:t>Állományvédelmi felelős neve</w:t>
            </w:r>
          </w:p>
        </w:tc>
        <w:tc>
          <w:tcPr>
            <w:tcW w:w="872" w:type="pct"/>
            <w:shd w:val="clear" w:color="auto" w:fill="auto"/>
          </w:tcPr>
          <w:p w:rsidR="00F4410A" w:rsidRPr="00F4410A" w:rsidRDefault="00F4410A" w:rsidP="003C0FA6">
            <w:pPr>
              <w:rPr>
                <w:rFonts w:ascii="Times New Roman" w:hAnsi="Times New Roman"/>
                <w:i/>
                <w:color w:val="000000" w:themeColor="text1"/>
                <w:sz w:val="24"/>
                <w:szCs w:val="24"/>
              </w:rPr>
            </w:pPr>
            <w:r w:rsidRPr="00F4410A">
              <w:rPr>
                <w:rFonts w:ascii="Times New Roman" w:hAnsi="Times New Roman"/>
                <w:i/>
                <w:color w:val="000000" w:themeColor="text1"/>
                <w:sz w:val="24"/>
                <w:szCs w:val="24"/>
              </w:rPr>
              <w:t>Elérhetősége (telefon, e-mail)</w:t>
            </w:r>
          </w:p>
        </w:tc>
        <w:tc>
          <w:tcPr>
            <w:tcW w:w="871" w:type="pct"/>
            <w:shd w:val="clear" w:color="auto" w:fill="auto"/>
          </w:tcPr>
          <w:p w:rsidR="00F4410A" w:rsidRPr="00F4410A" w:rsidRDefault="00F4410A" w:rsidP="003C0FA6">
            <w:pPr>
              <w:rPr>
                <w:rFonts w:ascii="Times New Roman" w:hAnsi="Times New Roman"/>
                <w:i/>
                <w:color w:val="000000" w:themeColor="text1"/>
                <w:sz w:val="24"/>
                <w:szCs w:val="24"/>
              </w:rPr>
            </w:pPr>
            <w:r w:rsidRPr="00F4410A">
              <w:rPr>
                <w:rFonts w:ascii="Times New Roman" w:hAnsi="Times New Roman"/>
                <w:i/>
                <w:color w:val="000000" w:themeColor="text1"/>
                <w:sz w:val="24"/>
                <w:szCs w:val="24"/>
              </w:rPr>
              <w:t xml:space="preserve">Végzettsége </w:t>
            </w:r>
          </w:p>
        </w:tc>
        <w:tc>
          <w:tcPr>
            <w:tcW w:w="1215" w:type="pct"/>
            <w:shd w:val="clear" w:color="auto" w:fill="auto"/>
          </w:tcPr>
          <w:p w:rsidR="00F4410A" w:rsidRPr="00F4410A" w:rsidRDefault="00F4410A" w:rsidP="003C0FA6">
            <w:pPr>
              <w:rPr>
                <w:rFonts w:ascii="Times New Roman" w:hAnsi="Times New Roman"/>
                <w:i/>
                <w:color w:val="000000" w:themeColor="text1"/>
                <w:sz w:val="24"/>
                <w:szCs w:val="24"/>
              </w:rPr>
            </w:pPr>
            <w:r w:rsidRPr="00F4410A">
              <w:rPr>
                <w:rFonts w:ascii="Times New Roman" w:hAnsi="Times New Roman"/>
                <w:i/>
                <w:color w:val="000000" w:themeColor="text1"/>
                <w:sz w:val="24"/>
                <w:szCs w:val="24"/>
              </w:rPr>
              <w:t>Múzeumi Állományvédelmi Bizottság továbbképzése (igen/nem)</w:t>
            </w:r>
          </w:p>
        </w:tc>
        <w:tc>
          <w:tcPr>
            <w:tcW w:w="825" w:type="pct"/>
            <w:shd w:val="clear" w:color="auto" w:fill="auto"/>
          </w:tcPr>
          <w:p w:rsidR="00F4410A" w:rsidRPr="00F4410A" w:rsidRDefault="00F4410A" w:rsidP="003C0FA6">
            <w:pPr>
              <w:rPr>
                <w:rFonts w:ascii="Times New Roman" w:hAnsi="Times New Roman"/>
                <w:i/>
                <w:color w:val="000000" w:themeColor="text1"/>
                <w:sz w:val="24"/>
                <w:szCs w:val="24"/>
              </w:rPr>
            </w:pPr>
            <w:r w:rsidRPr="00F4410A">
              <w:rPr>
                <w:rFonts w:ascii="Times New Roman" w:hAnsi="Times New Roman"/>
                <w:i/>
                <w:color w:val="000000" w:themeColor="text1"/>
                <w:sz w:val="24"/>
                <w:szCs w:val="24"/>
              </w:rPr>
              <w:t>Munkakör</w:t>
            </w:r>
          </w:p>
        </w:tc>
      </w:tr>
      <w:tr w:rsidR="00F4410A" w:rsidRPr="00F4410A" w:rsidTr="003C0FA6">
        <w:tc>
          <w:tcPr>
            <w:tcW w:w="1217" w:type="pct"/>
            <w:shd w:val="clear" w:color="auto" w:fill="auto"/>
          </w:tcPr>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Pápay Kornélia</w:t>
            </w:r>
          </w:p>
        </w:tc>
        <w:tc>
          <w:tcPr>
            <w:tcW w:w="872" w:type="pct"/>
            <w:shd w:val="clear" w:color="auto" w:fill="auto"/>
          </w:tcPr>
          <w:p w:rsidR="00F4410A" w:rsidRPr="00F4410A" w:rsidRDefault="004F5829" w:rsidP="003C0FA6">
            <w:pPr>
              <w:rPr>
                <w:rFonts w:ascii="Times New Roman" w:hAnsi="Times New Roman"/>
                <w:color w:val="000000" w:themeColor="text1"/>
                <w:sz w:val="24"/>
                <w:szCs w:val="24"/>
              </w:rPr>
            </w:pPr>
            <w:hyperlink r:id="rId10" w:history="1">
              <w:r w:rsidR="00F4410A" w:rsidRPr="00F4410A">
                <w:rPr>
                  <w:rStyle w:val="Hiperhivatkozs"/>
                  <w:rFonts w:ascii="Times New Roman" w:hAnsi="Times New Roman"/>
                  <w:color w:val="000000" w:themeColor="text1"/>
                  <w:sz w:val="24"/>
                  <w:szCs w:val="24"/>
                </w:rPr>
                <w:t>papaynelli@gmail.com</w:t>
              </w:r>
            </w:hyperlink>
          </w:p>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06/70/207-2610</w:t>
            </w:r>
          </w:p>
        </w:tc>
        <w:tc>
          <w:tcPr>
            <w:tcW w:w="871" w:type="pct"/>
            <w:shd w:val="clear" w:color="auto" w:fill="auto"/>
          </w:tcPr>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egyetemi</w:t>
            </w:r>
          </w:p>
          <w:p w:rsidR="00F4410A" w:rsidRPr="00F4410A" w:rsidRDefault="00F4410A" w:rsidP="003C0FA6">
            <w:pPr>
              <w:rPr>
                <w:rFonts w:ascii="Times New Roman" w:hAnsi="Times New Roman"/>
                <w:color w:val="000000" w:themeColor="text1"/>
                <w:sz w:val="24"/>
                <w:szCs w:val="24"/>
              </w:rPr>
            </w:pPr>
          </w:p>
        </w:tc>
        <w:tc>
          <w:tcPr>
            <w:tcW w:w="1215" w:type="pct"/>
            <w:shd w:val="clear" w:color="auto" w:fill="auto"/>
          </w:tcPr>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igen</w:t>
            </w:r>
          </w:p>
        </w:tc>
        <w:tc>
          <w:tcPr>
            <w:tcW w:w="825" w:type="pct"/>
            <w:shd w:val="clear" w:color="auto" w:fill="auto"/>
          </w:tcPr>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Restaurátor osztályvezető, állományvédelmi felelős</w:t>
            </w:r>
          </w:p>
        </w:tc>
      </w:tr>
    </w:tbl>
    <w:p w:rsidR="00F4410A" w:rsidRPr="00F4410A" w:rsidRDefault="00F4410A" w:rsidP="00F4410A">
      <w:pPr>
        <w:rPr>
          <w:rFonts w:ascii="Times New Roman" w:hAnsi="Times New Roman"/>
          <w:i/>
          <w:color w:val="000000" w:themeColor="text1"/>
          <w:sz w:val="24"/>
          <w:szCs w:val="24"/>
        </w:rPr>
      </w:pPr>
    </w:p>
    <w:p w:rsidR="00F4410A" w:rsidRDefault="00F4410A" w:rsidP="00F4410A">
      <w:pPr>
        <w:rPr>
          <w:rFonts w:ascii="Times New Roman" w:hAnsi="Times New Roman"/>
          <w:color w:val="000000" w:themeColor="text1"/>
          <w:sz w:val="24"/>
          <w:szCs w:val="24"/>
        </w:rPr>
      </w:pPr>
    </w:p>
    <w:p w:rsidR="00C771F6" w:rsidRPr="00F4410A" w:rsidRDefault="00C771F6" w:rsidP="00F4410A">
      <w:pPr>
        <w:rPr>
          <w:rFonts w:ascii="Times New Roman" w:hAnsi="Times New Roman"/>
          <w:color w:val="000000" w:themeColor="text1"/>
          <w:sz w:val="24"/>
          <w:szCs w:val="24"/>
        </w:rPr>
      </w:pPr>
    </w:p>
    <w:p w:rsidR="00F4410A" w:rsidRPr="00F4410A" w:rsidRDefault="00F4410A" w:rsidP="00F4410A">
      <w:pPr>
        <w:shd w:val="clear" w:color="auto" w:fill="FFFFFF"/>
        <w:ind w:firstLine="204"/>
        <w:jc w:val="center"/>
        <w:rPr>
          <w:rFonts w:ascii="Times New Roman" w:hAnsi="Times New Roman"/>
          <w:b/>
          <w:color w:val="000000" w:themeColor="text1"/>
          <w:sz w:val="24"/>
          <w:szCs w:val="24"/>
        </w:rPr>
      </w:pPr>
    </w:p>
    <w:tbl>
      <w:tblPr>
        <w:tblW w:w="8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2409"/>
        <w:gridCol w:w="1937"/>
        <w:gridCol w:w="2176"/>
      </w:tblGrid>
      <w:tr w:rsidR="00F4410A" w:rsidRPr="00F4410A" w:rsidTr="003C0FA6">
        <w:trPr>
          <w:jc w:val="center"/>
        </w:trPr>
        <w:tc>
          <w:tcPr>
            <w:tcW w:w="1704" w:type="dxa"/>
            <w:shd w:val="clear" w:color="auto" w:fill="auto"/>
          </w:tcPr>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Időpont</w:t>
            </w:r>
          </w:p>
        </w:tc>
        <w:tc>
          <w:tcPr>
            <w:tcW w:w="2409" w:type="dxa"/>
            <w:shd w:val="clear" w:color="auto" w:fill="auto"/>
          </w:tcPr>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Helyszín, intézmény</w:t>
            </w:r>
          </w:p>
        </w:tc>
        <w:tc>
          <w:tcPr>
            <w:tcW w:w="1937" w:type="dxa"/>
            <w:shd w:val="clear" w:color="auto" w:fill="auto"/>
          </w:tcPr>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Téma</w:t>
            </w:r>
          </w:p>
        </w:tc>
        <w:tc>
          <w:tcPr>
            <w:tcW w:w="2176" w:type="dxa"/>
            <w:shd w:val="clear" w:color="auto" w:fill="auto"/>
          </w:tcPr>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A feladatot elvégző neve, beosztása</w:t>
            </w:r>
          </w:p>
        </w:tc>
      </w:tr>
      <w:tr w:rsidR="00F4410A" w:rsidRPr="00F4410A" w:rsidTr="003C0FA6">
        <w:trPr>
          <w:jc w:val="center"/>
        </w:trPr>
        <w:tc>
          <w:tcPr>
            <w:tcW w:w="1704" w:type="dxa"/>
            <w:shd w:val="clear" w:color="auto" w:fill="auto"/>
          </w:tcPr>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2019. január-december</w:t>
            </w:r>
          </w:p>
        </w:tc>
        <w:tc>
          <w:tcPr>
            <w:tcW w:w="2409" w:type="dxa"/>
            <w:shd w:val="clear" w:color="auto" w:fill="auto"/>
          </w:tcPr>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Muzeális intézmények</w:t>
            </w:r>
          </w:p>
        </w:tc>
        <w:tc>
          <w:tcPr>
            <w:tcW w:w="1937" w:type="dxa"/>
            <w:shd w:val="clear" w:color="auto" w:fill="auto"/>
          </w:tcPr>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bejárás</w:t>
            </w:r>
          </w:p>
        </w:tc>
        <w:tc>
          <w:tcPr>
            <w:tcW w:w="2176" w:type="dxa"/>
            <w:shd w:val="clear" w:color="auto" w:fill="auto"/>
          </w:tcPr>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Pápay Kornélia</w:t>
            </w:r>
          </w:p>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(Restaurátor osztályvezető, állományvédelmi felelős)</w:t>
            </w:r>
          </w:p>
          <w:p w:rsidR="00F4410A" w:rsidRPr="00F4410A" w:rsidRDefault="00F4410A" w:rsidP="003C0FA6">
            <w:pPr>
              <w:rPr>
                <w:rFonts w:ascii="Times New Roman" w:hAnsi="Times New Roman"/>
                <w:color w:val="000000" w:themeColor="text1"/>
                <w:sz w:val="24"/>
                <w:szCs w:val="24"/>
              </w:rPr>
            </w:pPr>
            <w:r w:rsidRPr="00F4410A">
              <w:rPr>
                <w:rFonts w:ascii="Times New Roman" w:hAnsi="Times New Roman"/>
                <w:color w:val="000000" w:themeColor="text1"/>
                <w:sz w:val="24"/>
                <w:szCs w:val="24"/>
              </w:rPr>
              <w:t>Bodor Gábor, Varga Judit, Vajda Tamás, Pintea Aliz, Kiltau Kristóf (restaurátorok)</w:t>
            </w:r>
          </w:p>
          <w:p w:rsidR="00F4410A" w:rsidRPr="00F4410A" w:rsidRDefault="00F4410A" w:rsidP="003C0FA6">
            <w:pPr>
              <w:rPr>
                <w:rFonts w:ascii="Times New Roman" w:hAnsi="Times New Roman"/>
                <w:color w:val="000000" w:themeColor="text1"/>
                <w:sz w:val="24"/>
                <w:szCs w:val="24"/>
              </w:rPr>
            </w:pPr>
          </w:p>
        </w:tc>
      </w:tr>
    </w:tbl>
    <w:p w:rsidR="00F4410A" w:rsidRPr="00F4410A" w:rsidRDefault="00F4410A" w:rsidP="008F537D">
      <w:pPr>
        <w:tabs>
          <w:tab w:val="left" w:pos="2880"/>
        </w:tabs>
        <w:spacing w:after="0" w:line="360" w:lineRule="auto"/>
        <w:jc w:val="both"/>
        <w:rPr>
          <w:rFonts w:ascii="Times New Roman" w:hAnsi="Times New Roman"/>
          <w:b/>
          <w:color w:val="000000" w:themeColor="text1"/>
          <w:sz w:val="24"/>
          <w:szCs w:val="24"/>
          <w:lang w:val="es-ES"/>
        </w:rPr>
      </w:pPr>
    </w:p>
    <w:p w:rsidR="00F4410A" w:rsidRPr="00F4410A" w:rsidRDefault="00F4410A" w:rsidP="008F537D">
      <w:pPr>
        <w:tabs>
          <w:tab w:val="left" w:pos="2880"/>
        </w:tabs>
        <w:spacing w:after="0" w:line="360" w:lineRule="auto"/>
        <w:jc w:val="both"/>
        <w:rPr>
          <w:rFonts w:ascii="Times New Roman" w:hAnsi="Times New Roman"/>
          <w:b/>
          <w:color w:val="000000" w:themeColor="text1"/>
          <w:sz w:val="24"/>
          <w:szCs w:val="24"/>
          <w:lang w:val="es-ES"/>
        </w:rPr>
      </w:pPr>
    </w:p>
    <w:p w:rsidR="00F4410A" w:rsidRPr="00F4410A" w:rsidRDefault="00F4410A" w:rsidP="008F537D">
      <w:pPr>
        <w:tabs>
          <w:tab w:val="left" w:pos="2880"/>
        </w:tabs>
        <w:spacing w:after="0" w:line="360" w:lineRule="auto"/>
        <w:jc w:val="both"/>
        <w:rPr>
          <w:rFonts w:ascii="Times New Roman" w:hAnsi="Times New Roman"/>
          <w:b/>
          <w:color w:val="000000" w:themeColor="text1"/>
          <w:sz w:val="24"/>
          <w:szCs w:val="24"/>
          <w:lang w:val="es-ES"/>
        </w:rPr>
      </w:pPr>
    </w:p>
    <w:p w:rsidR="008F537D" w:rsidRPr="00F4410A" w:rsidRDefault="008F537D" w:rsidP="008F537D">
      <w:pPr>
        <w:tabs>
          <w:tab w:val="left" w:pos="2880"/>
        </w:tabs>
        <w:spacing w:after="0" w:line="360" w:lineRule="auto"/>
        <w:jc w:val="both"/>
        <w:rPr>
          <w:rFonts w:ascii="Times New Roman" w:hAnsi="Times New Roman"/>
          <w:b/>
          <w:color w:val="000000" w:themeColor="text1"/>
          <w:sz w:val="24"/>
          <w:szCs w:val="24"/>
          <w:lang w:val="es-ES"/>
        </w:rPr>
      </w:pPr>
      <w:r w:rsidRPr="00F4410A">
        <w:rPr>
          <w:rFonts w:ascii="Times New Roman" w:hAnsi="Times New Roman"/>
          <w:b/>
          <w:color w:val="000000" w:themeColor="text1"/>
          <w:sz w:val="24"/>
          <w:szCs w:val="24"/>
          <w:lang w:val="es-ES"/>
        </w:rPr>
        <w:t xml:space="preserve">Minisztériumi engedéllyel rendelkező muzeális intézmények Baranya megyében:  </w:t>
      </w:r>
    </w:p>
    <w:p w:rsidR="008F537D" w:rsidRPr="00F4410A" w:rsidRDefault="008F537D" w:rsidP="008F537D">
      <w:pPr>
        <w:tabs>
          <w:tab w:val="left" w:pos="2880"/>
        </w:tabs>
        <w:spacing w:after="0" w:line="360" w:lineRule="auto"/>
        <w:jc w:val="both"/>
        <w:rPr>
          <w:rFonts w:ascii="Times New Roman" w:hAnsi="Times New Roman"/>
          <w:sz w:val="24"/>
          <w:szCs w:val="24"/>
          <w:lang w:val="es-ES"/>
        </w:rPr>
      </w:pPr>
    </w:p>
    <w:p w:rsidR="008F537D" w:rsidRPr="00F4410A" w:rsidRDefault="008F537D" w:rsidP="008F537D">
      <w:pPr>
        <w:pStyle w:val="Cmsor1"/>
        <w:jc w:val="both"/>
        <w:rPr>
          <w:szCs w:val="24"/>
        </w:rPr>
      </w:pPr>
      <w:r w:rsidRPr="00F4410A">
        <w:rPr>
          <w:szCs w:val="24"/>
        </w:rPr>
        <w:t>Boldogasszonyfa</w:t>
      </w:r>
    </w:p>
    <w:p w:rsidR="008F537D" w:rsidRPr="00F4410A" w:rsidRDefault="008F537D" w:rsidP="008F537D">
      <w:pPr>
        <w:pStyle w:val="Cmsor1"/>
        <w:jc w:val="both"/>
        <w:rPr>
          <w:b w:val="0"/>
          <w:szCs w:val="24"/>
        </w:rPr>
      </w:pPr>
      <w:r w:rsidRPr="00F4410A">
        <w:rPr>
          <w:b w:val="0"/>
          <w:szCs w:val="24"/>
        </w:rPr>
        <w:t>Falumúzeum (</w:t>
      </w:r>
      <w:r w:rsidRPr="00F4410A">
        <w:rPr>
          <w:b w:val="0"/>
          <w:i/>
          <w:szCs w:val="24"/>
        </w:rPr>
        <w:t>Hoffer János emlékkiállítás)</w:t>
      </w:r>
      <w:r w:rsidRPr="00F4410A">
        <w:rPr>
          <w:b w:val="0"/>
          <w:szCs w:val="24"/>
        </w:rPr>
        <w:t xml:space="preserve"> </w:t>
      </w:r>
    </w:p>
    <w:p w:rsidR="008F537D" w:rsidRPr="00F4410A" w:rsidRDefault="008F537D" w:rsidP="008F537D">
      <w:pPr>
        <w:pStyle w:val="Cmsor1"/>
        <w:jc w:val="both"/>
        <w:rPr>
          <w:b w:val="0"/>
          <w:szCs w:val="24"/>
        </w:rPr>
      </w:pPr>
      <w:r w:rsidRPr="00F4410A">
        <w:rPr>
          <w:b w:val="0"/>
          <w:szCs w:val="24"/>
        </w:rPr>
        <w:t>Boldogasszonyfa, Kossuth L. u. 24.</w:t>
      </w:r>
    </w:p>
    <w:p w:rsidR="008F537D" w:rsidRPr="00F4410A" w:rsidRDefault="008F537D" w:rsidP="008F537D">
      <w:pPr>
        <w:pStyle w:val="Cmsor1"/>
        <w:jc w:val="both"/>
        <w:rPr>
          <w:b w:val="0"/>
          <w:szCs w:val="24"/>
        </w:rPr>
      </w:pPr>
    </w:p>
    <w:p w:rsidR="008F537D" w:rsidRPr="00F4410A" w:rsidRDefault="008F537D" w:rsidP="008F537D">
      <w:pPr>
        <w:pStyle w:val="Cmsor1"/>
        <w:jc w:val="both"/>
        <w:rPr>
          <w:szCs w:val="24"/>
        </w:rPr>
      </w:pPr>
      <w:r w:rsidRPr="00F4410A">
        <w:rPr>
          <w:szCs w:val="24"/>
        </w:rPr>
        <w:t xml:space="preserve">Bóly-Békáspuszta </w:t>
      </w:r>
    </w:p>
    <w:p w:rsidR="008F537D" w:rsidRPr="00F4410A" w:rsidRDefault="008F537D" w:rsidP="008F537D">
      <w:pPr>
        <w:pStyle w:val="Cmsor1"/>
        <w:jc w:val="both"/>
        <w:rPr>
          <w:b w:val="0"/>
          <w:szCs w:val="24"/>
        </w:rPr>
      </w:pPr>
      <w:r w:rsidRPr="00F4410A">
        <w:rPr>
          <w:b w:val="0"/>
          <w:szCs w:val="24"/>
        </w:rPr>
        <w:t xml:space="preserve">Bólyi Mezőgazdasági Kombinát Üzemi Gyűjteménye </w:t>
      </w:r>
    </w:p>
    <w:p w:rsidR="008F537D" w:rsidRPr="00F4410A" w:rsidRDefault="008F537D" w:rsidP="008F537D">
      <w:pPr>
        <w:pStyle w:val="Cmsor1"/>
        <w:jc w:val="both"/>
        <w:rPr>
          <w:b w:val="0"/>
          <w:szCs w:val="24"/>
        </w:rPr>
      </w:pPr>
      <w:r w:rsidRPr="00F4410A">
        <w:rPr>
          <w:b w:val="0"/>
          <w:szCs w:val="24"/>
        </w:rPr>
        <w:t>7754 Békáspuszta</w:t>
      </w:r>
    </w:p>
    <w:p w:rsidR="008F537D" w:rsidRPr="00F4410A" w:rsidRDefault="008F537D" w:rsidP="008F537D">
      <w:pPr>
        <w:pStyle w:val="Cmsor1"/>
        <w:jc w:val="both"/>
        <w:rPr>
          <w:b w:val="0"/>
          <w:szCs w:val="24"/>
        </w:rPr>
      </w:pPr>
    </w:p>
    <w:p w:rsidR="008F537D" w:rsidRPr="00F4410A" w:rsidRDefault="008F537D" w:rsidP="008F537D">
      <w:pPr>
        <w:pStyle w:val="Cmsor1"/>
        <w:jc w:val="both"/>
        <w:rPr>
          <w:szCs w:val="24"/>
        </w:rPr>
      </w:pPr>
      <w:r w:rsidRPr="00F4410A">
        <w:rPr>
          <w:szCs w:val="24"/>
        </w:rPr>
        <w:t>Harkány</w:t>
      </w:r>
    </w:p>
    <w:p w:rsidR="008F537D" w:rsidRPr="00F4410A" w:rsidRDefault="008F537D" w:rsidP="008F537D">
      <w:pPr>
        <w:spacing w:after="0" w:line="240" w:lineRule="auto"/>
        <w:jc w:val="both"/>
        <w:rPr>
          <w:rFonts w:ascii="Times New Roman" w:hAnsi="Times New Roman"/>
          <w:sz w:val="24"/>
          <w:szCs w:val="24"/>
          <w:lang w:val="hu-HU"/>
        </w:rPr>
      </w:pPr>
      <w:r w:rsidRPr="00F4410A">
        <w:rPr>
          <w:rFonts w:ascii="Times New Roman" w:hAnsi="Times New Roman"/>
          <w:sz w:val="24"/>
          <w:szCs w:val="24"/>
          <w:lang w:val="hu-HU"/>
        </w:rPr>
        <w:t>Futó László Pál Múzeum</w:t>
      </w:r>
      <w:r w:rsidRPr="00F4410A">
        <w:rPr>
          <w:rFonts w:ascii="Times New Roman" w:hAnsi="Times New Roman"/>
          <w:i/>
          <w:sz w:val="24"/>
          <w:szCs w:val="24"/>
          <w:lang w:val="hu-HU"/>
        </w:rPr>
        <w:t xml:space="preserve"> (magángyűjtemény)</w:t>
      </w:r>
      <w:r w:rsidRPr="00F4410A">
        <w:rPr>
          <w:rFonts w:ascii="Times New Roman" w:hAnsi="Times New Roman"/>
          <w:sz w:val="24"/>
          <w:szCs w:val="24"/>
          <w:lang w:val="hu-HU"/>
        </w:rPr>
        <w:t xml:space="preserve"> </w:t>
      </w:r>
    </w:p>
    <w:p w:rsidR="008F537D" w:rsidRPr="00F4410A" w:rsidRDefault="008F537D" w:rsidP="008F537D">
      <w:pPr>
        <w:spacing w:after="0" w:line="240" w:lineRule="auto"/>
        <w:jc w:val="both"/>
        <w:rPr>
          <w:rFonts w:ascii="Times New Roman" w:hAnsi="Times New Roman"/>
          <w:sz w:val="24"/>
          <w:szCs w:val="24"/>
          <w:lang w:val="hu-HU"/>
        </w:rPr>
      </w:pPr>
      <w:r w:rsidRPr="00F4410A">
        <w:rPr>
          <w:rFonts w:ascii="Times New Roman" w:hAnsi="Times New Roman"/>
          <w:sz w:val="24"/>
          <w:szCs w:val="24"/>
          <w:lang w:val="hu-HU"/>
        </w:rPr>
        <w:t>7815 Harkány, Szent I. u. 40.</w:t>
      </w:r>
    </w:p>
    <w:p w:rsidR="008F537D" w:rsidRPr="00F4410A" w:rsidRDefault="008F537D" w:rsidP="008F537D">
      <w:pPr>
        <w:pStyle w:val="Cmsor1"/>
        <w:jc w:val="both"/>
        <w:rPr>
          <w:b w:val="0"/>
          <w:szCs w:val="24"/>
        </w:rPr>
      </w:pPr>
    </w:p>
    <w:p w:rsidR="008F537D" w:rsidRPr="00F4410A" w:rsidRDefault="008F537D" w:rsidP="008F537D">
      <w:pPr>
        <w:pStyle w:val="Cmsor1"/>
        <w:jc w:val="both"/>
        <w:rPr>
          <w:szCs w:val="24"/>
        </w:rPr>
      </w:pPr>
      <w:r w:rsidRPr="00F4410A">
        <w:rPr>
          <w:szCs w:val="24"/>
        </w:rPr>
        <w:t xml:space="preserve">Hidas </w:t>
      </w:r>
    </w:p>
    <w:p w:rsidR="008F537D" w:rsidRPr="00F4410A" w:rsidRDefault="008F537D" w:rsidP="008F537D">
      <w:pPr>
        <w:pStyle w:val="Cmsor1"/>
        <w:jc w:val="both"/>
        <w:rPr>
          <w:b w:val="0"/>
          <w:szCs w:val="24"/>
        </w:rPr>
      </w:pPr>
      <w:r w:rsidRPr="00F4410A">
        <w:rPr>
          <w:b w:val="0"/>
          <w:szCs w:val="24"/>
        </w:rPr>
        <w:t xml:space="preserve">Hidasi Tájház </w:t>
      </w:r>
    </w:p>
    <w:p w:rsidR="008F537D" w:rsidRPr="00F4410A" w:rsidRDefault="008F537D" w:rsidP="008F537D">
      <w:pPr>
        <w:pStyle w:val="Cmsor1"/>
        <w:jc w:val="both"/>
        <w:rPr>
          <w:b w:val="0"/>
          <w:szCs w:val="24"/>
        </w:rPr>
      </w:pPr>
      <w:r w:rsidRPr="00F4410A">
        <w:rPr>
          <w:b w:val="0"/>
          <w:szCs w:val="24"/>
        </w:rPr>
        <w:t>7696 Hidas, Kossuth L. u. 111.</w:t>
      </w:r>
    </w:p>
    <w:p w:rsidR="008F537D" w:rsidRPr="00F4410A" w:rsidRDefault="008F537D" w:rsidP="008F537D">
      <w:pPr>
        <w:pStyle w:val="Cmsor1"/>
        <w:jc w:val="both"/>
        <w:rPr>
          <w:b w:val="0"/>
          <w:szCs w:val="24"/>
        </w:rPr>
      </w:pPr>
    </w:p>
    <w:p w:rsidR="008F537D" w:rsidRPr="00F4410A" w:rsidRDefault="008F537D" w:rsidP="008F537D">
      <w:pPr>
        <w:pStyle w:val="Cmsor1"/>
        <w:jc w:val="both"/>
        <w:rPr>
          <w:szCs w:val="24"/>
        </w:rPr>
      </w:pPr>
      <w:r w:rsidRPr="00F4410A">
        <w:rPr>
          <w:szCs w:val="24"/>
        </w:rPr>
        <w:t>Himesháza</w:t>
      </w:r>
    </w:p>
    <w:p w:rsidR="008F537D" w:rsidRPr="00F4410A" w:rsidRDefault="008F537D" w:rsidP="008F537D">
      <w:pPr>
        <w:spacing w:after="0" w:line="240" w:lineRule="auto"/>
        <w:jc w:val="both"/>
        <w:rPr>
          <w:rFonts w:ascii="Times New Roman" w:hAnsi="Times New Roman"/>
          <w:sz w:val="24"/>
          <w:szCs w:val="24"/>
          <w:lang w:val="hu-HU"/>
        </w:rPr>
      </w:pPr>
      <w:r w:rsidRPr="00F4410A">
        <w:rPr>
          <w:rFonts w:ascii="Times New Roman" w:hAnsi="Times New Roman"/>
          <w:sz w:val="24"/>
          <w:szCs w:val="24"/>
          <w:lang w:val="hu-HU"/>
        </w:rPr>
        <w:t>Heimatmuseum - Német Nemzetiségi Tájház</w:t>
      </w:r>
      <w:r w:rsidRPr="00F4410A">
        <w:rPr>
          <w:rFonts w:ascii="Times New Roman" w:hAnsi="Times New Roman"/>
          <w:i/>
          <w:sz w:val="24"/>
          <w:szCs w:val="24"/>
          <w:lang w:val="hu-HU"/>
        </w:rPr>
        <w:t xml:space="preserve"> </w:t>
      </w:r>
      <w:r w:rsidRPr="00F4410A">
        <w:rPr>
          <w:rFonts w:ascii="Times New Roman" w:hAnsi="Times New Roman"/>
          <w:sz w:val="24"/>
          <w:szCs w:val="24"/>
          <w:lang w:val="hu-HU"/>
        </w:rPr>
        <w:t xml:space="preserve">7735 Himesháza, Petőfi S. u. 70.  </w:t>
      </w:r>
    </w:p>
    <w:p w:rsidR="008F537D" w:rsidRPr="00F4410A" w:rsidRDefault="008F537D" w:rsidP="008F537D">
      <w:pPr>
        <w:pStyle w:val="Cmsor1"/>
        <w:jc w:val="both"/>
        <w:rPr>
          <w:b w:val="0"/>
          <w:szCs w:val="24"/>
        </w:rPr>
      </w:pPr>
    </w:p>
    <w:p w:rsidR="008F537D" w:rsidRPr="00F4410A" w:rsidRDefault="008F537D" w:rsidP="008F537D">
      <w:pPr>
        <w:pStyle w:val="Cmsor1"/>
        <w:jc w:val="both"/>
        <w:rPr>
          <w:szCs w:val="24"/>
        </w:rPr>
      </w:pPr>
      <w:r w:rsidRPr="00F4410A">
        <w:rPr>
          <w:szCs w:val="24"/>
        </w:rPr>
        <w:t xml:space="preserve">Hosszúhetény </w:t>
      </w:r>
    </w:p>
    <w:p w:rsidR="008F537D" w:rsidRPr="00F4410A" w:rsidRDefault="008F537D" w:rsidP="008F537D">
      <w:pPr>
        <w:pStyle w:val="Cmsor1"/>
        <w:jc w:val="both"/>
        <w:rPr>
          <w:b w:val="0"/>
          <w:szCs w:val="24"/>
        </w:rPr>
      </w:pPr>
      <w:r w:rsidRPr="00F4410A">
        <w:rPr>
          <w:b w:val="0"/>
          <w:szCs w:val="24"/>
        </w:rPr>
        <w:t xml:space="preserve">Hosszúnyi Tájház </w:t>
      </w:r>
    </w:p>
    <w:p w:rsidR="008F537D" w:rsidRPr="00F4410A" w:rsidRDefault="008F537D" w:rsidP="008F537D">
      <w:pPr>
        <w:pStyle w:val="Cmsor1"/>
        <w:jc w:val="both"/>
        <w:rPr>
          <w:b w:val="0"/>
          <w:szCs w:val="24"/>
        </w:rPr>
      </w:pPr>
      <w:r w:rsidRPr="00F4410A">
        <w:rPr>
          <w:b w:val="0"/>
          <w:szCs w:val="24"/>
        </w:rPr>
        <w:t>7694 Hosszúhetény, Kossuth L. u. 10.</w:t>
      </w:r>
      <w:r w:rsidRPr="00F4410A">
        <w:rPr>
          <w:b w:val="0"/>
          <w:szCs w:val="24"/>
        </w:rPr>
        <w:tab/>
      </w:r>
      <w:r w:rsidRPr="00F4410A">
        <w:rPr>
          <w:b w:val="0"/>
          <w:szCs w:val="24"/>
        </w:rPr>
        <w:tab/>
      </w:r>
      <w:r w:rsidRPr="00F4410A">
        <w:rPr>
          <w:b w:val="0"/>
          <w:szCs w:val="24"/>
        </w:rPr>
        <w:tab/>
      </w:r>
      <w:r w:rsidRPr="00F4410A">
        <w:rPr>
          <w:b w:val="0"/>
          <w:szCs w:val="24"/>
        </w:rPr>
        <w:tab/>
      </w:r>
    </w:p>
    <w:p w:rsidR="008F537D" w:rsidRPr="00F4410A" w:rsidRDefault="008F537D" w:rsidP="008F537D">
      <w:pPr>
        <w:pStyle w:val="Szvegtrzs"/>
        <w:jc w:val="both"/>
        <w:rPr>
          <w:szCs w:val="24"/>
        </w:rPr>
      </w:pPr>
    </w:p>
    <w:p w:rsidR="008F537D" w:rsidRPr="00F4410A" w:rsidRDefault="008F537D" w:rsidP="008F537D">
      <w:pPr>
        <w:pStyle w:val="Szvegtrzs"/>
        <w:jc w:val="both"/>
        <w:rPr>
          <w:b/>
          <w:szCs w:val="24"/>
        </w:rPr>
      </w:pPr>
      <w:r w:rsidRPr="00F4410A">
        <w:rPr>
          <w:b/>
          <w:szCs w:val="24"/>
        </w:rPr>
        <w:t xml:space="preserve">Kásád </w:t>
      </w:r>
    </w:p>
    <w:p w:rsidR="008F537D" w:rsidRPr="00F4410A" w:rsidRDefault="008F537D" w:rsidP="008F537D">
      <w:pPr>
        <w:pStyle w:val="Szvegtrzs"/>
        <w:jc w:val="both"/>
        <w:rPr>
          <w:i/>
          <w:szCs w:val="24"/>
        </w:rPr>
      </w:pPr>
      <w:r w:rsidRPr="00F4410A">
        <w:rPr>
          <w:szCs w:val="24"/>
        </w:rPr>
        <w:t xml:space="preserve">Sokac Tájház </w:t>
      </w:r>
      <w:r w:rsidRPr="00F4410A">
        <w:rPr>
          <w:i/>
          <w:szCs w:val="24"/>
        </w:rPr>
        <w:t>(helytörténeti gyűjtemény)</w:t>
      </w:r>
    </w:p>
    <w:p w:rsidR="008F537D" w:rsidRPr="00F4410A" w:rsidRDefault="008F537D" w:rsidP="008F537D">
      <w:pPr>
        <w:pStyle w:val="Szvegtrzs"/>
        <w:jc w:val="both"/>
        <w:rPr>
          <w:szCs w:val="24"/>
        </w:rPr>
      </w:pPr>
      <w:r w:rsidRPr="00F4410A">
        <w:rPr>
          <w:szCs w:val="24"/>
        </w:rPr>
        <w:t>7827 Kásád, Rákóczi u. 28.</w:t>
      </w:r>
    </w:p>
    <w:p w:rsidR="008F537D" w:rsidRPr="00F4410A" w:rsidRDefault="008F537D" w:rsidP="008F537D">
      <w:pPr>
        <w:pStyle w:val="Cmsor1"/>
        <w:jc w:val="both"/>
        <w:rPr>
          <w:b w:val="0"/>
          <w:szCs w:val="24"/>
        </w:rPr>
      </w:pPr>
    </w:p>
    <w:p w:rsidR="008F537D" w:rsidRPr="00F4410A" w:rsidRDefault="008F537D" w:rsidP="008F537D">
      <w:pPr>
        <w:pStyle w:val="Cmsor1"/>
        <w:jc w:val="both"/>
        <w:rPr>
          <w:szCs w:val="24"/>
        </w:rPr>
      </w:pPr>
      <w:r w:rsidRPr="00F4410A">
        <w:rPr>
          <w:szCs w:val="24"/>
        </w:rPr>
        <w:t xml:space="preserve">Komló  </w:t>
      </w:r>
    </w:p>
    <w:p w:rsidR="008F537D" w:rsidRPr="00F4410A" w:rsidRDefault="008F537D" w:rsidP="008F537D">
      <w:pPr>
        <w:pStyle w:val="Cmsor1"/>
        <w:jc w:val="both"/>
        <w:rPr>
          <w:b w:val="0"/>
          <w:szCs w:val="24"/>
        </w:rPr>
      </w:pPr>
      <w:r w:rsidRPr="00F4410A">
        <w:rPr>
          <w:b w:val="0"/>
          <w:szCs w:val="24"/>
        </w:rPr>
        <w:t xml:space="preserve">Komlói Helytörténeti és Term.tudományi Gyűjtemény 7300 Komló, Városház tér 1. </w:t>
      </w:r>
    </w:p>
    <w:p w:rsidR="008F537D" w:rsidRPr="00F4410A" w:rsidRDefault="008F537D" w:rsidP="008F537D">
      <w:pPr>
        <w:spacing w:after="0" w:line="240" w:lineRule="auto"/>
        <w:jc w:val="both"/>
        <w:rPr>
          <w:rFonts w:ascii="Times New Roman" w:hAnsi="Times New Roman"/>
          <w:sz w:val="24"/>
          <w:szCs w:val="24"/>
          <w:lang w:val="hu-HU" w:eastAsia="hu-HU"/>
        </w:rPr>
      </w:pPr>
    </w:p>
    <w:p w:rsidR="008F537D" w:rsidRPr="00F4410A" w:rsidRDefault="008F537D" w:rsidP="008F537D">
      <w:pPr>
        <w:spacing w:after="0" w:line="240" w:lineRule="auto"/>
        <w:jc w:val="both"/>
        <w:rPr>
          <w:rFonts w:ascii="Times New Roman" w:hAnsi="Times New Roman"/>
          <w:b/>
          <w:sz w:val="24"/>
          <w:szCs w:val="24"/>
          <w:lang w:val="hu-HU" w:eastAsia="hu-HU"/>
        </w:rPr>
      </w:pPr>
      <w:r w:rsidRPr="00F4410A">
        <w:rPr>
          <w:rFonts w:ascii="Times New Roman" w:hAnsi="Times New Roman"/>
          <w:b/>
          <w:sz w:val="24"/>
          <w:szCs w:val="24"/>
          <w:lang w:val="hu-HU" w:eastAsia="hu-HU"/>
        </w:rPr>
        <w:t xml:space="preserve">Kővágószőlős </w:t>
      </w:r>
    </w:p>
    <w:p w:rsidR="008F537D" w:rsidRPr="00F4410A" w:rsidRDefault="008F537D" w:rsidP="008F537D">
      <w:pPr>
        <w:spacing w:after="0" w:line="240" w:lineRule="auto"/>
        <w:jc w:val="both"/>
        <w:rPr>
          <w:rFonts w:ascii="Times New Roman" w:hAnsi="Times New Roman"/>
          <w:sz w:val="24"/>
          <w:szCs w:val="24"/>
          <w:lang w:val="hu-HU" w:eastAsia="hu-HU"/>
        </w:rPr>
      </w:pPr>
      <w:r w:rsidRPr="00F4410A">
        <w:rPr>
          <w:rFonts w:ascii="Times New Roman" w:hAnsi="Times New Roman"/>
          <w:sz w:val="24"/>
          <w:szCs w:val="24"/>
          <w:lang w:val="hu-HU" w:eastAsia="hu-HU"/>
        </w:rPr>
        <w:t>Uránérc-  Bányászati Gyűjtemény 7673 Kővágószőlős Rákóczi u. 54.</w:t>
      </w:r>
    </w:p>
    <w:p w:rsidR="008F537D" w:rsidRPr="00F4410A" w:rsidRDefault="008F537D" w:rsidP="008F537D">
      <w:pPr>
        <w:spacing w:after="0" w:line="240" w:lineRule="auto"/>
        <w:jc w:val="both"/>
        <w:rPr>
          <w:rFonts w:ascii="Times New Roman" w:hAnsi="Times New Roman"/>
          <w:sz w:val="24"/>
          <w:szCs w:val="24"/>
          <w:lang w:val="hu-HU" w:eastAsia="hu-HU"/>
        </w:rPr>
      </w:pPr>
    </w:p>
    <w:p w:rsidR="008F537D" w:rsidRPr="00F4410A" w:rsidRDefault="008F537D" w:rsidP="008F537D">
      <w:pPr>
        <w:spacing w:after="0" w:line="240" w:lineRule="auto"/>
        <w:jc w:val="both"/>
        <w:rPr>
          <w:rFonts w:ascii="Times New Roman" w:hAnsi="Times New Roman"/>
          <w:b/>
          <w:sz w:val="24"/>
          <w:szCs w:val="24"/>
          <w:lang w:val="hu-HU" w:eastAsia="hu-HU"/>
        </w:rPr>
      </w:pPr>
      <w:r w:rsidRPr="00F4410A">
        <w:rPr>
          <w:rFonts w:ascii="Times New Roman" w:hAnsi="Times New Roman"/>
          <w:b/>
          <w:sz w:val="24"/>
          <w:szCs w:val="24"/>
          <w:lang w:val="hu-HU" w:eastAsia="hu-HU"/>
        </w:rPr>
        <w:t xml:space="preserve">Majs </w:t>
      </w:r>
    </w:p>
    <w:p w:rsidR="008F537D" w:rsidRPr="00F4410A" w:rsidRDefault="008F537D" w:rsidP="008F537D">
      <w:pPr>
        <w:spacing w:after="0" w:line="240" w:lineRule="auto"/>
        <w:jc w:val="both"/>
        <w:rPr>
          <w:rFonts w:ascii="Times New Roman" w:hAnsi="Times New Roman"/>
          <w:sz w:val="24"/>
          <w:szCs w:val="24"/>
          <w:lang w:val="hu-HU" w:eastAsia="hu-HU"/>
        </w:rPr>
      </w:pPr>
      <w:r w:rsidRPr="00F4410A">
        <w:rPr>
          <w:rFonts w:ascii="Times New Roman" w:hAnsi="Times New Roman"/>
          <w:sz w:val="24"/>
          <w:szCs w:val="24"/>
          <w:lang w:val="hu-HU" w:eastAsia="hu-HU"/>
        </w:rPr>
        <w:t>Majsi Tájház 7783 Majs Petőfi tér. 1.</w:t>
      </w:r>
    </w:p>
    <w:p w:rsidR="008F537D" w:rsidRPr="00F4410A" w:rsidRDefault="008F537D" w:rsidP="008F537D">
      <w:pPr>
        <w:pStyle w:val="Cmsor1"/>
        <w:jc w:val="both"/>
        <w:rPr>
          <w:b w:val="0"/>
          <w:szCs w:val="24"/>
        </w:rPr>
      </w:pPr>
    </w:p>
    <w:p w:rsidR="008F537D" w:rsidRPr="00F4410A" w:rsidRDefault="008F537D" w:rsidP="008F537D">
      <w:pPr>
        <w:pStyle w:val="Cmsor1"/>
        <w:jc w:val="both"/>
        <w:rPr>
          <w:szCs w:val="24"/>
        </w:rPr>
      </w:pPr>
      <w:r w:rsidRPr="00F4410A">
        <w:rPr>
          <w:szCs w:val="24"/>
        </w:rPr>
        <w:t xml:space="preserve">Magyaregregy- Márévár </w:t>
      </w:r>
    </w:p>
    <w:p w:rsidR="008F537D" w:rsidRPr="00F4410A" w:rsidRDefault="008F537D" w:rsidP="008F537D">
      <w:pPr>
        <w:pStyle w:val="Cmsor1"/>
        <w:jc w:val="both"/>
        <w:rPr>
          <w:b w:val="0"/>
          <w:szCs w:val="24"/>
        </w:rPr>
      </w:pPr>
      <w:r w:rsidRPr="00F4410A">
        <w:rPr>
          <w:b w:val="0"/>
          <w:szCs w:val="24"/>
        </w:rPr>
        <w:t>Vármúzeum 7332 Magyaregregy</w:t>
      </w:r>
    </w:p>
    <w:p w:rsidR="008F537D" w:rsidRPr="00F4410A" w:rsidRDefault="008F537D" w:rsidP="008F537D">
      <w:pPr>
        <w:pStyle w:val="Cmsor1"/>
        <w:jc w:val="both"/>
        <w:rPr>
          <w:b w:val="0"/>
          <w:szCs w:val="24"/>
        </w:rPr>
      </w:pPr>
    </w:p>
    <w:p w:rsidR="008F537D" w:rsidRPr="00F4410A" w:rsidRDefault="008F537D" w:rsidP="008F537D">
      <w:pPr>
        <w:pStyle w:val="Cmsor1"/>
        <w:jc w:val="both"/>
        <w:rPr>
          <w:szCs w:val="24"/>
        </w:rPr>
      </w:pPr>
      <w:r w:rsidRPr="00F4410A">
        <w:rPr>
          <w:szCs w:val="24"/>
        </w:rPr>
        <w:t xml:space="preserve">Mecseknádasd </w:t>
      </w:r>
    </w:p>
    <w:p w:rsidR="008F537D" w:rsidRPr="00F4410A" w:rsidRDefault="008F537D" w:rsidP="008F537D">
      <w:pPr>
        <w:pStyle w:val="Cmsor1"/>
        <w:jc w:val="both"/>
        <w:rPr>
          <w:b w:val="0"/>
          <w:szCs w:val="24"/>
        </w:rPr>
      </w:pPr>
      <w:r w:rsidRPr="00F4410A">
        <w:rPr>
          <w:b w:val="0"/>
          <w:szCs w:val="24"/>
        </w:rPr>
        <w:t>Német Nemzetiségi Tájház 7695 Mecseknádasd, Munkácsy M. u. 7.</w:t>
      </w:r>
    </w:p>
    <w:p w:rsidR="008F537D" w:rsidRPr="00F4410A" w:rsidRDefault="008F537D" w:rsidP="008F537D">
      <w:pPr>
        <w:pStyle w:val="Cmsor1"/>
        <w:jc w:val="both"/>
        <w:rPr>
          <w:b w:val="0"/>
          <w:szCs w:val="24"/>
        </w:rPr>
      </w:pPr>
    </w:p>
    <w:p w:rsidR="008F537D" w:rsidRPr="00F4410A" w:rsidRDefault="008F537D" w:rsidP="008F537D">
      <w:pPr>
        <w:pStyle w:val="Cmsor1"/>
        <w:jc w:val="both"/>
        <w:rPr>
          <w:szCs w:val="24"/>
        </w:rPr>
      </w:pPr>
      <w:r w:rsidRPr="00F4410A">
        <w:rPr>
          <w:szCs w:val="24"/>
        </w:rPr>
        <w:t xml:space="preserve">Mohács </w:t>
      </w:r>
    </w:p>
    <w:p w:rsidR="008F537D" w:rsidRPr="00F4410A" w:rsidRDefault="008F537D" w:rsidP="008F537D">
      <w:pPr>
        <w:pStyle w:val="Cmsor1"/>
        <w:jc w:val="both"/>
        <w:rPr>
          <w:b w:val="0"/>
          <w:szCs w:val="24"/>
        </w:rPr>
      </w:pPr>
      <w:r w:rsidRPr="00F4410A">
        <w:rPr>
          <w:b w:val="0"/>
          <w:szCs w:val="24"/>
        </w:rPr>
        <w:t xml:space="preserve">Kanizsai Dorottya Múzeum </w:t>
      </w:r>
      <w:r w:rsidRPr="00F4410A">
        <w:rPr>
          <w:b w:val="0"/>
          <w:szCs w:val="24"/>
          <w:u w:val="single"/>
        </w:rPr>
        <w:t>Terület múzeum</w:t>
      </w:r>
      <w:r w:rsidRPr="00F4410A">
        <w:rPr>
          <w:b w:val="0"/>
          <w:szCs w:val="24"/>
        </w:rPr>
        <w:t>7700 Mohács, Kisfaludy u. 9</w:t>
      </w:r>
    </w:p>
    <w:p w:rsidR="008F537D" w:rsidRPr="00F4410A" w:rsidRDefault="008F537D" w:rsidP="008F537D">
      <w:pPr>
        <w:pStyle w:val="Cmsor1"/>
        <w:jc w:val="both"/>
        <w:rPr>
          <w:b w:val="0"/>
          <w:szCs w:val="24"/>
        </w:rPr>
      </w:pPr>
    </w:p>
    <w:p w:rsidR="008F537D" w:rsidRPr="00F4410A" w:rsidRDefault="008F537D" w:rsidP="008F537D">
      <w:pPr>
        <w:pStyle w:val="Cmsor1"/>
        <w:jc w:val="both"/>
        <w:rPr>
          <w:szCs w:val="24"/>
        </w:rPr>
      </w:pPr>
      <w:r w:rsidRPr="00F4410A">
        <w:rPr>
          <w:szCs w:val="24"/>
        </w:rPr>
        <w:t>Nagytótfalu</w:t>
      </w:r>
    </w:p>
    <w:p w:rsidR="008F537D" w:rsidRPr="00F4410A" w:rsidRDefault="008F537D" w:rsidP="008F537D">
      <w:pPr>
        <w:pStyle w:val="Cmsor1"/>
        <w:jc w:val="both"/>
        <w:rPr>
          <w:b w:val="0"/>
          <w:szCs w:val="24"/>
        </w:rPr>
      </w:pPr>
      <w:r w:rsidRPr="00F4410A">
        <w:rPr>
          <w:b w:val="0"/>
          <w:szCs w:val="24"/>
        </w:rPr>
        <w:t>Iskolatörténeti gyűjtemény és tájház 7800 Nagytótfalu, Kossuth L.u.36.</w:t>
      </w:r>
    </w:p>
    <w:p w:rsidR="008F537D" w:rsidRPr="00F4410A" w:rsidRDefault="008F537D" w:rsidP="008F537D">
      <w:pPr>
        <w:pStyle w:val="Cmsor1"/>
        <w:jc w:val="both"/>
        <w:rPr>
          <w:b w:val="0"/>
          <w:szCs w:val="24"/>
        </w:rPr>
      </w:pPr>
    </w:p>
    <w:p w:rsidR="008F537D" w:rsidRPr="00F4410A" w:rsidRDefault="008F537D" w:rsidP="008F537D">
      <w:pPr>
        <w:pStyle w:val="Cmsor1"/>
        <w:jc w:val="both"/>
        <w:rPr>
          <w:szCs w:val="24"/>
        </w:rPr>
      </w:pPr>
      <w:r w:rsidRPr="00F4410A">
        <w:rPr>
          <w:szCs w:val="24"/>
        </w:rPr>
        <w:t xml:space="preserve">Ófalu </w:t>
      </w:r>
      <w:r w:rsidRPr="00F4410A">
        <w:rPr>
          <w:szCs w:val="24"/>
        </w:rPr>
        <w:tab/>
      </w:r>
    </w:p>
    <w:p w:rsidR="008F537D" w:rsidRPr="00F4410A" w:rsidRDefault="008F537D" w:rsidP="008F537D">
      <w:pPr>
        <w:pStyle w:val="Cmsor1"/>
        <w:jc w:val="both"/>
        <w:rPr>
          <w:b w:val="0"/>
          <w:szCs w:val="24"/>
        </w:rPr>
      </w:pPr>
      <w:r w:rsidRPr="00F4410A">
        <w:rPr>
          <w:b w:val="0"/>
          <w:szCs w:val="24"/>
        </w:rPr>
        <w:t>Német Nemzetiségi Tájház 7696 Ófalu, Kossuth L.u.38.</w:t>
      </w:r>
      <w:r w:rsidRPr="00F4410A">
        <w:rPr>
          <w:b w:val="0"/>
          <w:szCs w:val="24"/>
        </w:rPr>
        <w:tab/>
      </w:r>
      <w:r w:rsidRPr="00F4410A">
        <w:rPr>
          <w:b w:val="0"/>
          <w:szCs w:val="24"/>
        </w:rPr>
        <w:tab/>
      </w:r>
      <w:r w:rsidRPr="00F4410A">
        <w:rPr>
          <w:b w:val="0"/>
          <w:szCs w:val="24"/>
        </w:rPr>
        <w:tab/>
      </w:r>
      <w:r w:rsidRPr="00F4410A">
        <w:rPr>
          <w:b w:val="0"/>
          <w:szCs w:val="24"/>
        </w:rPr>
        <w:tab/>
      </w:r>
      <w:r w:rsidRPr="00F4410A">
        <w:rPr>
          <w:b w:val="0"/>
          <w:szCs w:val="24"/>
        </w:rPr>
        <w:tab/>
      </w:r>
    </w:p>
    <w:p w:rsidR="008F537D" w:rsidRPr="00F4410A" w:rsidRDefault="008F537D" w:rsidP="008F537D">
      <w:pPr>
        <w:pStyle w:val="Cmsor1"/>
        <w:jc w:val="both"/>
        <w:rPr>
          <w:b w:val="0"/>
          <w:szCs w:val="24"/>
        </w:rPr>
      </w:pPr>
    </w:p>
    <w:p w:rsidR="008F537D" w:rsidRPr="00F4410A" w:rsidRDefault="008F537D" w:rsidP="008F537D">
      <w:pPr>
        <w:pStyle w:val="Cmsor1"/>
        <w:jc w:val="both"/>
        <w:rPr>
          <w:szCs w:val="24"/>
        </w:rPr>
      </w:pPr>
      <w:r w:rsidRPr="00F4410A">
        <w:rPr>
          <w:szCs w:val="24"/>
        </w:rPr>
        <w:t xml:space="preserve">Orfű </w:t>
      </w:r>
    </w:p>
    <w:p w:rsidR="008F537D" w:rsidRPr="00F4410A" w:rsidRDefault="008F537D" w:rsidP="008F537D">
      <w:pPr>
        <w:pStyle w:val="Cmsor1"/>
        <w:jc w:val="both"/>
        <w:rPr>
          <w:b w:val="0"/>
          <w:szCs w:val="24"/>
        </w:rPr>
      </w:pPr>
      <w:r w:rsidRPr="00F4410A">
        <w:rPr>
          <w:b w:val="0"/>
          <w:szCs w:val="24"/>
        </w:rPr>
        <w:t xml:space="preserve">Orfűi Malom </w:t>
      </w:r>
      <w:r w:rsidRPr="00F4410A">
        <w:rPr>
          <w:b w:val="0"/>
          <w:i/>
          <w:szCs w:val="24"/>
        </w:rPr>
        <w:t>(Mekényesről áttelepített szárazmalom)</w:t>
      </w:r>
      <w:r w:rsidRPr="00F4410A">
        <w:rPr>
          <w:b w:val="0"/>
          <w:szCs w:val="24"/>
        </w:rPr>
        <w:t xml:space="preserve"> 7677 Orfű, Füzes  sétány 3. </w:t>
      </w:r>
    </w:p>
    <w:p w:rsidR="008F537D" w:rsidRPr="00F4410A" w:rsidRDefault="008F537D" w:rsidP="008F537D">
      <w:pPr>
        <w:pStyle w:val="Cmsor1"/>
        <w:jc w:val="both"/>
        <w:rPr>
          <w:b w:val="0"/>
          <w:szCs w:val="24"/>
        </w:rPr>
      </w:pPr>
    </w:p>
    <w:p w:rsidR="008F537D" w:rsidRPr="00F4410A" w:rsidRDefault="008F537D" w:rsidP="008F537D">
      <w:pPr>
        <w:pStyle w:val="Cmsor1"/>
        <w:jc w:val="both"/>
        <w:rPr>
          <w:szCs w:val="24"/>
        </w:rPr>
      </w:pPr>
      <w:r w:rsidRPr="00F4410A">
        <w:rPr>
          <w:szCs w:val="24"/>
        </w:rPr>
        <w:t xml:space="preserve">Orfű </w:t>
      </w:r>
    </w:p>
    <w:p w:rsidR="008F537D" w:rsidRPr="00F4410A" w:rsidRDefault="008F537D" w:rsidP="008F537D">
      <w:pPr>
        <w:pStyle w:val="Cmsor1"/>
        <w:jc w:val="both"/>
        <w:rPr>
          <w:b w:val="0"/>
          <w:szCs w:val="24"/>
        </w:rPr>
      </w:pPr>
      <w:r w:rsidRPr="00F4410A">
        <w:rPr>
          <w:b w:val="0"/>
          <w:szCs w:val="24"/>
        </w:rPr>
        <w:t>Orfűi Tájház 7677 Orfű, Széchenyi tér 11.</w:t>
      </w:r>
      <w:r w:rsidRPr="00F4410A">
        <w:rPr>
          <w:b w:val="0"/>
          <w:szCs w:val="24"/>
        </w:rPr>
        <w:tab/>
      </w:r>
      <w:r w:rsidRPr="00F4410A">
        <w:rPr>
          <w:b w:val="0"/>
          <w:szCs w:val="24"/>
        </w:rPr>
        <w:tab/>
      </w:r>
      <w:r w:rsidRPr="00F4410A">
        <w:rPr>
          <w:b w:val="0"/>
          <w:szCs w:val="24"/>
        </w:rPr>
        <w:tab/>
      </w:r>
      <w:r w:rsidRPr="00F4410A">
        <w:rPr>
          <w:b w:val="0"/>
          <w:szCs w:val="24"/>
        </w:rPr>
        <w:tab/>
      </w:r>
      <w:r w:rsidRPr="00F4410A">
        <w:rPr>
          <w:b w:val="0"/>
          <w:szCs w:val="24"/>
        </w:rPr>
        <w:tab/>
      </w:r>
      <w:r w:rsidRPr="00F4410A">
        <w:rPr>
          <w:b w:val="0"/>
          <w:szCs w:val="24"/>
        </w:rPr>
        <w:tab/>
      </w:r>
    </w:p>
    <w:p w:rsidR="008F537D" w:rsidRPr="00F4410A" w:rsidRDefault="008F537D" w:rsidP="008F537D">
      <w:pPr>
        <w:spacing w:after="0" w:line="240" w:lineRule="auto"/>
        <w:jc w:val="both"/>
        <w:rPr>
          <w:rFonts w:ascii="Times New Roman" w:hAnsi="Times New Roman"/>
          <w:sz w:val="24"/>
          <w:szCs w:val="24"/>
          <w:lang w:val="hu-HU" w:eastAsia="hu-HU"/>
        </w:rPr>
      </w:pPr>
    </w:p>
    <w:p w:rsidR="008F537D" w:rsidRPr="00F4410A" w:rsidRDefault="008F537D" w:rsidP="008F537D">
      <w:pPr>
        <w:pStyle w:val="Cmsor1"/>
        <w:jc w:val="both"/>
        <w:rPr>
          <w:b w:val="0"/>
          <w:szCs w:val="24"/>
        </w:rPr>
      </w:pPr>
      <w:r w:rsidRPr="00F4410A">
        <w:rPr>
          <w:szCs w:val="24"/>
        </w:rPr>
        <w:t>Pécs</w:t>
      </w:r>
      <w:r w:rsidRPr="00F4410A">
        <w:rPr>
          <w:b w:val="0"/>
          <w:szCs w:val="24"/>
        </w:rPr>
        <w:t xml:space="preserve"> Janus Pannonius Múzeum (JPM) </w:t>
      </w:r>
      <w:r w:rsidRPr="00F4410A">
        <w:rPr>
          <w:b w:val="0"/>
          <w:szCs w:val="24"/>
          <w:u w:val="single"/>
        </w:rPr>
        <w:t>Megyei hatókörű városi múzeum</w:t>
      </w:r>
      <w:r w:rsidRPr="00F4410A">
        <w:rPr>
          <w:b w:val="0"/>
          <w:szCs w:val="24"/>
        </w:rPr>
        <w:t xml:space="preserve"> </w:t>
      </w:r>
    </w:p>
    <w:p w:rsidR="008F537D" w:rsidRPr="00F4410A" w:rsidRDefault="008F537D" w:rsidP="008F537D">
      <w:pPr>
        <w:pStyle w:val="Cmsor1"/>
        <w:jc w:val="both"/>
        <w:rPr>
          <w:b w:val="0"/>
          <w:szCs w:val="24"/>
        </w:rPr>
      </w:pPr>
      <w:r w:rsidRPr="00F4410A">
        <w:rPr>
          <w:b w:val="0"/>
          <w:szCs w:val="24"/>
        </w:rPr>
        <w:t xml:space="preserve">Múzeum Igazgatósága 7621 Pécs, Káptalan u. 5. </w:t>
      </w:r>
      <w:r w:rsidRPr="00F4410A">
        <w:rPr>
          <w:b w:val="0"/>
          <w:i/>
          <w:szCs w:val="24"/>
        </w:rPr>
        <w:t>(múzeumigazgatóság)</w:t>
      </w:r>
    </w:p>
    <w:p w:rsidR="008F537D" w:rsidRPr="00F4410A" w:rsidRDefault="008F537D" w:rsidP="008F537D">
      <w:pPr>
        <w:spacing w:after="0" w:line="240" w:lineRule="auto"/>
        <w:ind w:firstLine="708"/>
        <w:jc w:val="both"/>
        <w:rPr>
          <w:rFonts w:ascii="Times New Roman" w:hAnsi="Times New Roman"/>
          <w:i/>
          <w:sz w:val="24"/>
          <w:szCs w:val="24"/>
          <w:lang w:val="hu-HU"/>
        </w:rPr>
      </w:pPr>
      <w:r w:rsidRPr="00F4410A">
        <w:rPr>
          <w:rFonts w:ascii="Times New Roman" w:hAnsi="Times New Roman"/>
          <w:i/>
          <w:sz w:val="24"/>
          <w:szCs w:val="24"/>
          <w:lang w:val="hu-HU"/>
        </w:rPr>
        <w:t>JPM Természettudományi Osztály (kiállítás, gyűjtemény) 7621 Pécs, Szabadság u. 2.</w:t>
      </w:r>
    </w:p>
    <w:p w:rsidR="008F537D" w:rsidRPr="00F4410A" w:rsidRDefault="008F537D" w:rsidP="008F537D">
      <w:pPr>
        <w:spacing w:after="0" w:line="240" w:lineRule="auto"/>
        <w:ind w:firstLine="708"/>
        <w:jc w:val="both"/>
        <w:rPr>
          <w:rFonts w:ascii="Times New Roman" w:hAnsi="Times New Roman"/>
          <w:i/>
          <w:sz w:val="24"/>
          <w:szCs w:val="24"/>
          <w:lang w:val="hu-HU"/>
        </w:rPr>
      </w:pPr>
      <w:r w:rsidRPr="00F4410A">
        <w:rPr>
          <w:rFonts w:ascii="Times New Roman" w:hAnsi="Times New Roman"/>
          <w:i/>
          <w:sz w:val="24"/>
          <w:szCs w:val="24"/>
          <w:lang w:val="hu-HU"/>
        </w:rPr>
        <w:t>JPM Régészeti Osztály (kiállítás, gyűjtemény) 7621 Pécs, Széchenyi tér 12.</w:t>
      </w:r>
    </w:p>
    <w:p w:rsidR="008F537D" w:rsidRPr="00F4410A" w:rsidRDefault="008F537D" w:rsidP="008F537D">
      <w:pPr>
        <w:pStyle w:val="Cmsor1"/>
        <w:ind w:firstLine="708"/>
        <w:jc w:val="both"/>
        <w:rPr>
          <w:b w:val="0"/>
          <w:i/>
          <w:szCs w:val="24"/>
        </w:rPr>
      </w:pPr>
      <w:r w:rsidRPr="00F4410A">
        <w:rPr>
          <w:b w:val="0"/>
          <w:i/>
          <w:szCs w:val="24"/>
        </w:rPr>
        <w:t>JPM Néprajzi Osztály (kiállítás, gyűjtemény) 7621 Pécs, Rákóczi u.15.</w:t>
      </w:r>
      <w:r w:rsidRPr="00F4410A">
        <w:rPr>
          <w:b w:val="0"/>
          <w:i/>
          <w:szCs w:val="24"/>
        </w:rPr>
        <w:tab/>
      </w:r>
      <w:r w:rsidRPr="00F4410A">
        <w:rPr>
          <w:b w:val="0"/>
          <w:i/>
          <w:szCs w:val="24"/>
        </w:rPr>
        <w:tab/>
      </w:r>
    </w:p>
    <w:p w:rsidR="008F537D" w:rsidRPr="00F4410A" w:rsidRDefault="008F537D" w:rsidP="008F537D">
      <w:pPr>
        <w:spacing w:after="0" w:line="240" w:lineRule="auto"/>
        <w:ind w:firstLine="708"/>
        <w:jc w:val="both"/>
        <w:rPr>
          <w:rFonts w:ascii="Times New Roman" w:hAnsi="Times New Roman"/>
          <w:i/>
          <w:sz w:val="24"/>
          <w:szCs w:val="24"/>
          <w:lang w:val="hu-HU"/>
        </w:rPr>
      </w:pPr>
      <w:r w:rsidRPr="00F4410A">
        <w:rPr>
          <w:rFonts w:ascii="Times New Roman" w:hAnsi="Times New Roman"/>
          <w:i/>
          <w:sz w:val="24"/>
          <w:szCs w:val="24"/>
          <w:lang w:val="hu-HU"/>
        </w:rPr>
        <w:t>JPM Történeti Osztály (kiállítás, gyűjtemény) 7621 Pécs, Felsőmalom u.9.</w:t>
      </w:r>
    </w:p>
    <w:p w:rsidR="008F537D" w:rsidRPr="00F4410A" w:rsidRDefault="008F537D" w:rsidP="008F537D">
      <w:pPr>
        <w:pStyle w:val="Cmsor1"/>
        <w:jc w:val="both"/>
        <w:rPr>
          <w:b w:val="0"/>
          <w:i/>
          <w:szCs w:val="24"/>
        </w:rPr>
      </w:pPr>
      <w:r w:rsidRPr="00F4410A">
        <w:rPr>
          <w:b w:val="0"/>
          <w:i/>
          <w:szCs w:val="24"/>
        </w:rPr>
        <w:tab/>
        <w:t>JPM Képző-és Iparművészeti Osztály 7621 Pécs, Papnövelde u. 5.</w:t>
      </w:r>
    </w:p>
    <w:p w:rsidR="008F537D" w:rsidRPr="00F4410A" w:rsidRDefault="008F537D" w:rsidP="008F537D">
      <w:pPr>
        <w:pStyle w:val="Cmsor1"/>
        <w:jc w:val="both"/>
        <w:rPr>
          <w:b w:val="0"/>
          <w:szCs w:val="24"/>
        </w:rPr>
      </w:pPr>
    </w:p>
    <w:p w:rsidR="008F537D" w:rsidRPr="00F4410A" w:rsidRDefault="008F537D" w:rsidP="008F537D">
      <w:pPr>
        <w:pStyle w:val="Cmsor1"/>
        <w:jc w:val="both"/>
        <w:rPr>
          <w:szCs w:val="24"/>
        </w:rPr>
      </w:pPr>
      <w:r w:rsidRPr="00F4410A">
        <w:rPr>
          <w:szCs w:val="24"/>
        </w:rPr>
        <w:t>Pécs</w:t>
      </w:r>
      <w:r w:rsidRPr="00F4410A">
        <w:rPr>
          <w:szCs w:val="24"/>
        </w:rPr>
        <w:tab/>
      </w:r>
    </w:p>
    <w:p w:rsidR="008F537D" w:rsidRPr="00F4410A" w:rsidRDefault="008F537D" w:rsidP="008F537D">
      <w:pPr>
        <w:pStyle w:val="Cmsor1"/>
        <w:ind w:firstLine="720"/>
        <w:jc w:val="both"/>
        <w:rPr>
          <w:b w:val="0"/>
          <w:szCs w:val="24"/>
        </w:rPr>
      </w:pPr>
      <w:r w:rsidRPr="00F4410A">
        <w:rPr>
          <w:b w:val="0"/>
          <w:szCs w:val="24"/>
        </w:rPr>
        <w:t>JPM Csontváry Kosztka Tivadar Gyűjteménye 7621 Pécs, Janus Pannonius u. 11.</w:t>
      </w:r>
    </w:p>
    <w:p w:rsidR="008F537D" w:rsidRPr="00F4410A" w:rsidRDefault="008F537D" w:rsidP="008F537D">
      <w:pPr>
        <w:pStyle w:val="Cmsor1"/>
        <w:ind w:firstLine="720"/>
        <w:jc w:val="both"/>
        <w:rPr>
          <w:b w:val="0"/>
          <w:szCs w:val="24"/>
        </w:rPr>
      </w:pPr>
      <w:r w:rsidRPr="00F4410A">
        <w:rPr>
          <w:b w:val="0"/>
          <w:szCs w:val="24"/>
        </w:rPr>
        <w:t>JPM Zsolnay Kerámia Kiállítás 7621 Pécs, Káptalan u.2.</w:t>
      </w:r>
    </w:p>
    <w:p w:rsidR="008F537D" w:rsidRPr="00F4410A" w:rsidRDefault="008F537D" w:rsidP="008F537D">
      <w:pPr>
        <w:pStyle w:val="Cmsor1"/>
        <w:ind w:firstLine="720"/>
        <w:jc w:val="both"/>
        <w:rPr>
          <w:b w:val="0"/>
          <w:szCs w:val="24"/>
        </w:rPr>
      </w:pPr>
      <w:r w:rsidRPr="00F4410A">
        <w:rPr>
          <w:b w:val="0"/>
          <w:szCs w:val="24"/>
        </w:rPr>
        <w:t xml:space="preserve">JPM Reneszánsz Kőtár 7621 Pécs, Káptalan u. 2. </w:t>
      </w:r>
    </w:p>
    <w:p w:rsidR="008F537D" w:rsidRPr="00F4410A" w:rsidRDefault="008F537D" w:rsidP="008F537D">
      <w:pPr>
        <w:pStyle w:val="Cmsor1"/>
        <w:ind w:firstLine="720"/>
        <w:jc w:val="both"/>
        <w:rPr>
          <w:b w:val="0"/>
          <w:szCs w:val="24"/>
        </w:rPr>
      </w:pPr>
      <w:r w:rsidRPr="00F4410A">
        <w:rPr>
          <w:b w:val="0"/>
          <w:szCs w:val="24"/>
        </w:rPr>
        <w:t>JPM Victor Vasarely Gyűjteménye 7621 Pécs, Káptalan u. 3.</w:t>
      </w:r>
    </w:p>
    <w:p w:rsidR="008F537D" w:rsidRPr="00F4410A" w:rsidRDefault="008F537D" w:rsidP="008F537D">
      <w:pPr>
        <w:spacing w:after="0" w:line="240" w:lineRule="auto"/>
        <w:ind w:firstLine="720"/>
        <w:jc w:val="both"/>
        <w:rPr>
          <w:rFonts w:ascii="Times New Roman" w:hAnsi="Times New Roman"/>
          <w:sz w:val="24"/>
          <w:szCs w:val="24"/>
          <w:lang w:val="hu-HU"/>
        </w:rPr>
      </w:pPr>
      <w:r w:rsidRPr="00F4410A">
        <w:rPr>
          <w:rFonts w:ascii="Times New Roman" w:hAnsi="Times New Roman"/>
          <w:sz w:val="24"/>
          <w:szCs w:val="24"/>
          <w:lang w:val="hu-HU"/>
        </w:rPr>
        <w:t xml:space="preserve">JPM Képzőművészeti Osztály Állandó Kiállításai </w:t>
      </w:r>
    </w:p>
    <w:p w:rsidR="008F537D" w:rsidRPr="00F4410A" w:rsidRDefault="008F537D" w:rsidP="008F537D">
      <w:pPr>
        <w:spacing w:after="0" w:line="240" w:lineRule="auto"/>
        <w:jc w:val="both"/>
        <w:rPr>
          <w:rFonts w:ascii="Times New Roman" w:hAnsi="Times New Roman"/>
          <w:sz w:val="24"/>
          <w:szCs w:val="24"/>
          <w:lang w:val="hu-HU"/>
        </w:rPr>
      </w:pPr>
      <w:r w:rsidRPr="00F4410A">
        <w:rPr>
          <w:rFonts w:ascii="Times New Roman" w:hAnsi="Times New Roman"/>
          <w:sz w:val="24"/>
          <w:szCs w:val="24"/>
          <w:lang w:val="hu-HU"/>
        </w:rPr>
        <w:t xml:space="preserve">       </w:t>
      </w:r>
      <w:r w:rsidRPr="00F4410A">
        <w:rPr>
          <w:rFonts w:ascii="Times New Roman" w:hAnsi="Times New Roman"/>
          <w:sz w:val="24"/>
          <w:szCs w:val="24"/>
          <w:lang w:val="hu-HU"/>
        </w:rPr>
        <w:tab/>
        <w:t>Martyn Ferenc Múzeum, Sopia</w:t>
      </w:r>
      <w:r w:rsidR="001B5D78">
        <w:rPr>
          <w:rFonts w:ascii="Times New Roman" w:hAnsi="Times New Roman"/>
          <w:sz w:val="24"/>
          <w:szCs w:val="24"/>
          <w:lang w:val="hu-HU"/>
        </w:rPr>
        <w:t>nae Baranya római kori leletei.7621 Pécs,</w:t>
      </w:r>
      <w:r w:rsidRPr="00F4410A">
        <w:rPr>
          <w:rFonts w:ascii="Times New Roman" w:hAnsi="Times New Roman"/>
          <w:sz w:val="24"/>
          <w:szCs w:val="24"/>
          <w:lang w:val="hu-HU"/>
        </w:rPr>
        <w:t>Káptalan u. 4.</w:t>
      </w:r>
    </w:p>
    <w:p w:rsidR="008F537D" w:rsidRPr="00F4410A" w:rsidRDefault="008F537D" w:rsidP="008F537D">
      <w:pPr>
        <w:spacing w:after="0" w:line="240" w:lineRule="auto"/>
        <w:ind w:firstLine="720"/>
        <w:jc w:val="both"/>
        <w:rPr>
          <w:rFonts w:ascii="Times New Roman" w:hAnsi="Times New Roman"/>
          <w:sz w:val="24"/>
          <w:szCs w:val="24"/>
          <w:lang w:val="hu-HU"/>
        </w:rPr>
      </w:pPr>
      <w:r w:rsidRPr="00F4410A">
        <w:rPr>
          <w:rFonts w:ascii="Times New Roman" w:hAnsi="Times New Roman"/>
          <w:sz w:val="24"/>
          <w:szCs w:val="24"/>
          <w:lang w:val="hu-HU"/>
        </w:rPr>
        <w:t xml:space="preserve">JPM Képzőművészeti Osztály Állandó Kiállításai </w:t>
      </w:r>
    </w:p>
    <w:p w:rsidR="008F537D" w:rsidRPr="00F4410A" w:rsidRDefault="008F537D" w:rsidP="008F537D">
      <w:pPr>
        <w:spacing w:after="0" w:line="240" w:lineRule="auto"/>
        <w:jc w:val="both"/>
        <w:rPr>
          <w:rFonts w:ascii="Times New Roman" w:hAnsi="Times New Roman"/>
          <w:sz w:val="24"/>
          <w:szCs w:val="24"/>
          <w:lang w:val="hu-HU"/>
        </w:rPr>
      </w:pPr>
      <w:r w:rsidRPr="00F4410A">
        <w:rPr>
          <w:rFonts w:ascii="Times New Roman" w:hAnsi="Times New Roman"/>
          <w:sz w:val="24"/>
          <w:szCs w:val="24"/>
          <w:lang w:val="hu-HU"/>
        </w:rPr>
        <w:t xml:space="preserve">   </w:t>
      </w:r>
      <w:r w:rsidRPr="00F4410A">
        <w:rPr>
          <w:rFonts w:ascii="Times New Roman" w:hAnsi="Times New Roman"/>
          <w:sz w:val="24"/>
          <w:szCs w:val="24"/>
          <w:lang w:val="hu-HU"/>
        </w:rPr>
        <w:tab/>
        <w:t>JPM Modern Magyar Képtár 7621 Pécs, Papnövelde u. 5.</w:t>
      </w:r>
    </w:p>
    <w:p w:rsidR="008F537D" w:rsidRPr="00F4410A" w:rsidRDefault="008F537D" w:rsidP="008F537D">
      <w:pPr>
        <w:spacing w:after="0" w:line="240" w:lineRule="auto"/>
        <w:ind w:firstLine="720"/>
        <w:jc w:val="both"/>
        <w:rPr>
          <w:rFonts w:ascii="Times New Roman" w:hAnsi="Times New Roman"/>
          <w:sz w:val="24"/>
          <w:szCs w:val="24"/>
          <w:lang w:val="hu-HU"/>
        </w:rPr>
      </w:pPr>
      <w:r w:rsidRPr="00F4410A">
        <w:rPr>
          <w:rFonts w:ascii="Times New Roman" w:hAnsi="Times New Roman"/>
          <w:sz w:val="24"/>
          <w:szCs w:val="24"/>
          <w:lang w:val="hu-HU"/>
        </w:rPr>
        <w:t>JPM „Schaár Erzsébet utca” szoborkompozíció kiállítás 7621 Pécs, Káptalan u. 5.</w:t>
      </w:r>
    </w:p>
    <w:p w:rsidR="008F537D" w:rsidRPr="00F4410A" w:rsidRDefault="008F537D" w:rsidP="008F537D">
      <w:pPr>
        <w:spacing w:after="0" w:line="240" w:lineRule="auto"/>
        <w:ind w:firstLine="720"/>
        <w:jc w:val="both"/>
        <w:rPr>
          <w:rFonts w:ascii="Times New Roman" w:hAnsi="Times New Roman"/>
          <w:sz w:val="24"/>
          <w:szCs w:val="24"/>
          <w:lang w:val="hu-HU"/>
        </w:rPr>
      </w:pPr>
      <w:r w:rsidRPr="00F4410A">
        <w:rPr>
          <w:rFonts w:ascii="Times New Roman" w:hAnsi="Times New Roman"/>
          <w:sz w:val="24"/>
          <w:szCs w:val="24"/>
          <w:lang w:val="hu-HU"/>
        </w:rPr>
        <w:t>JPM Mecseki Bányászati Múzeum, Bányásza</w:t>
      </w:r>
      <w:r w:rsidR="001B5D78">
        <w:rPr>
          <w:rFonts w:ascii="Times New Roman" w:hAnsi="Times New Roman"/>
          <w:sz w:val="24"/>
          <w:szCs w:val="24"/>
          <w:lang w:val="hu-HU"/>
        </w:rPr>
        <w:t>ttörténeti Kiállítás 7621 Pécs,</w:t>
      </w:r>
      <w:r w:rsidRPr="00F4410A">
        <w:rPr>
          <w:rFonts w:ascii="Times New Roman" w:hAnsi="Times New Roman"/>
          <w:sz w:val="24"/>
          <w:szCs w:val="24"/>
          <w:lang w:val="hu-HU"/>
        </w:rPr>
        <w:t>Káptalan u. 3.</w:t>
      </w:r>
    </w:p>
    <w:p w:rsidR="008F537D" w:rsidRPr="00F4410A" w:rsidRDefault="008F537D" w:rsidP="008F537D">
      <w:pPr>
        <w:spacing w:after="0" w:line="240" w:lineRule="auto"/>
        <w:ind w:firstLine="720"/>
        <w:jc w:val="both"/>
        <w:rPr>
          <w:rFonts w:ascii="Times New Roman" w:hAnsi="Times New Roman"/>
          <w:sz w:val="24"/>
          <w:szCs w:val="24"/>
          <w:lang w:val="hu-HU"/>
        </w:rPr>
      </w:pPr>
      <w:r w:rsidRPr="00F4410A">
        <w:rPr>
          <w:rFonts w:ascii="Times New Roman" w:hAnsi="Times New Roman"/>
          <w:sz w:val="24"/>
          <w:szCs w:val="24"/>
          <w:lang w:val="hu-HU"/>
        </w:rPr>
        <w:t>JPM Mecseki Bányászati Múzeum Állandó F</w:t>
      </w:r>
      <w:r w:rsidR="001B5D78">
        <w:rPr>
          <w:rFonts w:ascii="Times New Roman" w:hAnsi="Times New Roman"/>
          <w:sz w:val="24"/>
          <w:szCs w:val="24"/>
          <w:lang w:val="hu-HU"/>
        </w:rPr>
        <w:t>öldalatti Kiállítása 7621 Pécs,</w:t>
      </w:r>
      <w:r w:rsidRPr="00F4410A">
        <w:rPr>
          <w:rFonts w:ascii="Times New Roman" w:hAnsi="Times New Roman"/>
          <w:sz w:val="24"/>
          <w:szCs w:val="24"/>
          <w:lang w:val="hu-HU"/>
        </w:rPr>
        <w:t>Káptalan u. 3.</w:t>
      </w:r>
    </w:p>
    <w:p w:rsidR="008F537D" w:rsidRPr="00F4410A" w:rsidRDefault="008F537D" w:rsidP="008F537D">
      <w:pPr>
        <w:pStyle w:val="Cmsor1"/>
        <w:ind w:firstLine="720"/>
        <w:jc w:val="both"/>
        <w:rPr>
          <w:b w:val="0"/>
          <w:szCs w:val="24"/>
        </w:rPr>
      </w:pPr>
      <w:r w:rsidRPr="00F4410A">
        <w:rPr>
          <w:b w:val="0"/>
          <w:szCs w:val="24"/>
        </w:rPr>
        <w:t>Légi Régészeti Téka 7624 Pécs, Rókus u. 2.</w:t>
      </w:r>
    </w:p>
    <w:p w:rsidR="008F537D" w:rsidRPr="00F4410A" w:rsidRDefault="008F537D" w:rsidP="008F537D">
      <w:pPr>
        <w:pStyle w:val="Cmsor1"/>
        <w:ind w:firstLine="720"/>
        <w:jc w:val="both"/>
        <w:rPr>
          <w:b w:val="0"/>
          <w:szCs w:val="24"/>
        </w:rPr>
      </w:pPr>
      <w:r w:rsidRPr="00F4410A">
        <w:rPr>
          <w:b w:val="0"/>
          <w:szCs w:val="24"/>
        </w:rPr>
        <w:t xml:space="preserve">Dóm Kőtár 7621 Pécs, Káptalan u. 8. </w:t>
      </w:r>
    </w:p>
    <w:p w:rsidR="008F537D" w:rsidRPr="00F4410A" w:rsidRDefault="008F537D" w:rsidP="008F537D">
      <w:pPr>
        <w:pStyle w:val="Cmsor1"/>
        <w:ind w:firstLine="720"/>
        <w:jc w:val="both"/>
        <w:rPr>
          <w:b w:val="0"/>
          <w:szCs w:val="24"/>
        </w:rPr>
      </w:pPr>
      <w:r w:rsidRPr="00F4410A">
        <w:rPr>
          <w:b w:val="0"/>
          <w:szCs w:val="24"/>
        </w:rPr>
        <w:t>Kincs-Tár  7621 Pécs, Káptalan u. 6.</w:t>
      </w:r>
    </w:p>
    <w:p w:rsidR="008F537D" w:rsidRPr="00F4410A" w:rsidRDefault="008F537D" w:rsidP="008F537D">
      <w:pPr>
        <w:spacing w:after="0" w:line="240" w:lineRule="auto"/>
        <w:jc w:val="both"/>
        <w:rPr>
          <w:rFonts w:ascii="Times New Roman" w:hAnsi="Times New Roman"/>
          <w:sz w:val="24"/>
          <w:szCs w:val="24"/>
          <w:lang w:val="hu-HU"/>
        </w:rPr>
      </w:pPr>
    </w:p>
    <w:p w:rsidR="008F537D" w:rsidRPr="00F4410A" w:rsidRDefault="008F537D" w:rsidP="008F537D">
      <w:pPr>
        <w:spacing w:after="0" w:line="240" w:lineRule="auto"/>
        <w:jc w:val="both"/>
        <w:rPr>
          <w:rFonts w:ascii="Times New Roman" w:hAnsi="Times New Roman"/>
          <w:sz w:val="24"/>
          <w:szCs w:val="24"/>
          <w:lang w:val="hu-HU"/>
        </w:rPr>
      </w:pPr>
      <w:r w:rsidRPr="00F4410A">
        <w:rPr>
          <w:rFonts w:ascii="Times New Roman" w:hAnsi="Times New Roman"/>
          <w:b/>
          <w:sz w:val="24"/>
          <w:szCs w:val="24"/>
          <w:lang w:val="hu-HU"/>
        </w:rPr>
        <w:t>Pécsvárad</w:t>
      </w:r>
      <w:r w:rsidRPr="00F4410A">
        <w:rPr>
          <w:rFonts w:ascii="Times New Roman" w:hAnsi="Times New Roman"/>
          <w:sz w:val="24"/>
          <w:szCs w:val="24"/>
          <w:lang w:val="hu-HU"/>
        </w:rPr>
        <w:t xml:space="preserve">  Vármúzeum </w:t>
      </w:r>
      <w:r w:rsidRPr="00F4410A">
        <w:rPr>
          <w:rFonts w:ascii="Times New Roman" w:hAnsi="Times New Roman"/>
          <w:i/>
          <w:sz w:val="24"/>
          <w:szCs w:val="24"/>
          <w:lang w:val="hu-HU"/>
        </w:rPr>
        <w:t>(vártörténeti kiállítás, kőtár)</w:t>
      </w:r>
      <w:r w:rsidRPr="00F4410A">
        <w:rPr>
          <w:rFonts w:ascii="Times New Roman" w:hAnsi="Times New Roman"/>
          <w:sz w:val="24"/>
          <w:szCs w:val="24"/>
          <w:lang w:val="hu-HU"/>
        </w:rPr>
        <w:t xml:space="preserve"> </w:t>
      </w:r>
    </w:p>
    <w:p w:rsidR="008F537D" w:rsidRPr="00F4410A" w:rsidRDefault="008F537D" w:rsidP="008F537D">
      <w:pPr>
        <w:spacing w:after="0" w:line="240" w:lineRule="auto"/>
        <w:jc w:val="both"/>
        <w:rPr>
          <w:rFonts w:ascii="Times New Roman" w:hAnsi="Times New Roman"/>
          <w:sz w:val="24"/>
          <w:szCs w:val="24"/>
          <w:lang w:val="hu-HU"/>
        </w:rPr>
      </w:pPr>
      <w:r w:rsidRPr="00F4410A">
        <w:rPr>
          <w:rFonts w:ascii="Times New Roman" w:hAnsi="Times New Roman"/>
          <w:sz w:val="24"/>
          <w:szCs w:val="24"/>
          <w:lang w:val="hu-HU"/>
        </w:rPr>
        <w:t xml:space="preserve">7720 Pécsvárad, Vár u. 45. </w:t>
      </w:r>
    </w:p>
    <w:p w:rsidR="008F537D" w:rsidRPr="00F4410A" w:rsidRDefault="008F537D" w:rsidP="008F537D">
      <w:pPr>
        <w:spacing w:after="0" w:line="240" w:lineRule="auto"/>
        <w:jc w:val="both"/>
        <w:rPr>
          <w:rFonts w:ascii="Times New Roman" w:hAnsi="Times New Roman"/>
          <w:sz w:val="24"/>
          <w:szCs w:val="24"/>
          <w:lang w:val="hu-HU"/>
        </w:rPr>
      </w:pPr>
    </w:p>
    <w:p w:rsidR="008F537D" w:rsidRPr="00F4410A" w:rsidRDefault="008F537D" w:rsidP="008F537D">
      <w:pPr>
        <w:pStyle w:val="Cmsor2"/>
        <w:jc w:val="both"/>
        <w:rPr>
          <w:b w:val="0"/>
          <w:sz w:val="24"/>
          <w:szCs w:val="24"/>
        </w:rPr>
      </w:pPr>
      <w:r w:rsidRPr="00F4410A">
        <w:rPr>
          <w:sz w:val="24"/>
          <w:szCs w:val="24"/>
        </w:rPr>
        <w:t>Pécsvárad</w:t>
      </w:r>
      <w:r w:rsidRPr="00F4410A">
        <w:rPr>
          <w:b w:val="0"/>
          <w:sz w:val="24"/>
          <w:szCs w:val="24"/>
        </w:rPr>
        <w:t xml:space="preserve"> Helytörténeti Gyűjtemény </w:t>
      </w:r>
    </w:p>
    <w:p w:rsidR="008F537D" w:rsidRPr="00F4410A" w:rsidRDefault="008F537D" w:rsidP="008F537D">
      <w:pPr>
        <w:pStyle w:val="Cmsor2"/>
        <w:jc w:val="both"/>
        <w:rPr>
          <w:b w:val="0"/>
          <w:sz w:val="24"/>
          <w:szCs w:val="24"/>
        </w:rPr>
      </w:pPr>
      <w:r w:rsidRPr="00F4410A">
        <w:rPr>
          <w:b w:val="0"/>
          <w:sz w:val="24"/>
          <w:szCs w:val="24"/>
        </w:rPr>
        <w:t>7720 Pécsvárad, Kossuth  L. u. 22.</w:t>
      </w:r>
    </w:p>
    <w:p w:rsidR="008F537D" w:rsidRPr="00F4410A" w:rsidRDefault="008F537D" w:rsidP="008F537D">
      <w:pPr>
        <w:pStyle w:val="Cmsor2"/>
        <w:jc w:val="both"/>
        <w:rPr>
          <w:b w:val="0"/>
          <w:sz w:val="24"/>
          <w:szCs w:val="24"/>
        </w:rPr>
      </w:pPr>
    </w:p>
    <w:p w:rsidR="008F537D" w:rsidRPr="00F4410A" w:rsidRDefault="008F537D" w:rsidP="008F537D">
      <w:pPr>
        <w:pStyle w:val="Cmsor2"/>
        <w:jc w:val="both"/>
        <w:rPr>
          <w:sz w:val="24"/>
          <w:szCs w:val="24"/>
        </w:rPr>
      </w:pPr>
      <w:r w:rsidRPr="00F4410A">
        <w:rPr>
          <w:sz w:val="24"/>
          <w:szCs w:val="24"/>
        </w:rPr>
        <w:t xml:space="preserve">Sellye </w:t>
      </w:r>
      <w:r w:rsidRPr="00F4410A">
        <w:rPr>
          <w:sz w:val="24"/>
          <w:szCs w:val="24"/>
        </w:rPr>
        <w:tab/>
      </w:r>
      <w:r w:rsidRPr="00F4410A">
        <w:rPr>
          <w:sz w:val="24"/>
          <w:szCs w:val="24"/>
        </w:rPr>
        <w:tab/>
      </w:r>
      <w:r w:rsidRPr="00F4410A">
        <w:rPr>
          <w:sz w:val="24"/>
          <w:szCs w:val="24"/>
        </w:rPr>
        <w:tab/>
      </w:r>
      <w:r w:rsidRPr="00F4410A">
        <w:rPr>
          <w:sz w:val="24"/>
          <w:szCs w:val="24"/>
        </w:rPr>
        <w:tab/>
      </w:r>
      <w:r w:rsidRPr="00F4410A">
        <w:rPr>
          <w:sz w:val="24"/>
          <w:szCs w:val="24"/>
        </w:rPr>
        <w:tab/>
      </w:r>
    </w:p>
    <w:p w:rsidR="008F537D" w:rsidRPr="00F4410A" w:rsidRDefault="008F537D" w:rsidP="008F537D">
      <w:pPr>
        <w:spacing w:after="0" w:line="240" w:lineRule="auto"/>
        <w:jc w:val="both"/>
        <w:rPr>
          <w:rFonts w:ascii="Times New Roman" w:hAnsi="Times New Roman"/>
          <w:sz w:val="24"/>
          <w:szCs w:val="24"/>
          <w:lang w:val="hu-HU"/>
        </w:rPr>
      </w:pPr>
      <w:r w:rsidRPr="00F4410A">
        <w:rPr>
          <w:rFonts w:ascii="Times New Roman" w:hAnsi="Times New Roman"/>
          <w:sz w:val="24"/>
          <w:szCs w:val="24"/>
          <w:lang w:val="hu-HU"/>
        </w:rPr>
        <w:t xml:space="preserve">Kiss Géza Ormánsági Múzeum </w:t>
      </w:r>
    </w:p>
    <w:p w:rsidR="008F537D" w:rsidRPr="00F4410A" w:rsidRDefault="008F537D" w:rsidP="008F537D">
      <w:pPr>
        <w:spacing w:after="0" w:line="240" w:lineRule="auto"/>
        <w:jc w:val="both"/>
        <w:rPr>
          <w:rFonts w:ascii="Times New Roman" w:hAnsi="Times New Roman"/>
          <w:sz w:val="24"/>
          <w:szCs w:val="24"/>
          <w:lang w:val="hu-HU"/>
        </w:rPr>
      </w:pPr>
      <w:r w:rsidRPr="00F4410A">
        <w:rPr>
          <w:rFonts w:ascii="Times New Roman" w:hAnsi="Times New Roman"/>
          <w:sz w:val="24"/>
          <w:szCs w:val="24"/>
          <w:lang w:val="hu-HU"/>
        </w:rPr>
        <w:t>7960 Sellye, Köztársaság tér 6.</w:t>
      </w:r>
    </w:p>
    <w:p w:rsidR="008F537D" w:rsidRPr="00F4410A" w:rsidRDefault="008F537D" w:rsidP="008F537D">
      <w:pPr>
        <w:pStyle w:val="Cmsor1"/>
        <w:jc w:val="both"/>
        <w:rPr>
          <w:b w:val="0"/>
          <w:szCs w:val="24"/>
        </w:rPr>
      </w:pPr>
    </w:p>
    <w:p w:rsidR="008F537D" w:rsidRPr="00F4410A" w:rsidRDefault="008F537D" w:rsidP="008F537D">
      <w:pPr>
        <w:pStyle w:val="Cmsor1"/>
        <w:jc w:val="both"/>
        <w:rPr>
          <w:szCs w:val="24"/>
        </w:rPr>
      </w:pPr>
      <w:r w:rsidRPr="00F4410A">
        <w:rPr>
          <w:szCs w:val="24"/>
        </w:rPr>
        <w:t xml:space="preserve">Siklós </w:t>
      </w:r>
      <w:r w:rsidRPr="00F4410A">
        <w:rPr>
          <w:szCs w:val="24"/>
        </w:rPr>
        <w:tab/>
      </w:r>
      <w:r w:rsidRPr="00F4410A">
        <w:rPr>
          <w:szCs w:val="24"/>
        </w:rPr>
        <w:tab/>
      </w:r>
      <w:r w:rsidRPr="00F4410A">
        <w:rPr>
          <w:szCs w:val="24"/>
        </w:rPr>
        <w:tab/>
      </w:r>
      <w:r w:rsidRPr="00F4410A">
        <w:rPr>
          <w:szCs w:val="24"/>
        </w:rPr>
        <w:tab/>
      </w:r>
      <w:r w:rsidRPr="00F4410A">
        <w:rPr>
          <w:szCs w:val="24"/>
        </w:rPr>
        <w:tab/>
      </w:r>
      <w:r w:rsidRPr="00F4410A">
        <w:rPr>
          <w:szCs w:val="24"/>
        </w:rPr>
        <w:tab/>
      </w:r>
      <w:r w:rsidRPr="00F4410A">
        <w:rPr>
          <w:szCs w:val="24"/>
        </w:rPr>
        <w:tab/>
      </w:r>
      <w:r w:rsidRPr="00F4410A">
        <w:rPr>
          <w:szCs w:val="24"/>
        </w:rPr>
        <w:tab/>
      </w:r>
    </w:p>
    <w:p w:rsidR="008F537D" w:rsidRPr="00F4410A" w:rsidRDefault="008F537D" w:rsidP="008F537D">
      <w:pPr>
        <w:spacing w:after="0" w:line="240" w:lineRule="auto"/>
        <w:jc w:val="both"/>
        <w:rPr>
          <w:rFonts w:ascii="Times New Roman" w:hAnsi="Times New Roman"/>
          <w:sz w:val="24"/>
          <w:szCs w:val="24"/>
          <w:lang w:val="hu-HU"/>
        </w:rPr>
      </w:pPr>
      <w:r w:rsidRPr="00F4410A">
        <w:rPr>
          <w:rFonts w:ascii="Times New Roman" w:hAnsi="Times New Roman"/>
          <w:sz w:val="24"/>
          <w:szCs w:val="24"/>
          <w:lang w:val="hu-HU"/>
        </w:rPr>
        <w:t xml:space="preserve">Vármúzeum </w:t>
      </w:r>
      <w:r w:rsidRPr="00F4410A">
        <w:rPr>
          <w:rFonts w:ascii="Times New Roman" w:hAnsi="Times New Roman"/>
          <w:i/>
          <w:sz w:val="24"/>
          <w:szCs w:val="24"/>
          <w:lang w:val="hu-HU"/>
        </w:rPr>
        <w:t>(reneszánsz bútorkiállítás, enteriőr)</w:t>
      </w:r>
      <w:r w:rsidRPr="00F4410A">
        <w:rPr>
          <w:rFonts w:ascii="Times New Roman" w:hAnsi="Times New Roman"/>
          <w:sz w:val="24"/>
          <w:szCs w:val="24"/>
          <w:lang w:val="hu-HU"/>
        </w:rPr>
        <w:t xml:space="preserve"> </w:t>
      </w:r>
    </w:p>
    <w:p w:rsidR="008F537D" w:rsidRPr="00F4410A" w:rsidRDefault="008F537D" w:rsidP="008F537D">
      <w:pPr>
        <w:spacing w:after="0" w:line="240" w:lineRule="auto"/>
        <w:jc w:val="both"/>
        <w:rPr>
          <w:rFonts w:ascii="Times New Roman" w:hAnsi="Times New Roman"/>
          <w:sz w:val="24"/>
          <w:szCs w:val="24"/>
          <w:lang w:val="hu-HU"/>
        </w:rPr>
      </w:pPr>
      <w:r w:rsidRPr="00F4410A">
        <w:rPr>
          <w:rFonts w:ascii="Times New Roman" w:hAnsi="Times New Roman"/>
          <w:sz w:val="24"/>
          <w:szCs w:val="24"/>
          <w:lang w:val="hu-HU"/>
        </w:rPr>
        <w:t>7800 Siklós, Vajda J. tér 8.</w:t>
      </w:r>
    </w:p>
    <w:p w:rsidR="008F537D" w:rsidRPr="00F4410A" w:rsidRDefault="008F537D" w:rsidP="008F537D">
      <w:pPr>
        <w:pStyle w:val="Cmsor1"/>
        <w:jc w:val="both"/>
        <w:rPr>
          <w:b w:val="0"/>
          <w:szCs w:val="24"/>
        </w:rPr>
      </w:pPr>
    </w:p>
    <w:p w:rsidR="008F537D" w:rsidRPr="00F4410A" w:rsidRDefault="008F537D" w:rsidP="008F537D">
      <w:pPr>
        <w:pStyle w:val="Cmsor1"/>
        <w:jc w:val="both"/>
        <w:rPr>
          <w:szCs w:val="24"/>
        </w:rPr>
      </w:pPr>
      <w:r w:rsidRPr="00F4410A">
        <w:rPr>
          <w:szCs w:val="24"/>
        </w:rPr>
        <w:t>Szászvár</w:t>
      </w:r>
      <w:r w:rsidRPr="00F4410A">
        <w:rPr>
          <w:szCs w:val="24"/>
        </w:rPr>
        <w:tab/>
      </w:r>
      <w:r w:rsidRPr="00F4410A">
        <w:rPr>
          <w:szCs w:val="24"/>
        </w:rPr>
        <w:tab/>
      </w:r>
      <w:r w:rsidRPr="00F4410A">
        <w:rPr>
          <w:szCs w:val="24"/>
        </w:rPr>
        <w:tab/>
      </w:r>
      <w:r w:rsidRPr="00F4410A">
        <w:rPr>
          <w:szCs w:val="24"/>
        </w:rPr>
        <w:tab/>
      </w:r>
      <w:r w:rsidRPr="00F4410A">
        <w:rPr>
          <w:szCs w:val="24"/>
        </w:rPr>
        <w:tab/>
      </w:r>
      <w:r w:rsidRPr="00F4410A">
        <w:rPr>
          <w:szCs w:val="24"/>
        </w:rPr>
        <w:tab/>
      </w:r>
      <w:r w:rsidRPr="00F4410A">
        <w:rPr>
          <w:szCs w:val="24"/>
        </w:rPr>
        <w:tab/>
      </w:r>
    </w:p>
    <w:p w:rsidR="008F537D" w:rsidRPr="00F4410A" w:rsidRDefault="008F537D" w:rsidP="008F537D">
      <w:pPr>
        <w:spacing w:after="0" w:line="240" w:lineRule="auto"/>
        <w:jc w:val="both"/>
        <w:rPr>
          <w:rFonts w:ascii="Times New Roman" w:hAnsi="Times New Roman"/>
          <w:sz w:val="24"/>
          <w:szCs w:val="24"/>
          <w:lang w:val="hu-HU"/>
        </w:rPr>
      </w:pPr>
      <w:r w:rsidRPr="00F4410A">
        <w:rPr>
          <w:rFonts w:ascii="Times New Roman" w:hAnsi="Times New Roman"/>
          <w:sz w:val="24"/>
          <w:szCs w:val="24"/>
          <w:lang w:val="hu-HU"/>
        </w:rPr>
        <w:t xml:space="preserve">Mecseki Bányászati Múzeum Kiállítóhelye </w:t>
      </w:r>
    </w:p>
    <w:p w:rsidR="008F537D" w:rsidRPr="00F4410A" w:rsidRDefault="008F537D" w:rsidP="008F537D">
      <w:pPr>
        <w:spacing w:after="0" w:line="240" w:lineRule="auto"/>
        <w:jc w:val="both"/>
        <w:rPr>
          <w:rFonts w:ascii="Times New Roman" w:hAnsi="Times New Roman"/>
          <w:sz w:val="24"/>
          <w:szCs w:val="24"/>
          <w:lang w:val="hu-HU"/>
        </w:rPr>
      </w:pPr>
      <w:r w:rsidRPr="00F4410A">
        <w:rPr>
          <w:rFonts w:ascii="Times New Roman" w:hAnsi="Times New Roman"/>
          <w:sz w:val="24"/>
          <w:szCs w:val="24"/>
          <w:lang w:val="hu-HU"/>
        </w:rPr>
        <w:t>7349 Szászvár, Bányász tér. 1.</w:t>
      </w:r>
    </w:p>
    <w:p w:rsidR="008F537D" w:rsidRPr="00F4410A" w:rsidRDefault="008F537D" w:rsidP="008F537D">
      <w:pPr>
        <w:pStyle w:val="Cmsor1"/>
        <w:jc w:val="both"/>
        <w:rPr>
          <w:b w:val="0"/>
          <w:szCs w:val="24"/>
        </w:rPr>
      </w:pPr>
    </w:p>
    <w:p w:rsidR="008F537D" w:rsidRPr="00F4410A" w:rsidRDefault="008F537D" w:rsidP="008F537D">
      <w:pPr>
        <w:pStyle w:val="Cmsor1"/>
        <w:jc w:val="both"/>
        <w:rPr>
          <w:szCs w:val="24"/>
        </w:rPr>
      </w:pPr>
      <w:r w:rsidRPr="00F4410A">
        <w:rPr>
          <w:szCs w:val="24"/>
        </w:rPr>
        <w:t>Szentlőrinc</w:t>
      </w:r>
      <w:r w:rsidRPr="00F4410A">
        <w:rPr>
          <w:szCs w:val="24"/>
        </w:rPr>
        <w:tab/>
      </w:r>
      <w:r w:rsidRPr="00F4410A">
        <w:rPr>
          <w:szCs w:val="24"/>
        </w:rPr>
        <w:tab/>
      </w:r>
      <w:r w:rsidRPr="00F4410A">
        <w:rPr>
          <w:szCs w:val="24"/>
        </w:rPr>
        <w:tab/>
      </w:r>
      <w:r w:rsidRPr="00F4410A">
        <w:rPr>
          <w:szCs w:val="24"/>
        </w:rPr>
        <w:tab/>
      </w:r>
      <w:r w:rsidRPr="00F4410A">
        <w:rPr>
          <w:szCs w:val="24"/>
        </w:rPr>
        <w:tab/>
      </w:r>
      <w:r w:rsidRPr="00F4410A">
        <w:rPr>
          <w:szCs w:val="24"/>
        </w:rPr>
        <w:tab/>
      </w:r>
      <w:r w:rsidRPr="00F4410A">
        <w:rPr>
          <w:szCs w:val="24"/>
        </w:rPr>
        <w:tab/>
      </w:r>
      <w:r w:rsidRPr="00F4410A">
        <w:rPr>
          <w:szCs w:val="24"/>
        </w:rPr>
        <w:tab/>
      </w:r>
    </w:p>
    <w:p w:rsidR="008F537D" w:rsidRPr="00F4410A" w:rsidRDefault="008F537D" w:rsidP="008F537D">
      <w:pPr>
        <w:spacing w:after="0" w:line="240" w:lineRule="auto"/>
        <w:jc w:val="both"/>
        <w:rPr>
          <w:rFonts w:ascii="Times New Roman" w:hAnsi="Times New Roman"/>
          <w:sz w:val="24"/>
          <w:szCs w:val="24"/>
          <w:lang w:val="hu-HU"/>
        </w:rPr>
      </w:pPr>
      <w:r w:rsidRPr="00F4410A">
        <w:rPr>
          <w:rFonts w:ascii="Times New Roman" w:hAnsi="Times New Roman"/>
          <w:sz w:val="24"/>
          <w:szCs w:val="24"/>
          <w:lang w:val="hu-HU"/>
        </w:rPr>
        <w:t xml:space="preserve">Brandtner-Koncz Ház </w:t>
      </w:r>
      <w:r w:rsidRPr="00F4410A">
        <w:rPr>
          <w:rFonts w:ascii="Times New Roman" w:hAnsi="Times New Roman"/>
          <w:i/>
          <w:sz w:val="24"/>
          <w:szCs w:val="24"/>
          <w:lang w:val="hu-HU"/>
        </w:rPr>
        <w:t>(polgári berendezés, enteriőr)</w:t>
      </w:r>
      <w:r w:rsidRPr="00F4410A">
        <w:rPr>
          <w:rFonts w:ascii="Times New Roman" w:hAnsi="Times New Roman"/>
          <w:sz w:val="24"/>
          <w:szCs w:val="24"/>
          <w:lang w:val="hu-HU"/>
        </w:rPr>
        <w:t xml:space="preserve"> </w:t>
      </w:r>
    </w:p>
    <w:p w:rsidR="008F537D" w:rsidRPr="00F4410A" w:rsidRDefault="008F537D" w:rsidP="008F537D">
      <w:pPr>
        <w:spacing w:after="0" w:line="240" w:lineRule="auto"/>
        <w:jc w:val="both"/>
        <w:rPr>
          <w:rFonts w:ascii="Times New Roman" w:hAnsi="Times New Roman"/>
          <w:sz w:val="24"/>
          <w:szCs w:val="24"/>
          <w:lang w:val="hu-HU"/>
        </w:rPr>
      </w:pPr>
      <w:r w:rsidRPr="00F4410A">
        <w:rPr>
          <w:rFonts w:ascii="Times New Roman" w:hAnsi="Times New Roman"/>
          <w:sz w:val="24"/>
          <w:szCs w:val="24"/>
          <w:lang w:val="hu-HU"/>
        </w:rPr>
        <w:t>7940 Szentlőrinc, Munkácsy M. u. 1.</w:t>
      </w:r>
    </w:p>
    <w:p w:rsidR="008F537D" w:rsidRPr="00F4410A" w:rsidRDefault="008F537D" w:rsidP="008F537D">
      <w:pPr>
        <w:pStyle w:val="Cmsor1"/>
        <w:jc w:val="both"/>
        <w:rPr>
          <w:b w:val="0"/>
          <w:szCs w:val="24"/>
        </w:rPr>
      </w:pPr>
    </w:p>
    <w:p w:rsidR="008F537D" w:rsidRPr="00F4410A" w:rsidRDefault="008F537D" w:rsidP="008F537D">
      <w:pPr>
        <w:pStyle w:val="Cmsor1"/>
        <w:jc w:val="both"/>
        <w:rPr>
          <w:szCs w:val="24"/>
        </w:rPr>
      </w:pPr>
      <w:r w:rsidRPr="00F4410A">
        <w:rPr>
          <w:szCs w:val="24"/>
        </w:rPr>
        <w:t>Szigetvár</w:t>
      </w:r>
    </w:p>
    <w:p w:rsidR="008F537D" w:rsidRPr="00F4410A" w:rsidRDefault="008F537D" w:rsidP="008F537D">
      <w:pPr>
        <w:pStyle w:val="Cmsor1"/>
        <w:jc w:val="both"/>
        <w:rPr>
          <w:b w:val="0"/>
          <w:szCs w:val="24"/>
        </w:rPr>
      </w:pPr>
      <w:r w:rsidRPr="00F4410A">
        <w:rPr>
          <w:b w:val="0"/>
          <w:szCs w:val="24"/>
        </w:rPr>
        <w:t xml:space="preserve">Szigetvári Zrínyi Miklós Közérdekű Muzeális Gyűjtemény </w:t>
      </w:r>
    </w:p>
    <w:p w:rsidR="008F537D" w:rsidRPr="00F4410A" w:rsidRDefault="008F537D" w:rsidP="008F537D">
      <w:pPr>
        <w:pStyle w:val="Cmsor1"/>
        <w:jc w:val="both"/>
        <w:rPr>
          <w:b w:val="0"/>
          <w:szCs w:val="24"/>
        </w:rPr>
      </w:pPr>
      <w:r w:rsidRPr="00F4410A">
        <w:rPr>
          <w:b w:val="0"/>
          <w:szCs w:val="24"/>
        </w:rPr>
        <w:t>7900 Szigetvár</w:t>
      </w:r>
    </w:p>
    <w:p w:rsidR="008F537D" w:rsidRPr="00F4410A" w:rsidRDefault="008F537D" w:rsidP="008F537D">
      <w:pPr>
        <w:pStyle w:val="Cmsor1"/>
        <w:jc w:val="both"/>
        <w:rPr>
          <w:b w:val="0"/>
          <w:szCs w:val="24"/>
        </w:rPr>
      </w:pPr>
    </w:p>
    <w:p w:rsidR="008F537D" w:rsidRPr="00F4410A" w:rsidRDefault="008F537D" w:rsidP="008F537D">
      <w:pPr>
        <w:pStyle w:val="Cmsor1"/>
        <w:jc w:val="both"/>
        <w:rPr>
          <w:szCs w:val="24"/>
        </w:rPr>
      </w:pPr>
      <w:r w:rsidRPr="00F4410A">
        <w:rPr>
          <w:szCs w:val="24"/>
        </w:rPr>
        <w:t>Szigetvár</w:t>
      </w:r>
    </w:p>
    <w:p w:rsidR="008F537D" w:rsidRPr="00F4410A" w:rsidRDefault="008F537D" w:rsidP="008F537D">
      <w:pPr>
        <w:pStyle w:val="Cmsor1"/>
        <w:jc w:val="both"/>
        <w:rPr>
          <w:b w:val="0"/>
          <w:szCs w:val="24"/>
        </w:rPr>
      </w:pPr>
      <w:r w:rsidRPr="00F4410A">
        <w:rPr>
          <w:b w:val="0"/>
          <w:szCs w:val="24"/>
        </w:rPr>
        <w:t xml:space="preserve">Bohár András Magyar Elektrográfiai Gyűjtemény </w:t>
      </w:r>
    </w:p>
    <w:p w:rsidR="008F537D" w:rsidRPr="00F4410A" w:rsidRDefault="008F537D" w:rsidP="008F537D">
      <w:pPr>
        <w:pStyle w:val="Cmsor1"/>
        <w:jc w:val="both"/>
        <w:rPr>
          <w:b w:val="0"/>
          <w:szCs w:val="24"/>
        </w:rPr>
      </w:pPr>
      <w:r w:rsidRPr="00F4410A">
        <w:rPr>
          <w:b w:val="0"/>
          <w:szCs w:val="24"/>
        </w:rPr>
        <w:t>7900 Szigetvár, Szabadság u. 2.</w:t>
      </w:r>
    </w:p>
    <w:p w:rsidR="008F537D" w:rsidRPr="00F4410A" w:rsidRDefault="008F537D" w:rsidP="008F537D">
      <w:pPr>
        <w:pStyle w:val="Cmsor1"/>
        <w:jc w:val="both"/>
        <w:rPr>
          <w:b w:val="0"/>
          <w:szCs w:val="24"/>
        </w:rPr>
      </w:pPr>
    </w:p>
    <w:p w:rsidR="008F537D" w:rsidRPr="00F4410A" w:rsidRDefault="008F537D" w:rsidP="008F537D">
      <w:pPr>
        <w:pStyle w:val="Cmsor1"/>
        <w:jc w:val="both"/>
        <w:rPr>
          <w:szCs w:val="24"/>
        </w:rPr>
      </w:pPr>
      <w:r w:rsidRPr="00F4410A">
        <w:rPr>
          <w:szCs w:val="24"/>
        </w:rPr>
        <w:t xml:space="preserve">Vajszló </w:t>
      </w:r>
      <w:r w:rsidRPr="00F4410A">
        <w:rPr>
          <w:szCs w:val="24"/>
        </w:rPr>
        <w:tab/>
      </w:r>
      <w:r w:rsidRPr="00F4410A">
        <w:rPr>
          <w:szCs w:val="24"/>
        </w:rPr>
        <w:tab/>
      </w:r>
      <w:r w:rsidRPr="00F4410A">
        <w:rPr>
          <w:szCs w:val="24"/>
        </w:rPr>
        <w:tab/>
      </w:r>
      <w:r w:rsidRPr="00F4410A">
        <w:rPr>
          <w:szCs w:val="24"/>
        </w:rPr>
        <w:tab/>
      </w:r>
      <w:r w:rsidRPr="00F4410A">
        <w:rPr>
          <w:szCs w:val="24"/>
        </w:rPr>
        <w:tab/>
      </w:r>
      <w:r w:rsidRPr="00F4410A">
        <w:rPr>
          <w:szCs w:val="24"/>
        </w:rPr>
        <w:tab/>
      </w:r>
      <w:r w:rsidRPr="00F4410A">
        <w:rPr>
          <w:szCs w:val="24"/>
        </w:rPr>
        <w:tab/>
      </w:r>
      <w:r w:rsidRPr="00F4410A">
        <w:rPr>
          <w:szCs w:val="24"/>
        </w:rPr>
        <w:tab/>
      </w:r>
    </w:p>
    <w:p w:rsidR="008F537D" w:rsidRPr="00F4410A" w:rsidRDefault="008F537D" w:rsidP="008F537D">
      <w:pPr>
        <w:pStyle w:val="Cmsor1"/>
        <w:jc w:val="both"/>
        <w:rPr>
          <w:b w:val="0"/>
          <w:szCs w:val="24"/>
        </w:rPr>
      </w:pPr>
      <w:r w:rsidRPr="00F4410A">
        <w:rPr>
          <w:b w:val="0"/>
          <w:szCs w:val="24"/>
        </w:rPr>
        <w:t xml:space="preserve">Kodolányi János Emlékmúzeum </w:t>
      </w:r>
    </w:p>
    <w:p w:rsidR="008F537D" w:rsidRPr="00F4410A" w:rsidRDefault="008F537D" w:rsidP="008F537D">
      <w:pPr>
        <w:pStyle w:val="Cmsor1"/>
        <w:jc w:val="both"/>
        <w:rPr>
          <w:b w:val="0"/>
          <w:szCs w:val="24"/>
        </w:rPr>
      </w:pPr>
      <w:r w:rsidRPr="00F4410A">
        <w:rPr>
          <w:b w:val="0"/>
          <w:szCs w:val="24"/>
        </w:rPr>
        <w:t>7838 Vajszló, Kossuth L. u. 12.</w:t>
      </w:r>
    </w:p>
    <w:p w:rsidR="008F537D" w:rsidRPr="00F4410A" w:rsidRDefault="008F537D" w:rsidP="008F537D">
      <w:pPr>
        <w:pStyle w:val="Cmsor1"/>
        <w:jc w:val="both"/>
        <w:rPr>
          <w:b w:val="0"/>
          <w:szCs w:val="24"/>
        </w:rPr>
      </w:pPr>
    </w:p>
    <w:p w:rsidR="008F537D" w:rsidRPr="00F4410A" w:rsidRDefault="008F537D" w:rsidP="008F537D">
      <w:pPr>
        <w:pStyle w:val="Cmsor1"/>
        <w:jc w:val="both"/>
        <w:rPr>
          <w:szCs w:val="24"/>
        </w:rPr>
      </w:pPr>
      <w:r w:rsidRPr="00F4410A">
        <w:rPr>
          <w:szCs w:val="24"/>
        </w:rPr>
        <w:t xml:space="preserve">Zengővárkony </w:t>
      </w:r>
      <w:r w:rsidRPr="00F4410A">
        <w:rPr>
          <w:szCs w:val="24"/>
        </w:rPr>
        <w:tab/>
      </w:r>
      <w:r w:rsidRPr="00F4410A">
        <w:rPr>
          <w:szCs w:val="24"/>
        </w:rPr>
        <w:tab/>
      </w:r>
      <w:r w:rsidRPr="00F4410A">
        <w:rPr>
          <w:szCs w:val="24"/>
        </w:rPr>
        <w:tab/>
      </w:r>
      <w:r w:rsidRPr="00F4410A">
        <w:rPr>
          <w:szCs w:val="24"/>
        </w:rPr>
        <w:tab/>
      </w:r>
      <w:r w:rsidRPr="00F4410A">
        <w:rPr>
          <w:szCs w:val="24"/>
        </w:rPr>
        <w:tab/>
      </w:r>
      <w:r w:rsidRPr="00F4410A">
        <w:rPr>
          <w:szCs w:val="24"/>
        </w:rPr>
        <w:tab/>
      </w:r>
      <w:r w:rsidRPr="00F4410A">
        <w:rPr>
          <w:szCs w:val="24"/>
        </w:rPr>
        <w:tab/>
      </w:r>
    </w:p>
    <w:p w:rsidR="008F537D" w:rsidRPr="00F4410A" w:rsidRDefault="008F537D" w:rsidP="008F537D">
      <w:pPr>
        <w:spacing w:after="0" w:line="240" w:lineRule="auto"/>
        <w:jc w:val="both"/>
        <w:rPr>
          <w:rFonts w:ascii="Times New Roman" w:hAnsi="Times New Roman"/>
          <w:sz w:val="24"/>
          <w:szCs w:val="24"/>
          <w:lang w:val="hu-HU"/>
        </w:rPr>
      </w:pPr>
      <w:r w:rsidRPr="00F4410A">
        <w:rPr>
          <w:rFonts w:ascii="Times New Roman" w:hAnsi="Times New Roman"/>
          <w:sz w:val="24"/>
          <w:szCs w:val="24"/>
          <w:lang w:val="hu-HU"/>
        </w:rPr>
        <w:t xml:space="preserve">Míves Tojásgyűjtemény </w:t>
      </w:r>
      <w:r w:rsidRPr="00F4410A">
        <w:rPr>
          <w:rFonts w:ascii="Times New Roman" w:hAnsi="Times New Roman"/>
          <w:i/>
          <w:sz w:val="24"/>
          <w:szCs w:val="24"/>
          <w:lang w:val="hu-HU"/>
        </w:rPr>
        <w:t>(magángyűjtemény).</w:t>
      </w:r>
      <w:r w:rsidRPr="00F4410A">
        <w:rPr>
          <w:rFonts w:ascii="Times New Roman" w:hAnsi="Times New Roman"/>
          <w:sz w:val="24"/>
          <w:szCs w:val="24"/>
          <w:lang w:val="hu-HU"/>
        </w:rPr>
        <w:t xml:space="preserve"> </w:t>
      </w:r>
    </w:p>
    <w:p w:rsidR="008F537D" w:rsidRPr="00F4410A" w:rsidRDefault="008F537D" w:rsidP="008F537D">
      <w:pPr>
        <w:spacing w:after="0" w:line="240" w:lineRule="auto"/>
        <w:jc w:val="both"/>
        <w:rPr>
          <w:rFonts w:ascii="Times New Roman" w:hAnsi="Times New Roman"/>
          <w:sz w:val="24"/>
          <w:szCs w:val="24"/>
          <w:lang w:val="hu-HU"/>
        </w:rPr>
      </w:pPr>
      <w:r w:rsidRPr="00F4410A">
        <w:rPr>
          <w:rFonts w:ascii="Times New Roman" w:hAnsi="Times New Roman"/>
          <w:sz w:val="24"/>
          <w:szCs w:val="24"/>
          <w:lang w:val="hu-HU"/>
        </w:rPr>
        <w:t>7722 Zengővárkony, Kossuth L. u. 6.</w:t>
      </w:r>
    </w:p>
    <w:p w:rsidR="008F537D" w:rsidRPr="00F4410A" w:rsidRDefault="008F537D" w:rsidP="008F537D">
      <w:pPr>
        <w:rPr>
          <w:rFonts w:ascii="Times New Roman" w:hAnsi="Times New Roman"/>
          <w:sz w:val="24"/>
          <w:szCs w:val="24"/>
          <w:lang w:val="hu-HU"/>
        </w:rPr>
      </w:pPr>
    </w:p>
    <w:p w:rsidR="001C2DF1" w:rsidRDefault="001C2DF1" w:rsidP="001C2DF1">
      <w:pPr>
        <w:rPr>
          <w:rFonts w:ascii="Times New Roman" w:hAnsi="Times New Roman"/>
          <w:sz w:val="24"/>
          <w:szCs w:val="24"/>
        </w:rPr>
      </w:pPr>
    </w:p>
    <w:p w:rsidR="001C2DF1" w:rsidRPr="00620665" w:rsidRDefault="008F537D" w:rsidP="008F537D">
      <w:pPr>
        <w:widowControl/>
        <w:spacing w:after="0" w:line="240" w:lineRule="auto"/>
        <w:rPr>
          <w:rFonts w:ascii="Times New Roman" w:hAnsi="Times New Roman"/>
          <w:b/>
          <w:sz w:val="24"/>
          <w:szCs w:val="24"/>
          <w:u w:val="single"/>
        </w:rPr>
      </w:pPr>
      <w:r w:rsidRPr="00620665">
        <w:rPr>
          <w:rFonts w:ascii="Times New Roman" w:hAnsi="Times New Roman"/>
          <w:b/>
          <w:sz w:val="24"/>
          <w:szCs w:val="24"/>
        </w:rPr>
        <w:t xml:space="preserve">II.  </w:t>
      </w:r>
      <w:r w:rsidR="002E22E8" w:rsidRPr="00620665">
        <w:rPr>
          <w:rFonts w:ascii="Times New Roman" w:hAnsi="Times New Roman"/>
          <w:b/>
          <w:sz w:val="24"/>
          <w:szCs w:val="24"/>
        </w:rPr>
        <w:t xml:space="preserve"> </w:t>
      </w:r>
      <w:r w:rsidR="005002FE" w:rsidRPr="00620665">
        <w:rPr>
          <w:rFonts w:ascii="Times New Roman" w:hAnsi="Times New Roman"/>
          <w:b/>
          <w:sz w:val="24"/>
          <w:szCs w:val="24"/>
          <w:u w:val="single"/>
        </w:rPr>
        <w:t>Kiállítási tevékenység</w:t>
      </w:r>
    </w:p>
    <w:p w:rsidR="001C2DF1" w:rsidRPr="00620665" w:rsidRDefault="001C2DF1" w:rsidP="008A7A3E">
      <w:pPr>
        <w:widowControl/>
        <w:spacing w:after="0" w:line="240" w:lineRule="auto"/>
        <w:ind w:left="360"/>
        <w:rPr>
          <w:rFonts w:ascii="Times New Roman" w:hAnsi="Times New Roman"/>
          <w:b/>
          <w:sz w:val="24"/>
          <w:szCs w:val="24"/>
          <w:u w:val="single"/>
        </w:rPr>
      </w:pPr>
    </w:p>
    <w:p w:rsidR="001C2DF1" w:rsidRPr="00620665" w:rsidRDefault="001C2DF1" w:rsidP="001C2DF1">
      <w:pPr>
        <w:ind w:left="360"/>
        <w:rPr>
          <w:rFonts w:ascii="Times New Roman" w:hAnsi="Times New Roman"/>
          <w:sz w:val="24"/>
          <w:szCs w:val="24"/>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256"/>
        <w:gridCol w:w="2256"/>
        <w:gridCol w:w="2256"/>
      </w:tblGrid>
      <w:tr w:rsidR="001C2DF1" w:rsidRPr="00620665" w:rsidTr="008A7A3E">
        <w:trPr>
          <w:jc w:val="center"/>
        </w:trPr>
        <w:tc>
          <w:tcPr>
            <w:tcW w:w="3506" w:type="dxa"/>
            <w:tcBorders>
              <w:top w:val="single" w:sz="4" w:space="0" w:color="auto"/>
              <w:left w:val="single" w:sz="4" w:space="0" w:color="auto"/>
              <w:bottom w:val="single" w:sz="4" w:space="0" w:color="auto"/>
              <w:right w:val="single" w:sz="4" w:space="0" w:color="auto"/>
            </w:tcBorders>
            <w:shd w:val="clear" w:color="auto" w:fill="auto"/>
            <w:vAlign w:val="center"/>
          </w:tcPr>
          <w:p w:rsidR="001C2DF1" w:rsidRPr="00620665" w:rsidRDefault="001C2DF1" w:rsidP="00084DA7">
            <w:pPr>
              <w:ind w:left="284"/>
              <w:rPr>
                <w:rFonts w:ascii="Times New Roman" w:hAnsi="Times New Roman"/>
                <w:sz w:val="24"/>
                <w:szCs w:val="24"/>
              </w:rPr>
            </w:pP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1C2DF1" w:rsidRPr="00620665" w:rsidRDefault="00620665" w:rsidP="00084DA7">
            <w:pPr>
              <w:ind w:left="284"/>
              <w:rPr>
                <w:rFonts w:ascii="Times New Roman" w:hAnsi="Times New Roman"/>
                <w:sz w:val="24"/>
                <w:szCs w:val="24"/>
              </w:rPr>
            </w:pPr>
            <w:r w:rsidRPr="00620665">
              <w:rPr>
                <w:rFonts w:ascii="Times New Roman" w:hAnsi="Times New Roman"/>
                <w:sz w:val="24"/>
                <w:szCs w:val="24"/>
              </w:rPr>
              <w:t>2017.</w:t>
            </w:r>
            <w:r w:rsidR="001C2DF1" w:rsidRPr="00620665">
              <w:rPr>
                <w:rFonts w:ascii="Times New Roman" w:hAnsi="Times New Roman"/>
                <w:sz w:val="24"/>
                <w:szCs w:val="24"/>
              </w:rPr>
              <w:t xml:space="preserve"> tény</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1C2DF1" w:rsidRPr="00620665" w:rsidRDefault="00620665" w:rsidP="00084DA7">
            <w:pPr>
              <w:ind w:left="284"/>
              <w:rPr>
                <w:rFonts w:ascii="Times New Roman" w:hAnsi="Times New Roman"/>
                <w:sz w:val="24"/>
                <w:szCs w:val="24"/>
              </w:rPr>
            </w:pPr>
            <w:r w:rsidRPr="00620665">
              <w:rPr>
                <w:rFonts w:ascii="Times New Roman" w:hAnsi="Times New Roman"/>
                <w:sz w:val="24"/>
                <w:szCs w:val="24"/>
              </w:rPr>
              <w:t>2018</w:t>
            </w:r>
            <w:r w:rsidR="001C2DF1" w:rsidRPr="00620665">
              <w:rPr>
                <w:rFonts w:ascii="Times New Roman" w:hAnsi="Times New Roman"/>
                <w:sz w:val="24"/>
                <w:szCs w:val="24"/>
              </w:rPr>
              <w:t>. tény</w:t>
            </w:r>
          </w:p>
        </w:tc>
        <w:tc>
          <w:tcPr>
            <w:tcW w:w="1326" w:type="dxa"/>
            <w:tcBorders>
              <w:top w:val="single" w:sz="4" w:space="0" w:color="auto"/>
              <w:left w:val="single" w:sz="4" w:space="0" w:color="auto"/>
              <w:bottom w:val="single" w:sz="4" w:space="0" w:color="auto"/>
              <w:right w:val="single" w:sz="4" w:space="0" w:color="auto"/>
            </w:tcBorders>
          </w:tcPr>
          <w:p w:rsidR="001C2DF1" w:rsidRPr="00620665" w:rsidRDefault="00620665" w:rsidP="00084DA7">
            <w:pPr>
              <w:ind w:left="284"/>
              <w:rPr>
                <w:rFonts w:ascii="Times New Roman" w:hAnsi="Times New Roman"/>
                <w:sz w:val="24"/>
                <w:szCs w:val="24"/>
              </w:rPr>
            </w:pPr>
            <w:r w:rsidRPr="00620665">
              <w:rPr>
                <w:rFonts w:ascii="Times New Roman" w:hAnsi="Times New Roman"/>
                <w:sz w:val="24"/>
                <w:szCs w:val="24"/>
              </w:rPr>
              <w:t>2019</w:t>
            </w:r>
            <w:r w:rsidR="001C2DF1" w:rsidRPr="00620665">
              <w:rPr>
                <w:rFonts w:ascii="Times New Roman" w:hAnsi="Times New Roman"/>
                <w:sz w:val="24"/>
                <w:szCs w:val="24"/>
              </w:rPr>
              <w:t>. terv</w:t>
            </w:r>
          </w:p>
        </w:tc>
      </w:tr>
      <w:tr w:rsidR="008A7A3E" w:rsidRPr="00620665" w:rsidTr="008A7A3E">
        <w:trPr>
          <w:jc w:val="center"/>
        </w:trPr>
        <w:tc>
          <w:tcPr>
            <w:tcW w:w="3506" w:type="dxa"/>
            <w:tcBorders>
              <w:top w:val="single" w:sz="4" w:space="0" w:color="auto"/>
              <w:left w:val="single" w:sz="4" w:space="0" w:color="auto"/>
              <w:bottom w:val="single" w:sz="4" w:space="0" w:color="auto"/>
              <w:right w:val="single" w:sz="4" w:space="0" w:color="auto"/>
            </w:tcBorders>
            <w:shd w:val="clear" w:color="auto" w:fill="auto"/>
            <w:vAlign w:val="center"/>
          </w:tcPr>
          <w:p w:rsidR="008A7A3E" w:rsidRPr="00620665" w:rsidRDefault="008A7A3E" w:rsidP="00084DA7">
            <w:pPr>
              <w:ind w:left="284"/>
              <w:rPr>
                <w:rFonts w:ascii="Times New Roman" w:hAnsi="Times New Roman"/>
                <w:sz w:val="24"/>
                <w:szCs w:val="24"/>
              </w:rPr>
            </w:pPr>
            <w:r w:rsidRPr="00620665">
              <w:rPr>
                <w:rFonts w:ascii="Times New Roman" w:hAnsi="Times New Roman"/>
                <w:sz w:val="24"/>
                <w:szCs w:val="24"/>
              </w:rPr>
              <w:t xml:space="preserve">Állandó kiállítások száma és látogatószáma </w:t>
            </w:r>
          </w:p>
          <w:p w:rsidR="008A7A3E" w:rsidRPr="00620665" w:rsidRDefault="008A7A3E" w:rsidP="001C2DF1">
            <w:pPr>
              <w:widowControl/>
              <w:numPr>
                <w:ilvl w:val="0"/>
                <w:numId w:val="17"/>
              </w:numPr>
              <w:spacing w:after="0" w:line="240" w:lineRule="auto"/>
              <w:rPr>
                <w:rFonts w:ascii="Times New Roman" w:hAnsi="Times New Roman"/>
                <w:sz w:val="24"/>
                <w:szCs w:val="24"/>
              </w:rPr>
            </w:pPr>
            <w:r w:rsidRPr="00620665">
              <w:rPr>
                <w:rFonts w:ascii="Times New Roman" w:hAnsi="Times New Roman"/>
                <w:sz w:val="24"/>
                <w:szCs w:val="24"/>
              </w:rPr>
              <w:t xml:space="preserve"> (db | fő)</w:t>
            </w:r>
            <w:r w:rsidRPr="00620665" w:rsidDel="00D36A0A">
              <w:rPr>
                <w:rFonts w:ascii="Times New Roman" w:hAnsi="Times New Roman"/>
                <w:sz w:val="24"/>
                <w:szCs w:val="24"/>
              </w:rPr>
              <w:t xml:space="preserve"> </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1B5D78" w:rsidRPr="000E128E" w:rsidRDefault="00620665" w:rsidP="001B5D78">
            <w:pPr>
              <w:rPr>
                <w:rFonts w:ascii="Times New Roman" w:hAnsi="Times New Roman"/>
                <w:b/>
                <w:color w:val="000000" w:themeColor="text1"/>
                <w:sz w:val="24"/>
                <w:szCs w:val="24"/>
              </w:rPr>
            </w:pPr>
            <w:r w:rsidRPr="00620665">
              <w:rPr>
                <w:rFonts w:ascii="Times New Roman" w:hAnsi="Times New Roman"/>
                <w:b/>
                <w:color w:val="000000" w:themeColor="text1"/>
                <w:sz w:val="24"/>
                <w:szCs w:val="24"/>
              </w:rPr>
              <w:t>Összesen:</w:t>
            </w:r>
          </w:p>
          <w:p w:rsidR="001B5D78" w:rsidRPr="00620665" w:rsidRDefault="001B5D78" w:rsidP="001B5D78">
            <w:pPr>
              <w:rPr>
                <w:rFonts w:ascii="Times New Roman" w:hAnsi="Times New Roman"/>
                <w:b/>
                <w:color w:val="000000" w:themeColor="text1"/>
                <w:sz w:val="24"/>
                <w:szCs w:val="24"/>
              </w:rPr>
            </w:pPr>
            <w:r w:rsidRPr="000E128E">
              <w:rPr>
                <w:rFonts w:ascii="Times New Roman" w:hAnsi="Times New Roman"/>
                <w:b/>
                <w:color w:val="000000" w:themeColor="text1"/>
                <w:sz w:val="24"/>
                <w:szCs w:val="24"/>
              </w:rPr>
              <w:t>14/</w:t>
            </w:r>
            <w:r>
              <w:rPr>
                <w:rFonts w:ascii="Times New Roman" w:hAnsi="Times New Roman"/>
                <w:b/>
                <w:color w:val="000000" w:themeColor="text1"/>
                <w:sz w:val="24"/>
                <w:szCs w:val="24"/>
              </w:rPr>
              <w:t>94 411</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1B5D78" w:rsidRDefault="008A7A3E" w:rsidP="001B5D78">
            <w:pPr>
              <w:rPr>
                <w:rFonts w:ascii="Times New Roman" w:hAnsi="Times New Roman"/>
                <w:b/>
                <w:color w:val="000000" w:themeColor="text1"/>
                <w:sz w:val="24"/>
                <w:szCs w:val="24"/>
              </w:rPr>
            </w:pPr>
            <w:r w:rsidRPr="00620665">
              <w:rPr>
                <w:rFonts w:ascii="Times New Roman" w:hAnsi="Times New Roman"/>
                <w:b/>
                <w:color w:val="000000" w:themeColor="text1"/>
                <w:sz w:val="24"/>
                <w:szCs w:val="24"/>
              </w:rPr>
              <w:t>Összesen:</w:t>
            </w:r>
          </w:p>
          <w:p w:rsidR="008A7A3E" w:rsidRPr="00620665" w:rsidRDefault="001B5D78" w:rsidP="001B5D78">
            <w:pPr>
              <w:rPr>
                <w:rFonts w:ascii="Times New Roman" w:hAnsi="Times New Roman"/>
                <w:b/>
                <w:color w:val="000000" w:themeColor="text1"/>
                <w:sz w:val="24"/>
                <w:szCs w:val="24"/>
              </w:rPr>
            </w:pPr>
            <w:r>
              <w:rPr>
                <w:rFonts w:ascii="Times New Roman" w:hAnsi="Times New Roman"/>
                <w:b/>
                <w:color w:val="000000" w:themeColor="text1"/>
                <w:sz w:val="24"/>
                <w:szCs w:val="24"/>
              </w:rPr>
              <w:t>15/96 280</w:t>
            </w:r>
          </w:p>
        </w:tc>
        <w:tc>
          <w:tcPr>
            <w:tcW w:w="1326" w:type="dxa"/>
            <w:tcBorders>
              <w:top w:val="single" w:sz="4" w:space="0" w:color="auto"/>
              <w:left w:val="single" w:sz="4" w:space="0" w:color="auto"/>
              <w:bottom w:val="single" w:sz="4" w:space="0" w:color="auto"/>
              <w:right w:val="single" w:sz="4" w:space="0" w:color="auto"/>
            </w:tcBorders>
          </w:tcPr>
          <w:p w:rsidR="008A7A3E" w:rsidRDefault="00370364" w:rsidP="00084DA7">
            <w:pPr>
              <w:ind w:left="284"/>
              <w:rPr>
                <w:rFonts w:ascii="Times New Roman" w:hAnsi="Times New Roman"/>
                <w:b/>
                <w:sz w:val="24"/>
                <w:szCs w:val="24"/>
              </w:rPr>
            </w:pPr>
            <w:r w:rsidRPr="00620665">
              <w:rPr>
                <w:rFonts w:ascii="Times New Roman" w:hAnsi="Times New Roman"/>
                <w:b/>
                <w:sz w:val="24"/>
                <w:szCs w:val="24"/>
              </w:rPr>
              <w:t>Összesen:</w:t>
            </w:r>
          </w:p>
          <w:p w:rsidR="001B5D78" w:rsidRPr="00620665" w:rsidRDefault="001B5D78" w:rsidP="00084DA7">
            <w:pPr>
              <w:ind w:left="284"/>
              <w:rPr>
                <w:rFonts w:ascii="Times New Roman" w:hAnsi="Times New Roman"/>
                <w:b/>
                <w:sz w:val="24"/>
                <w:szCs w:val="24"/>
              </w:rPr>
            </w:pPr>
            <w:r>
              <w:rPr>
                <w:rFonts w:ascii="Times New Roman" w:hAnsi="Times New Roman"/>
                <w:b/>
                <w:sz w:val="24"/>
                <w:szCs w:val="24"/>
              </w:rPr>
              <w:t>15/94 500</w:t>
            </w:r>
          </w:p>
          <w:p w:rsidR="00370364" w:rsidRPr="00620665" w:rsidRDefault="00370364" w:rsidP="00084DA7">
            <w:pPr>
              <w:ind w:left="284"/>
              <w:rPr>
                <w:rFonts w:ascii="Times New Roman" w:hAnsi="Times New Roman"/>
                <w:b/>
                <w:sz w:val="24"/>
                <w:szCs w:val="24"/>
              </w:rPr>
            </w:pPr>
          </w:p>
        </w:tc>
      </w:tr>
      <w:tr w:rsidR="008A7A3E" w:rsidRPr="00620665" w:rsidTr="008A7A3E">
        <w:trPr>
          <w:jc w:val="center"/>
        </w:trPr>
        <w:tc>
          <w:tcPr>
            <w:tcW w:w="3506" w:type="dxa"/>
            <w:tcBorders>
              <w:top w:val="single" w:sz="4" w:space="0" w:color="auto"/>
              <w:left w:val="single" w:sz="4" w:space="0" w:color="auto"/>
              <w:bottom w:val="single" w:sz="4" w:space="0" w:color="auto"/>
              <w:right w:val="single" w:sz="4" w:space="0" w:color="auto"/>
            </w:tcBorders>
            <w:shd w:val="clear" w:color="auto" w:fill="auto"/>
            <w:vAlign w:val="center"/>
          </w:tcPr>
          <w:p w:rsidR="008A7A3E" w:rsidRPr="00620665" w:rsidRDefault="008A7A3E" w:rsidP="00084DA7">
            <w:pPr>
              <w:ind w:left="284"/>
              <w:rPr>
                <w:rFonts w:ascii="Times New Roman" w:hAnsi="Times New Roman"/>
                <w:sz w:val="24"/>
                <w:szCs w:val="24"/>
              </w:rPr>
            </w:pPr>
            <w:r w:rsidRPr="00620665">
              <w:rPr>
                <w:rFonts w:ascii="Times New Roman" w:hAnsi="Times New Roman"/>
                <w:sz w:val="24"/>
                <w:szCs w:val="24"/>
              </w:rPr>
              <w:t xml:space="preserve">Időszaki kiállítások száma és látogatószáma </w:t>
            </w:r>
          </w:p>
          <w:p w:rsidR="008A7A3E" w:rsidRPr="00620665" w:rsidRDefault="008A7A3E" w:rsidP="001C2DF1">
            <w:pPr>
              <w:widowControl/>
              <w:numPr>
                <w:ilvl w:val="0"/>
                <w:numId w:val="17"/>
              </w:numPr>
              <w:spacing w:after="0" w:line="240" w:lineRule="auto"/>
              <w:rPr>
                <w:rFonts w:ascii="Times New Roman" w:hAnsi="Times New Roman"/>
                <w:sz w:val="24"/>
                <w:szCs w:val="24"/>
              </w:rPr>
            </w:pPr>
            <w:r w:rsidRPr="00620665">
              <w:rPr>
                <w:rFonts w:ascii="Times New Roman" w:hAnsi="Times New Roman"/>
                <w:sz w:val="24"/>
                <w:szCs w:val="24"/>
              </w:rPr>
              <w:t xml:space="preserve">saját épületben (db | fő) </w:t>
            </w:r>
          </w:p>
          <w:p w:rsidR="008A7A3E" w:rsidRPr="00620665" w:rsidRDefault="008A7A3E" w:rsidP="001C2DF1">
            <w:pPr>
              <w:widowControl/>
              <w:numPr>
                <w:ilvl w:val="0"/>
                <w:numId w:val="17"/>
              </w:numPr>
              <w:spacing w:after="0" w:line="240" w:lineRule="auto"/>
              <w:rPr>
                <w:rFonts w:ascii="Times New Roman" w:hAnsi="Times New Roman"/>
                <w:sz w:val="24"/>
                <w:szCs w:val="24"/>
              </w:rPr>
            </w:pPr>
            <w:r w:rsidRPr="00620665">
              <w:rPr>
                <w:rFonts w:ascii="Times New Roman" w:hAnsi="Times New Roman"/>
                <w:sz w:val="24"/>
                <w:szCs w:val="24"/>
              </w:rPr>
              <w:t>más intézményben ( db|fő) </w:t>
            </w:r>
          </w:p>
          <w:p w:rsidR="008A7A3E" w:rsidRPr="00620665" w:rsidRDefault="008A7A3E" w:rsidP="001C2DF1">
            <w:pPr>
              <w:widowControl/>
              <w:numPr>
                <w:ilvl w:val="0"/>
                <w:numId w:val="17"/>
              </w:numPr>
              <w:spacing w:after="0" w:line="240" w:lineRule="auto"/>
              <w:rPr>
                <w:rFonts w:ascii="Times New Roman" w:hAnsi="Times New Roman"/>
                <w:sz w:val="24"/>
                <w:szCs w:val="24"/>
              </w:rPr>
            </w:pPr>
            <w:r w:rsidRPr="00620665">
              <w:rPr>
                <w:rFonts w:ascii="Times New Roman" w:hAnsi="Times New Roman"/>
                <w:sz w:val="24"/>
                <w:szCs w:val="24"/>
              </w:rPr>
              <w:t>külföldön megrendezett (db | fő)</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620665" w:rsidRPr="00620665" w:rsidRDefault="00620665" w:rsidP="00620665">
            <w:pPr>
              <w:rPr>
                <w:rFonts w:ascii="Times New Roman" w:hAnsi="Times New Roman"/>
                <w:b/>
                <w:sz w:val="24"/>
                <w:szCs w:val="24"/>
              </w:rPr>
            </w:pPr>
            <w:r w:rsidRPr="00620665">
              <w:rPr>
                <w:rFonts w:ascii="Times New Roman" w:hAnsi="Times New Roman"/>
                <w:b/>
                <w:sz w:val="24"/>
                <w:szCs w:val="24"/>
              </w:rPr>
              <w:t>Összesen:</w:t>
            </w:r>
          </w:p>
          <w:p w:rsidR="00620665" w:rsidRPr="00620665" w:rsidRDefault="00620665" w:rsidP="00620665">
            <w:pPr>
              <w:widowControl/>
              <w:rPr>
                <w:rFonts w:ascii="Times New Roman" w:hAnsi="Times New Roman"/>
                <w:b/>
                <w:color w:val="000000" w:themeColor="text1"/>
                <w:sz w:val="24"/>
                <w:szCs w:val="24"/>
              </w:rPr>
            </w:pPr>
            <w:r w:rsidRPr="00620665">
              <w:rPr>
                <w:rFonts w:ascii="Times New Roman" w:hAnsi="Times New Roman"/>
                <w:b/>
                <w:color w:val="000000" w:themeColor="text1"/>
                <w:sz w:val="24"/>
                <w:szCs w:val="24"/>
              </w:rPr>
              <w:t>20/228247</w:t>
            </w:r>
          </w:p>
          <w:p w:rsidR="00620665" w:rsidRPr="00620665" w:rsidRDefault="00620665" w:rsidP="00620665">
            <w:pPr>
              <w:rPr>
                <w:rFonts w:ascii="Times New Roman" w:hAnsi="Times New Roman"/>
                <w:color w:val="000000" w:themeColor="text1"/>
                <w:sz w:val="24"/>
                <w:szCs w:val="24"/>
              </w:rPr>
            </w:pPr>
            <w:r w:rsidRPr="00620665">
              <w:rPr>
                <w:rFonts w:ascii="Times New Roman" w:hAnsi="Times New Roman"/>
                <w:color w:val="000000" w:themeColor="text1"/>
                <w:sz w:val="24"/>
                <w:szCs w:val="24"/>
              </w:rPr>
              <w:t>10/6414 saját.</w:t>
            </w:r>
          </w:p>
          <w:p w:rsidR="00620665" w:rsidRPr="00620665" w:rsidRDefault="00620665" w:rsidP="00620665">
            <w:pPr>
              <w:rPr>
                <w:rFonts w:ascii="Times New Roman" w:hAnsi="Times New Roman"/>
                <w:color w:val="000000" w:themeColor="text1"/>
                <w:sz w:val="24"/>
                <w:szCs w:val="24"/>
              </w:rPr>
            </w:pPr>
          </w:p>
          <w:p w:rsidR="00620665" w:rsidRPr="00620665" w:rsidRDefault="00620665" w:rsidP="00620665">
            <w:pPr>
              <w:rPr>
                <w:rFonts w:ascii="Times New Roman" w:hAnsi="Times New Roman"/>
                <w:color w:val="000000" w:themeColor="text1"/>
                <w:sz w:val="24"/>
                <w:szCs w:val="24"/>
              </w:rPr>
            </w:pPr>
            <w:r w:rsidRPr="00620665">
              <w:rPr>
                <w:rFonts w:ascii="Times New Roman" w:hAnsi="Times New Roman"/>
                <w:color w:val="000000" w:themeColor="text1"/>
                <w:sz w:val="24"/>
                <w:szCs w:val="24"/>
              </w:rPr>
              <w:t>7/153833 más intézmény</w:t>
            </w:r>
          </w:p>
          <w:p w:rsidR="00620665" w:rsidRPr="00620665" w:rsidRDefault="00620665" w:rsidP="00620665">
            <w:pPr>
              <w:rPr>
                <w:rFonts w:ascii="Times New Roman" w:hAnsi="Times New Roman"/>
                <w:color w:val="000000" w:themeColor="text1"/>
                <w:sz w:val="24"/>
                <w:szCs w:val="24"/>
              </w:rPr>
            </w:pPr>
            <w:r w:rsidRPr="00620665">
              <w:rPr>
                <w:rFonts w:ascii="Times New Roman" w:hAnsi="Times New Roman"/>
                <w:color w:val="000000" w:themeColor="text1"/>
                <w:sz w:val="24"/>
                <w:szCs w:val="24"/>
              </w:rPr>
              <w:t>3 / 68.000 fő külföld</w:t>
            </w:r>
          </w:p>
          <w:p w:rsidR="00FB473A" w:rsidRPr="00620665" w:rsidRDefault="00FB473A" w:rsidP="00084DA7">
            <w:pPr>
              <w:rPr>
                <w:rFonts w:ascii="Times New Roman" w:hAnsi="Times New Roman"/>
                <w:b/>
                <w:sz w:val="24"/>
                <w:szCs w:val="24"/>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1B5D78" w:rsidRDefault="00620665" w:rsidP="001B5D78">
            <w:pPr>
              <w:rPr>
                <w:rFonts w:ascii="Times New Roman" w:hAnsi="Times New Roman"/>
                <w:b/>
                <w:sz w:val="24"/>
                <w:szCs w:val="24"/>
              </w:rPr>
            </w:pPr>
            <w:r w:rsidRPr="00620665">
              <w:rPr>
                <w:rFonts w:ascii="Times New Roman" w:hAnsi="Times New Roman"/>
                <w:b/>
                <w:sz w:val="24"/>
                <w:szCs w:val="24"/>
              </w:rPr>
              <w:t>Összesen:</w:t>
            </w:r>
            <w:r w:rsidR="001B5D78">
              <w:rPr>
                <w:rFonts w:ascii="Times New Roman" w:hAnsi="Times New Roman"/>
                <w:b/>
                <w:sz w:val="24"/>
                <w:szCs w:val="24"/>
              </w:rPr>
              <w:t xml:space="preserve"> </w:t>
            </w:r>
          </w:p>
          <w:p w:rsidR="001B5D78" w:rsidRDefault="001B5D78" w:rsidP="001B5D78">
            <w:pPr>
              <w:rPr>
                <w:rFonts w:ascii="Times New Roman" w:hAnsi="Times New Roman"/>
                <w:b/>
                <w:sz w:val="24"/>
                <w:szCs w:val="24"/>
              </w:rPr>
            </w:pPr>
            <w:r>
              <w:rPr>
                <w:rFonts w:ascii="Times New Roman" w:hAnsi="Times New Roman"/>
                <w:b/>
                <w:sz w:val="24"/>
                <w:szCs w:val="24"/>
              </w:rPr>
              <w:t>20/26</w:t>
            </w:r>
            <w:r w:rsidR="008F7843">
              <w:rPr>
                <w:rFonts w:ascii="Times New Roman" w:hAnsi="Times New Roman"/>
                <w:b/>
                <w:sz w:val="24"/>
                <w:szCs w:val="24"/>
              </w:rPr>
              <w:t xml:space="preserve"> </w:t>
            </w:r>
            <w:r>
              <w:rPr>
                <w:rFonts w:ascii="Times New Roman" w:hAnsi="Times New Roman"/>
                <w:b/>
                <w:sz w:val="24"/>
                <w:szCs w:val="24"/>
              </w:rPr>
              <w:t>980</w:t>
            </w:r>
          </w:p>
          <w:p w:rsidR="001B5D78" w:rsidRPr="001B5D78" w:rsidRDefault="001B5D78" w:rsidP="001B5D78">
            <w:pPr>
              <w:rPr>
                <w:rFonts w:ascii="Times New Roman" w:hAnsi="Times New Roman"/>
                <w:sz w:val="24"/>
                <w:szCs w:val="24"/>
              </w:rPr>
            </w:pPr>
            <w:r w:rsidRPr="001B5D78">
              <w:rPr>
                <w:rFonts w:ascii="Times New Roman" w:hAnsi="Times New Roman"/>
                <w:sz w:val="24"/>
                <w:szCs w:val="24"/>
              </w:rPr>
              <w:t>14/14228 saját</w:t>
            </w:r>
          </w:p>
          <w:p w:rsidR="001B5D78" w:rsidRPr="001B5D78" w:rsidRDefault="001B5D78" w:rsidP="001B5D78">
            <w:pPr>
              <w:rPr>
                <w:rFonts w:ascii="Times New Roman" w:hAnsi="Times New Roman"/>
                <w:sz w:val="24"/>
                <w:szCs w:val="24"/>
              </w:rPr>
            </w:pPr>
          </w:p>
          <w:p w:rsidR="001B5D78" w:rsidRPr="001B5D78" w:rsidRDefault="001B5D78" w:rsidP="001B5D78">
            <w:pPr>
              <w:rPr>
                <w:rFonts w:ascii="Times New Roman" w:hAnsi="Times New Roman"/>
                <w:sz w:val="24"/>
                <w:szCs w:val="24"/>
              </w:rPr>
            </w:pPr>
            <w:r w:rsidRPr="001B5D78">
              <w:rPr>
                <w:rFonts w:ascii="Times New Roman" w:hAnsi="Times New Roman"/>
                <w:sz w:val="24"/>
                <w:szCs w:val="24"/>
              </w:rPr>
              <w:t>3/ 232 más intézmény</w:t>
            </w:r>
          </w:p>
          <w:p w:rsidR="008A7A3E" w:rsidRPr="00620665" w:rsidRDefault="001B5D78" w:rsidP="001B5D78">
            <w:pPr>
              <w:rPr>
                <w:rFonts w:ascii="Times New Roman" w:hAnsi="Times New Roman"/>
                <w:b/>
                <w:sz w:val="24"/>
                <w:szCs w:val="24"/>
              </w:rPr>
            </w:pPr>
            <w:r w:rsidRPr="001B5D78">
              <w:rPr>
                <w:rFonts w:ascii="Times New Roman" w:hAnsi="Times New Roman"/>
                <w:sz w:val="24"/>
                <w:szCs w:val="24"/>
              </w:rPr>
              <w:t>3/12520 külföld</w:t>
            </w:r>
          </w:p>
        </w:tc>
        <w:tc>
          <w:tcPr>
            <w:tcW w:w="1326" w:type="dxa"/>
            <w:tcBorders>
              <w:top w:val="single" w:sz="4" w:space="0" w:color="auto"/>
              <w:left w:val="single" w:sz="4" w:space="0" w:color="auto"/>
              <w:bottom w:val="single" w:sz="4" w:space="0" w:color="auto"/>
              <w:right w:val="single" w:sz="4" w:space="0" w:color="auto"/>
            </w:tcBorders>
          </w:tcPr>
          <w:p w:rsidR="008A7A3E" w:rsidRDefault="00597048" w:rsidP="008F7843">
            <w:pPr>
              <w:rPr>
                <w:rFonts w:ascii="Times New Roman" w:hAnsi="Times New Roman"/>
                <w:b/>
                <w:sz w:val="24"/>
                <w:szCs w:val="24"/>
              </w:rPr>
            </w:pPr>
            <w:r w:rsidRPr="00620665">
              <w:rPr>
                <w:rFonts w:ascii="Times New Roman" w:hAnsi="Times New Roman"/>
                <w:b/>
                <w:sz w:val="24"/>
                <w:szCs w:val="24"/>
              </w:rPr>
              <w:t>Összesen:</w:t>
            </w:r>
          </w:p>
          <w:p w:rsidR="008F7843" w:rsidRPr="00620665" w:rsidRDefault="00BB1403" w:rsidP="008F7843">
            <w:pPr>
              <w:rPr>
                <w:rFonts w:ascii="Times New Roman" w:hAnsi="Times New Roman"/>
                <w:b/>
                <w:sz w:val="24"/>
                <w:szCs w:val="24"/>
              </w:rPr>
            </w:pPr>
            <w:r>
              <w:rPr>
                <w:rFonts w:ascii="Times New Roman" w:hAnsi="Times New Roman"/>
                <w:b/>
                <w:sz w:val="24"/>
                <w:szCs w:val="24"/>
              </w:rPr>
              <w:t>21/1</w:t>
            </w:r>
            <w:r w:rsidR="00E81B9A">
              <w:rPr>
                <w:rFonts w:ascii="Times New Roman" w:hAnsi="Times New Roman"/>
                <w:b/>
                <w:sz w:val="24"/>
                <w:szCs w:val="24"/>
              </w:rPr>
              <w:t>7 3</w:t>
            </w:r>
            <w:r w:rsidR="008F7843">
              <w:rPr>
                <w:rFonts w:ascii="Times New Roman" w:hAnsi="Times New Roman"/>
                <w:b/>
                <w:sz w:val="24"/>
                <w:szCs w:val="24"/>
              </w:rPr>
              <w:t>00</w:t>
            </w:r>
          </w:p>
          <w:p w:rsidR="00352682" w:rsidRPr="00620665" w:rsidRDefault="00BB1403" w:rsidP="00352682">
            <w:pPr>
              <w:rPr>
                <w:rFonts w:ascii="Times New Roman" w:hAnsi="Times New Roman"/>
                <w:sz w:val="24"/>
                <w:szCs w:val="24"/>
              </w:rPr>
            </w:pPr>
            <w:r>
              <w:rPr>
                <w:rFonts w:ascii="Times New Roman" w:hAnsi="Times New Roman"/>
                <w:sz w:val="24"/>
                <w:szCs w:val="24"/>
              </w:rPr>
              <w:t>16/</w:t>
            </w:r>
            <w:r w:rsidR="008F7843">
              <w:rPr>
                <w:rFonts w:ascii="Times New Roman" w:hAnsi="Times New Roman"/>
                <w:sz w:val="24"/>
                <w:szCs w:val="24"/>
              </w:rPr>
              <w:t>5</w:t>
            </w:r>
            <w:r w:rsidR="0096750B">
              <w:rPr>
                <w:rFonts w:ascii="Times New Roman" w:hAnsi="Times New Roman"/>
                <w:sz w:val="24"/>
                <w:szCs w:val="24"/>
              </w:rPr>
              <w:t xml:space="preserve"> 3</w:t>
            </w:r>
            <w:r w:rsidR="00352682" w:rsidRPr="00620665">
              <w:rPr>
                <w:rFonts w:ascii="Times New Roman" w:hAnsi="Times New Roman"/>
                <w:sz w:val="24"/>
                <w:szCs w:val="24"/>
              </w:rPr>
              <w:t>00 saját</w:t>
            </w:r>
          </w:p>
          <w:p w:rsidR="00FB473A" w:rsidRPr="00620665" w:rsidRDefault="00FB473A" w:rsidP="00084DA7">
            <w:pPr>
              <w:ind w:left="284"/>
              <w:rPr>
                <w:rFonts w:ascii="Times New Roman" w:hAnsi="Times New Roman"/>
                <w:sz w:val="24"/>
                <w:szCs w:val="24"/>
              </w:rPr>
            </w:pPr>
          </w:p>
          <w:p w:rsidR="00352682" w:rsidRPr="00620665" w:rsidRDefault="008F7843" w:rsidP="00EE07B7">
            <w:pPr>
              <w:rPr>
                <w:rFonts w:ascii="Times New Roman" w:hAnsi="Times New Roman"/>
                <w:sz w:val="24"/>
                <w:szCs w:val="24"/>
              </w:rPr>
            </w:pPr>
            <w:r>
              <w:rPr>
                <w:rFonts w:ascii="Times New Roman" w:hAnsi="Times New Roman"/>
                <w:sz w:val="24"/>
                <w:szCs w:val="24"/>
              </w:rPr>
              <w:t>4/2000</w:t>
            </w:r>
            <w:r w:rsidR="00352682" w:rsidRPr="00620665">
              <w:rPr>
                <w:rFonts w:ascii="Times New Roman" w:hAnsi="Times New Roman"/>
                <w:sz w:val="24"/>
                <w:szCs w:val="24"/>
              </w:rPr>
              <w:t xml:space="preserve"> más intézmény</w:t>
            </w:r>
          </w:p>
          <w:p w:rsidR="00352682" w:rsidRPr="00620665" w:rsidRDefault="008F7843" w:rsidP="00EE07B7">
            <w:pPr>
              <w:rPr>
                <w:rFonts w:ascii="Times New Roman" w:hAnsi="Times New Roman"/>
                <w:b/>
                <w:sz w:val="24"/>
                <w:szCs w:val="24"/>
              </w:rPr>
            </w:pPr>
            <w:r>
              <w:rPr>
                <w:rFonts w:ascii="Times New Roman" w:hAnsi="Times New Roman"/>
                <w:sz w:val="24"/>
                <w:szCs w:val="24"/>
              </w:rPr>
              <w:t>1/10</w:t>
            </w:r>
            <w:r w:rsidR="00352682" w:rsidRPr="00620665">
              <w:rPr>
                <w:rFonts w:ascii="Times New Roman" w:hAnsi="Times New Roman"/>
                <w:sz w:val="24"/>
                <w:szCs w:val="24"/>
              </w:rPr>
              <w:t xml:space="preserve"> 000 külföld</w:t>
            </w:r>
          </w:p>
        </w:tc>
      </w:tr>
      <w:tr w:rsidR="008A7A3E" w:rsidRPr="00620665" w:rsidTr="008A7A3E">
        <w:trPr>
          <w:jc w:val="center"/>
        </w:trPr>
        <w:tc>
          <w:tcPr>
            <w:tcW w:w="3506" w:type="dxa"/>
            <w:tcBorders>
              <w:top w:val="single" w:sz="4" w:space="0" w:color="auto"/>
              <w:left w:val="single" w:sz="4" w:space="0" w:color="auto"/>
              <w:bottom w:val="single" w:sz="4" w:space="0" w:color="auto"/>
              <w:right w:val="single" w:sz="4" w:space="0" w:color="auto"/>
            </w:tcBorders>
            <w:shd w:val="clear" w:color="auto" w:fill="auto"/>
            <w:vAlign w:val="center"/>
          </w:tcPr>
          <w:p w:rsidR="008A7A3E" w:rsidRPr="00620665" w:rsidRDefault="008A7A3E" w:rsidP="00084DA7">
            <w:pPr>
              <w:ind w:left="284"/>
              <w:rPr>
                <w:rFonts w:ascii="Times New Roman" w:hAnsi="Times New Roman"/>
                <w:sz w:val="24"/>
                <w:szCs w:val="24"/>
              </w:rPr>
            </w:pPr>
            <w:r w:rsidRPr="00620665">
              <w:rPr>
                <w:rFonts w:ascii="Times New Roman" w:hAnsi="Times New Roman"/>
                <w:sz w:val="24"/>
                <w:szCs w:val="24"/>
              </w:rPr>
              <w:t xml:space="preserve">Vándorkiállítások száma és látogatószáma </w:t>
            </w:r>
          </w:p>
          <w:p w:rsidR="008A7A3E" w:rsidRPr="00620665" w:rsidRDefault="008A7A3E" w:rsidP="001C2DF1">
            <w:pPr>
              <w:widowControl/>
              <w:numPr>
                <w:ilvl w:val="0"/>
                <w:numId w:val="17"/>
              </w:numPr>
              <w:spacing w:after="0" w:line="240" w:lineRule="auto"/>
              <w:rPr>
                <w:rFonts w:ascii="Times New Roman" w:hAnsi="Times New Roman"/>
                <w:sz w:val="24"/>
                <w:szCs w:val="24"/>
              </w:rPr>
            </w:pPr>
            <w:r w:rsidRPr="00620665">
              <w:rPr>
                <w:rFonts w:ascii="Times New Roman" w:hAnsi="Times New Roman"/>
                <w:sz w:val="24"/>
                <w:szCs w:val="24"/>
              </w:rPr>
              <w:t xml:space="preserve">hazai (db | fő) </w:t>
            </w:r>
          </w:p>
          <w:p w:rsidR="008A7A3E" w:rsidRPr="00620665" w:rsidRDefault="008A7A3E" w:rsidP="001C2DF1">
            <w:pPr>
              <w:widowControl/>
              <w:numPr>
                <w:ilvl w:val="0"/>
                <w:numId w:val="17"/>
              </w:numPr>
              <w:spacing w:after="0" w:line="240" w:lineRule="auto"/>
              <w:rPr>
                <w:rFonts w:ascii="Times New Roman" w:hAnsi="Times New Roman"/>
                <w:sz w:val="24"/>
                <w:szCs w:val="24"/>
              </w:rPr>
            </w:pPr>
            <w:r w:rsidRPr="00620665">
              <w:rPr>
                <w:rFonts w:ascii="Times New Roman" w:hAnsi="Times New Roman"/>
                <w:sz w:val="24"/>
                <w:szCs w:val="24"/>
              </w:rPr>
              <w:t>külföldön megrendezett (db | fő)</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620665" w:rsidRPr="00620665" w:rsidRDefault="00620665" w:rsidP="00620665">
            <w:pPr>
              <w:rPr>
                <w:rFonts w:ascii="Times New Roman" w:hAnsi="Times New Roman"/>
                <w:b/>
                <w:sz w:val="24"/>
                <w:szCs w:val="24"/>
              </w:rPr>
            </w:pPr>
            <w:r w:rsidRPr="00620665">
              <w:rPr>
                <w:rFonts w:ascii="Times New Roman" w:hAnsi="Times New Roman"/>
                <w:b/>
                <w:sz w:val="24"/>
                <w:szCs w:val="24"/>
              </w:rPr>
              <w:t>Összesen:</w:t>
            </w:r>
          </w:p>
          <w:p w:rsidR="008A7A3E" w:rsidRPr="00620665" w:rsidRDefault="00620665" w:rsidP="00620665">
            <w:pPr>
              <w:rPr>
                <w:rFonts w:ascii="Times New Roman" w:hAnsi="Times New Roman"/>
                <w:b/>
                <w:sz w:val="24"/>
                <w:szCs w:val="24"/>
              </w:rPr>
            </w:pPr>
            <w:r w:rsidRPr="00620665">
              <w:rPr>
                <w:rFonts w:ascii="Times New Roman" w:hAnsi="Times New Roman"/>
                <w:b/>
                <w:sz w:val="24"/>
                <w:szCs w:val="24"/>
              </w:rPr>
              <w:t>3/4587 hazai</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1B5D78" w:rsidRDefault="001B5D78" w:rsidP="001B5D78">
            <w:pPr>
              <w:rPr>
                <w:rFonts w:ascii="Times New Roman" w:hAnsi="Times New Roman"/>
                <w:b/>
                <w:sz w:val="24"/>
                <w:szCs w:val="24"/>
              </w:rPr>
            </w:pPr>
            <w:r>
              <w:rPr>
                <w:rFonts w:ascii="Times New Roman" w:hAnsi="Times New Roman"/>
                <w:b/>
                <w:sz w:val="24"/>
                <w:szCs w:val="24"/>
              </w:rPr>
              <w:t>Összesen:</w:t>
            </w:r>
          </w:p>
          <w:p w:rsidR="001B5D78" w:rsidRDefault="001B5D78" w:rsidP="001B5D78">
            <w:pPr>
              <w:rPr>
                <w:rFonts w:ascii="Times New Roman" w:hAnsi="Times New Roman"/>
                <w:b/>
                <w:sz w:val="24"/>
                <w:szCs w:val="24"/>
              </w:rPr>
            </w:pPr>
            <w:r>
              <w:rPr>
                <w:rFonts w:ascii="Times New Roman" w:hAnsi="Times New Roman"/>
                <w:b/>
                <w:sz w:val="24"/>
                <w:szCs w:val="24"/>
              </w:rPr>
              <w:t>3/3709</w:t>
            </w:r>
          </w:p>
          <w:p w:rsidR="001B5D78" w:rsidRPr="000E128E" w:rsidRDefault="001B5D78" w:rsidP="001B5D78">
            <w:pPr>
              <w:widowControl/>
              <w:autoSpaceDE w:val="0"/>
              <w:autoSpaceDN w:val="0"/>
              <w:adjustRightInd w:val="0"/>
              <w:rPr>
                <w:rFonts w:ascii="Times New Roman" w:eastAsia="CIDFont+F1" w:hAnsi="Times New Roman"/>
                <w:sz w:val="24"/>
                <w:szCs w:val="24"/>
              </w:rPr>
            </w:pPr>
            <w:r>
              <w:rPr>
                <w:rFonts w:ascii="Times New Roman" w:eastAsia="CIDFont+F1" w:hAnsi="Times New Roman"/>
                <w:sz w:val="24"/>
                <w:szCs w:val="24"/>
              </w:rPr>
              <w:t xml:space="preserve">TTO:1/1050 </w:t>
            </w:r>
          </w:p>
          <w:p w:rsidR="001B5D78" w:rsidRPr="000E128E" w:rsidRDefault="001B5D78" w:rsidP="001B5D78">
            <w:pPr>
              <w:widowControl/>
              <w:autoSpaceDE w:val="0"/>
              <w:autoSpaceDN w:val="0"/>
              <w:adjustRightInd w:val="0"/>
              <w:rPr>
                <w:rFonts w:ascii="Times New Roman" w:eastAsia="CIDFont+F1" w:hAnsi="Times New Roman"/>
                <w:sz w:val="24"/>
                <w:szCs w:val="24"/>
              </w:rPr>
            </w:pPr>
            <w:r w:rsidRPr="000E128E">
              <w:rPr>
                <w:rFonts w:ascii="Times New Roman" w:eastAsia="CIDFont+F1" w:hAnsi="Times New Roman"/>
                <w:sz w:val="24"/>
                <w:szCs w:val="24"/>
              </w:rPr>
              <w:t>RO:-</w:t>
            </w:r>
          </w:p>
          <w:p w:rsidR="001B5D78" w:rsidRPr="000E128E" w:rsidRDefault="001B5D78" w:rsidP="001B5D78">
            <w:pPr>
              <w:widowControl/>
              <w:autoSpaceDE w:val="0"/>
              <w:autoSpaceDN w:val="0"/>
              <w:adjustRightInd w:val="0"/>
              <w:rPr>
                <w:rFonts w:ascii="Times New Roman" w:eastAsia="CIDFont+F1" w:hAnsi="Times New Roman"/>
                <w:sz w:val="24"/>
                <w:szCs w:val="24"/>
              </w:rPr>
            </w:pPr>
            <w:r>
              <w:rPr>
                <w:rFonts w:ascii="Times New Roman" w:eastAsia="CIDFont+F1" w:hAnsi="Times New Roman"/>
                <w:sz w:val="24"/>
                <w:szCs w:val="24"/>
              </w:rPr>
              <w:t>NO:1/94</w:t>
            </w:r>
          </w:p>
          <w:p w:rsidR="001B5D78" w:rsidRPr="000E128E" w:rsidRDefault="001B5D78" w:rsidP="001B5D78">
            <w:pPr>
              <w:widowControl/>
              <w:autoSpaceDE w:val="0"/>
              <w:autoSpaceDN w:val="0"/>
              <w:adjustRightInd w:val="0"/>
              <w:rPr>
                <w:rFonts w:ascii="Times New Roman" w:eastAsia="CIDFont+F1" w:hAnsi="Times New Roman"/>
                <w:sz w:val="24"/>
                <w:szCs w:val="24"/>
              </w:rPr>
            </w:pPr>
            <w:r>
              <w:rPr>
                <w:rFonts w:ascii="Times New Roman" w:eastAsia="CIDFont+F1" w:hAnsi="Times New Roman"/>
                <w:sz w:val="24"/>
                <w:szCs w:val="24"/>
              </w:rPr>
              <w:t xml:space="preserve">ÚLGY 1/2565 </w:t>
            </w:r>
          </w:p>
          <w:p w:rsidR="008A7A3E" w:rsidRPr="00620665" w:rsidRDefault="001B5D78" w:rsidP="001B5D78">
            <w:pPr>
              <w:rPr>
                <w:rFonts w:ascii="Times New Roman" w:hAnsi="Times New Roman"/>
                <w:b/>
                <w:sz w:val="24"/>
                <w:szCs w:val="24"/>
              </w:rPr>
            </w:pPr>
            <w:r w:rsidRPr="000E128E">
              <w:rPr>
                <w:rFonts w:ascii="Times New Roman" w:eastAsia="CIDFont+F1" w:hAnsi="Times New Roman"/>
                <w:sz w:val="24"/>
                <w:szCs w:val="24"/>
              </w:rPr>
              <w:t>KO: nincs adat</w:t>
            </w:r>
          </w:p>
          <w:p w:rsidR="008A7A3E" w:rsidRPr="00620665" w:rsidRDefault="008A7A3E" w:rsidP="00084DA7">
            <w:pPr>
              <w:rPr>
                <w:rFonts w:ascii="Times New Roman" w:hAnsi="Times New Roman"/>
                <w:b/>
                <w:sz w:val="24"/>
                <w:szCs w:val="24"/>
              </w:rPr>
            </w:pPr>
          </w:p>
        </w:tc>
        <w:tc>
          <w:tcPr>
            <w:tcW w:w="1326" w:type="dxa"/>
            <w:tcBorders>
              <w:top w:val="single" w:sz="4" w:space="0" w:color="auto"/>
              <w:left w:val="single" w:sz="4" w:space="0" w:color="auto"/>
              <w:bottom w:val="single" w:sz="4" w:space="0" w:color="auto"/>
              <w:right w:val="single" w:sz="4" w:space="0" w:color="auto"/>
            </w:tcBorders>
          </w:tcPr>
          <w:p w:rsidR="00A52546" w:rsidRDefault="00A52546" w:rsidP="00A52546">
            <w:pPr>
              <w:rPr>
                <w:rFonts w:ascii="Times New Roman" w:hAnsi="Times New Roman"/>
                <w:b/>
                <w:sz w:val="24"/>
                <w:szCs w:val="24"/>
              </w:rPr>
            </w:pPr>
            <w:r w:rsidRPr="00620665">
              <w:rPr>
                <w:rFonts w:ascii="Times New Roman" w:hAnsi="Times New Roman"/>
                <w:b/>
                <w:sz w:val="24"/>
                <w:szCs w:val="24"/>
              </w:rPr>
              <w:t>Összesen:</w:t>
            </w:r>
          </w:p>
          <w:p w:rsidR="008F7843" w:rsidRPr="008F7843" w:rsidRDefault="008F7843" w:rsidP="00A52546">
            <w:pPr>
              <w:rPr>
                <w:rFonts w:ascii="Times New Roman" w:hAnsi="Times New Roman"/>
                <w:b/>
                <w:sz w:val="24"/>
                <w:szCs w:val="24"/>
              </w:rPr>
            </w:pPr>
            <w:r w:rsidRPr="008F7843">
              <w:rPr>
                <w:rFonts w:ascii="Times New Roman" w:hAnsi="Times New Roman"/>
                <w:b/>
                <w:sz w:val="24"/>
                <w:szCs w:val="24"/>
              </w:rPr>
              <w:t>5/8600</w:t>
            </w:r>
          </w:p>
          <w:p w:rsidR="005036CC" w:rsidRPr="00620665" w:rsidRDefault="008F7843" w:rsidP="005002FE">
            <w:pPr>
              <w:rPr>
                <w:rFonts w:ascii="Times New Roman" w:hAnsi="Times New Roman"/>
                <w:sz w:val="24"/>
                <w:szCs w:val="24"/>
              </w:rPr>
            </w:pPr>
            <w:r w:rsidRPr="008F7843">
              <w:rPr>
                <w:rFonts w:ascii="Times New Roman" w:hAnsi="Times New Roman"/>
                <w:sz w:val="24"/>
                <w:szCs w:val="24"/>
              </w:rPr>
              <w:t>T</w:t>
            </w:r>
            <w:r w:rsidR="005036CC" w:rsidRPr="008F7843">
              <w:rPr>
                <w:rFonts w:ascii="Times New Roman" w:hAnsi="Times New Roman"/>
                <w:sz w:val="24"/>
                <w:szCs w:val="24"/>
              </w:rPr>
              <w:t>TO</w:t>
            </w:r>
            <w:r w:rsidR="005036CC" w:rsidRPr="00620665">
              <w:rPr>
                <w:rFonts w:ascii="Times New Roman" w:hAnsi="Times New Roman"/>
                <w:sz w:val="24"/>
                <w:szCs w:val="24"/>
              </w:rPr>
              <w:t>:1/2500 hazai</w:t>
            </w:r>
          </w:p>
          <w:p w:rsidR="005036CC" w:rsidRPr="00620665" w:rsidRDefault="005036CC" w:rsidP="005002FE">
            <w:pPr>
              <w:rPr>
                <w:rFonts w:ascii="Times New Roman" w:hAnsi="Times New Roman"/>
                <w:sz w:val="24"/>
                <w:szCs w:val="24"/>
              </w:rPr>
            </w:pPr>
            <w:r w:rsidRPr="00620665">
              <w:rPr>
                <w:rFonts w:ascii="Times New Roman" w:hAnsi="Times New Roman"/>
                <w:sz w:val="24"/>
                <w:szCs w:val="24"/>
              </w:rPr>
              <w:t>RO:-</w:t>
            </w:r>
          </w:p>
          <w:p w:rsidR="005036CC" w:rsidRPr="00620665" w:rsidRDefault="005036CC" w:rsidP="005002FE">
            <w:pPr>
              <w:rPr>
                <w:rFonts w:ascii="Times New Roman" w:hAnsi="Times New Roman"/>
                <w:sz w:val="24"/>
                <w:szCs w:val="24"/>
              </w:rPr>
            </w:pPr>
            <w:r w:rsidRPr="00620665">
              <w:rPr>
                <w:rFonts w:ascii="Times New Roman" w:hAnsi="Times New Roman"/>
                <w:sz w:val="24"/>
                <w:szCs w:val="24"/>
              </w:rPr>
              <w:t>NO:1/1300 hazai</w:t>
            </w:r>
          </w:p>
          <w:p w:rsidR="005036CC" w:rsidRPr="00620665" w:rsidRDefault="005036CC" w:rsidP="005002FE">
            <w:pPr>
              <w:rPr>
                <w:rFonts w:ascii="Times New Roman" w:hAnsi="Times New Roman"/>
                <w:sz w:val="24"/>
                <w:szCs w:val="24"/>
              </w:rPr>
            </w:pPr>
            <w:r w:rsidRPr="00620665">
              <w:rPr>
                <w:rFonts w:ascii="Times New Roman" w:hAnsi="Times New Roman"/>
                <w:sz w:val="24"/>
                <w:szCs w:val="24"/>
              </w:rPr>
              <w:t>ÚLGY 1/800 hazai</w:t>
            </w:r>
          </w:p>
          <w:p w:rsidR="005036CC" w:rsidRPr="00620665" w:rsidRDefault="005036CC" w:rsidP="005002FE">
            <w:pPr>
              <w:rPr>
                <w:rFonts w:ascii="Times New Roman" w:hAnsi="Times New Roman"/>
                <w:b/>
                <w:sz w:val="24"/>
                <w:szCs w:val="24"/>
              </w:rPr>
            </w:pPr>
            <w:r w:rsidRPr="00620665">
              <w:rPr>
                <w:rFonts w:ascii="Times New Roman" w:hAnsi="Times New Roman"/>
                <w:sz w:val="24"/>
                <w:szCs w:val="24"/>
              </w:rPr>
              <w:t xml:space="preserve">KO: </w:t>
            </w:r>
            <w:r w:rsidR="008F7843">
              <w:rPr>
                <w:rFonts w:ascii="Times New Roman" w:hAnsi="Times New Roman"/>
                <w:sz w:val="24"/>
                <w:szCs w:val="24"/>
              </w:rPr>
              <w:t>2/4000</w:t>
            </w:r>
          </w:p>
        </w:tc>
      </w:tr>
      <w:tr w:rsidR="008A7A3E" w:rsidRPr="00620665" w:rsidTr="008A7A3E">
        <w:trPr>
          <w:jc w:val="center"/>
        </w:trPr>
        <w:tc>
          <w:tcPr>
            <w:tcW w:w="3506" w:type="dxa"/>
            <w:tcBorders>
              <w:top w:val="single" w:sz="4" w:space="0" w:color="auto"/>
              <w:left w:val="single" w:sz="4" w:space="0" w:color="auto"/>
              <w:bottom w:val="single" w:sz="4" w:space="0" w:color="auto"/>
              <w:right w:val="single" w:sz="4" w:space="0" w:color="auto"/>
            </w:tcBorders>
            <w:shd w:val="clear" w:color="auto" w:fill="auto"/>
            <w:vAlign w:val="center"/>
          </w:tcPr>
          <w:p w:rsidR="008A7A3E" w:rsidRPr="00620665" w:rsidRDefault="008A7A3E" w:rsidP="00084DA7">
            <w:pPr>
              <w:ind w:left="284"/>
              <w:rPr>
                <w:rFonts w:ascii="Times New Roman" w:hAnsi="Times New Roman"/>
                <w:sz w:val="24"/>
                <w:szCs w:val="24"/>
              </w:rPr>
            </w:pPr>
            <w:r w:rsidRPr="00620665">
              <w:rPr>
                <w:rFonts w:ascii="Times New Roman" w:hAnsi="Times New Roman"/>
                <w:sz w:val="24"/>
                <w:szCs w:val="24"/>
              </w:rPr>
              <w:t>Befogadott kiállítások száma és látogatószáma (db | fő)</w:t>
            </w:r>
            <w:r w:rsidRPr="00620665" w:rsidDel="0052795A">
              <w:rPr>
                <w:rFonts w:ascii="Times New Roman" w:hAnsi="Times New Roman"/>
                <w:sz w:val="24"/>
                <w:szCs w:val="24"/>
              </w:rPr>
              <w:t xml:space="preserve"> </w:t>
            </w:r>
            <w:r w:rsidRPr="00620665">
              <w:rPr>
                <w:rFonts w:ascii="Times New Roman" w:hAnsi="Times New Roman"/>
                <w:sz w:val="24"/>
                <w:szCs w:val="24"/>
              </w:rPr>
              <w:t xml:space="preserve"> </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620665" w:rsidRPr="00620665" w:rsidRDefault="00620665" w:rsidP="00620665">
            <w:pPr>
              <w:rPr>
                <w:rFonts w:ascii="Times New Roman" w:hAnsi="Times New Roman"/>
                <w:b/>
                <w:sz w:val="24"/>
                <w:szCs w:val="24"/>
              </w:rPr>
            </w:pPr>
            <w:r w:rsidRPr="00620665">
              <w:rPr>
                <w:rFonts w:ascii="Times New Roman" w:hAnsi="Times New Roman"/>
                <w:b/>
                <w:sz w:val="24"/>
                <w:szCs w:val="24"/>
              </w:rPr>
              <w:t xml:space="preserve">Összesen: </w:t>
            </w:r>
          </w:p>
          <w:p w:rsidR="008A7A3E" w:rsidRPr="00620665" w:rsidRDefault="00620665" w:rsidP="00620665">
            <w:pPr>
              <w:rPr>
                <w:rFonts w:ascii="Times New Roman" w:hAnsi="Times New Roman"/>
                <w:b/>
                <w:sz w:val="24"/>
                <w:szCs w:val="24"/>
              </w:rPr>
            </w:pPr>
            <w:r w:rsidRPr="00620665">
              <w:rPr>
                <w:rFonts w:ascii="Times New Roman" w:hAnsi="Times New Roman"/>
                <w:b/>
                <w:sz w:val="24"/>
                <w:szCs w:val="24"/>
              </w:rPr>
              <w:t>9/21070/fő</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8F7843" w:rsidRDefault="008F7843" w:rsidP="008F7843">
            <w:pPr>
              <w:rPr>
                <w:rFonts w:ascii="Times New Roman" w:hAnsi="Times New Roman"/>
                <w:b/>
                <w:color w:val="000000" w:themeColor="text1"/>
                <w:sz w:val="24"/>
                <w:szCs w:val="24"/>
              </w:rPr>
            </w:pPr>
            <w:r w:rsidRPr="0043654E">
              <w:rPr>
                <w:rFonts w:ascii="Times New Roman" w:hAnsi="Times New Roman"/>
                <w:b/>
                <w:color w:val="000000" w:themeColor="text1"/>
                <w:sz w:val="24"/>
                <w:szCs w:val="24"/>
              </w:rPr>
              <w:t>Összesen:</w:t>
            </w:r>
          </w:p>
          <w:p w:rsidR="008F7843" w:rsidRPr="0043654E" w:rsidRDefault="008F7843" w:rsidP="008F7843">
            <w:pPr>
              <w:rPr>
                <w:rFonts w:ascii="Times New Roman" w:hAnsi="Times New Roman"/>
                <w:b/>
                <w:color w:val="000000" w:themeColor="text1"/>
                <w:sz w:val="24"/>
                <w:szCs w:val="24"/>
              </w:rPr>
            </w:pPr>
            <w:r>
              <w:rPr>
                <w:rFonts w:ascii="Times New Roman" w:hAnsi="Times New Roman"/>
                <w:b/>
                <w:color w:val="000000" w:themeColor="text1"/>
                <w:sz w:val="24"/>
                <w:szCs w:val="24"/>
              </w:rPr>
              <w:t>5/605</w:t>
            </w:r>
          </w:p>
          <w:p w:rsidR="008F7843" w:rsidRPr="0043654E" w:rsidRDefault="008F7843" w:rsidP="008F7843">
            <w:pPr>
              <w:rPr>
                <w:rFonts w:ascii="Times New Roman" w:hAnsi="Times New Roman"/>
                <w:color w:val="000000" w:themeColor="text1"/>
                <w:sz w:val="24"/>
                <w:szCs w:val="24"/>
              </w:rPr>
            </w:pPr>
            <w:r w:rsidRPr="008F7843">
              <w:rPr>
                <w:rFonts w:ascii="Times New Roman" w:hAnsi="Times New Roman"/>
                <w:color w:val="000000" w:themeColor="text1"/>
                <w:sz w:val="24"/>
                <w:szCs w:val="24"/>
              </w:rPr>
              <w:t>TTO:</w:t>
            </w:r>
            <w:r w:rsidRPr="0043654E">
              <w:rPr>
                <w:rFonts w:ascii="Times New Roman" w:hAnsi="Times New Roman"/>
                <w:color w:val="000000" w:themeColor="text1"/>
                <w:sz w:val="24"/>
                <w:szCs w:val="24"/>
              </w:rPr>
              <w:t xml:space="preserve"> 4|509</w:t>
            </w:r>
          </w:p>
          <w:p w:rsidR="008F7843" w:rsidRPr="0043654E" w:rsidRDefault="008F7843" w:rsidP="008F7843">
            <w:pPr>
              <w:rPr>
                <w:rFonts w:ascii="Times New Roman" w:hAnsi="Times New Roman"/>
                <w:color w:val="000000" w:themeColor="text1"/>
                <w:sz w:val="24"/>
                <w:szCs w:val="24"/>
              </w:rPr>
            </w:pPr>
            <w:r w:rsidRPr="0043654E">
              <w:rPr>
                <w:rFonts w:ascii="Times New Roman" w:hAnsi="Times New Roman"/>
                <w:color w:val="000000" w:themeColor="text1"/>
                <w:sz w:val="24"/>
                <w:szCs w:val="24"/>
              </w:rPr>
              <w:t>RO:-</w:t>
            </w:r>
          </w:p>
          <w:p w:rsidR="008F7843" w:rsidRPr="0043654E" w:rsidRDefault="008F7843" w:rsidP="008F7843">
            <w:pPr>
              <w:rPr>
                <w:rFonts w:ascii="Times New Roman" w:hAnsi="Times New Roman"/>
                <w:color w:val="000000" w:themeColor="text1"/>
                <w:sz w:val="24"/>
                <w:szCs w:val="24"/>
              </w:rPr>
            </w:pPr>
            <w:r w:rsidRPr="0043654E">
              <w:rPr>
                <w:rFonts w:ascii="Times New Roman" w:hAnsi="Times New Roman"/>
                <w:color w:val="000000" w:themeColor="text1"/>
                <w:sz w:val="24"/>
                <w:szCs w:val="24"/>
              </w:rPr>
              <w:t>NO:1/94</w:t>
            </w:r>
          </w:p>
          <w:p w:rsidR="008F7843" w:rsidRPr="0043654E" w:rsidRDefault="008F7843" w:rsidP="008F7843">
            <w:pPr>
              <w:rPr>
                <w:rFonts w:ascii="Times New Roman" w:hAnsi="Times New Roman"/>
                <w:color w:val="000000" w:themeColor="text1"/>
                <w:sz w:val="24"/>
                <w:szCs w:val="24"/>
              </w:rPr>
            </w:pPr>
            <w:r w:rsidRPr="0043654E">
              <w:rPr>
                <w:rFonts w:ascii="Times New Roman" w:hAnsi="Times New Roman"/>
                <w:color w:val="000000" w:themeColor="text1"/>
                <w:sz w:val="24"/>
                <w:szCs w:val="24"/>
              </w:rPr>
              <w:t>ÚLGY:-</w:t>
            </w:r>
          </w:p>
          <w:p w:rsidR="0075155E" w:rsidRPr="00620665" w:rsidRDefault="008F7843" w:rsidP="008F7843">
            <w:pPr>
              <w:rPr>
                <w:rFonts w:ascii="Times New Roman" w:hAnsi="Times New Roman"/>
                <w:b/>
                <w:sz w:val="24"/>
                <w:szCs w:val="24"/>
              </w:rPr>
            </w:pPr>
            <w:r w:rsidRPr="0043654E">
              <w:rPr>
                <w:rFonts w:ascii="Times New Roman" w:hAnsi="Times New Roman"/>
                <w:color w:val="000000" w:themeColor="text1"/>
                <w:sz w:val="24"/>
                <w:szCs w:val="24"/>
              </w:rPr>
              <w:t>KO:</w:t>
            </w:r>
            <w:r>
              <w:rPr>
                <w:rFonts w:ascii="Times New Roman" w:hAnsi="Times New Roman"/>
                <w:color w:val="000000" w:themeColor="text1"/>
                <w:sz w:val="24"/>
                <w:szCs w:val="24"/>
              </w:rPr>
              <w:t>-</w:t>
            </w:r>
          </w:p>
          <w:p w:rsidR="008A7A3E" w:rsidRPr="00620665" w:rsidRDefault="008A7A3E" w:rsidP="00084DA7">
            <w:pPr>
              <w:rPr>
                <w:rFonts w:ascii="Times New Roman" w:hAnsi="Times New Roman"/>
                <w:b/>
                <w:sz w:val="24"/>
                <w:szCs w:val="24"/>
              </w:rPr>
            </w:pPr>
          </w:p>
        </w:tc>
        <w:tc>
          <w:tcPr>
            <w:tcW w:w="1326" w:type="dxa"/>
            <w:tcBorders>
              <w:top w:val="single" w:sz="4" w:space="0" w:color="auto"/>
              <w:left w:val="single" w:sz="4" w:space="0" w:color="auto"/>
              <w:bottom w:val="single" w:sz="4" w:space="0" w:color="auto"/>
              <w:right w:val="single" w:sz="4" w:space="0" w:color="auto"/>
            </w:tcBorders>
          </w:tcPr>
          <w:p w:rsidR="0075155E" w:rsidRDefault="00A52546" w:rsidP="00A52546">
            <w:pPr>
              <w:rPr>
                <w:rFonts w:ascii="Times New Roman" w:hAnsi="Times New Roman"/>
                <w:b/>
                <w:sz w:val="24"/>
                <w:szCs w:val="24"/>
              </w:rPr>
            </w:pPr>
            <w:r w:rsidRPr="00620665">
              <w:rPr>
                <w:rFonts w:ascii="Times New Roman" w:hAnsi="Times New Roman"/>
                <w:b/>
                <w:sz w:val="24"/>
                <w:szCs w:val="24"/>
              </w:rPr>
              <w:t>Összesen:</w:t>
            </w:r>
          </w:p>
          <w:p w:rsidR="008F7843" w:rsidRPr="00620665" w:rsidRDefault="008F7843" w:rsidP="00A52546">
            <w:pPr>
              <w:rPr>
                <w:rFonts w:ascii="Times New Roman" w:hAnsi="Times New Roman"/>
                <w:b/>
                <w:sz w:val="24"/>
                <w:szCs w:val="24"/>
              </w:rPr>
            </w:pPr>
            <w:r>
              <w:rPr>
                <w:rFonts w:ascii="Times New Roman" w:hAnsi="Times New Roman"/>
                <w:b/>
                <w:sz w:val="24"/>
                <w:szCs w:val="24"/>
              </w:rPr>
              <w:t>5/6000</w:t>
            </w:r>
          </w:p>
          <w:p w:rsidR="005036CC" w:rsidRPr="008F7843" w:rsidRDefault="0075155E" w:rsidP="00A52546">
            <w:pPr>
              <w:rPr>
                <w:rFonts w:ascii="Times New Roman" w:hAnsi="Times New Roman"/>
                <w:b/>
                <w:sz w:val="24"/>
                <w:szCs w:val="24"/>
              </w:rPr>
            </w:pPr>
            <w:r w:rsidRPr="00620665">
              <w:rPr>
                <w:rFonts w:ascii="Times New Roman" w:hAnsi="Times New Roman"/>
                <w:b/>
                <w:sz w:val="24"/>
                <w:szCs w:val="24"/>
              </w:rPr>
              <w:t xml:space="preserve"> </w:t>
            </w:r>
            <w:r w:rsidR="005036CC" w:rsidRPr="00620665">
              <w:rPr>
                <w:rFonts w:ascii="Times New Roman" w:hAnsi="Times New Roman"/>
                <w:sz w:val="24"/>
                <w:szCs w:val="24"/>
              </w:rPr>
              <w:t>TTO:</w:t>
            </w:r>
            <w:r w:rsidRPr="00620665">
              <w:rPr>
                <w:rFonts w:ascii="Times New Roman" w:hAnsi="Times New Roman"/>
                <w:sz w:val="24"/>
                <w:szCs w:val="24"/>
              </w:rPr>
              <w:t>2/1500</w:t>
            </w:r>
          </w:p>
          <w:p w:rsidR="008F7843" w:rsidRDefault="005036CC" w:rsidP="00A52546">
            <w:pPr>
              <w:rPr>
                <w:rFonts w:ascii="Times New Roman" w:hAnsi="Times New Roman"/>
                <w:sz w:val="24"/>
                <w:szCs w:val="24"/>
              </w:rPr>
            </w:pPr>
            <w:r w:rsidRPr="00620665">
              <w:rPr>
                <w:rFonts w:ascii="Times New Roman" w:hAnsi="Times New Roman"/>
                <w:sz w:val="24"/>
                <w:szCs w:val="24"/>
              </w:rPr>
              <w:t>RO</w:t>
            </w:r>
            <w:r w:rsidR="0075155E" w:rsidRPr="00620665">
              <w:rPr>
                <w:rFonts w:ascii="Times New Roman" w:hAnsi="Times New Roman"/>
                <w:sz w:val="24"/>
                <w:szCs w:val="24"/>
              </w:rPr>
              <w:t>:-</w:t>
            </w:r>
          </w:p>
          <w:p w:rsidR="008F7843" w:rsidRDefault="005036CC" w:rsidP="00A52546">
            <w:pPr>
              <w:rPr>
                <w:rFonts w:ascii="Times New Roman" w:hAnsi="Times New Roman"/>
                <w:sz w:val="24"/>
                <w:szCs w:val="24"/>
              </w:rPr>
            </w:pPr>
            <w:r w:rsidRPr="00620665">
              <w:rPr>
                <w:rFonts w:ascii="Times New Roman" w:hAnsi="Times New Roman"/>
                <w:sz w:val="24"/>
                <w:szCs w:val="24"/>
              </w:rPr>
              <w:t>NO:</w:t>
            </w:r>
            <w:r w:rsidR="0075155E" w:rsidRPr="00620665">
              <w:rPr>
                <w:rFonts w:ascii="Times New Roman" w:hAnsi="Times New Roman"/>
                <w:sz w:val="24"/>
                <w:szCs w:val="24"/>
              </w:rPr>
              <w:t>1/500</w:t>
            </w:r>
          </w:p>
          <w:p w:rsidR="008F7843" w:rsidRDefault="005036CC" w:rsidP="00A52546">
            <w:pPr>
              <w:rPr>
                <w:rFonts w:ascii="Times New Roman" w:hAnsi="Times New Roman"/>
                <w:sz w:val="24"/>
                <w:szCs w:val="24"/>
              </w:rPr>
            </w:pPr>
            <w:r w:rsidRPr="00620665">
              <w:rPr>
                <w:rFonts w:ascii="Times New Roman" w:hAnsi="Times New Roman"/>
                <w:sz w:val="24"/>
                <w:szCs w:val="24"/>
              </w:rPr>
              <w:t>ÚLGY:</w:t>
            </w:r>
            <w:r w:rsidR="0075155E" w:rsidRPr="00620665">
              <w:rPr>
                <w:rFonts w:ascii="Times New Roman" w:hAnsi="Times New Roman"/>
                <w:sz w:val="24"/>
                <w:szCs w:val="24"/>
              </w:rPr>
              <w:t>1/2500</w:t>
            </w:r>
          </w:p>
          <w:p w:rsidR="005036CC" w:rsidRPr="00620665" w:rsidRDefault="005036CC" w:rsidP="00A52546">
            <w:pPr>
              <w:rPr>
                <w:rFonts w:ascii="Times New Roman" w:hAnsi="Times New Roman"/>
                <w:sz w:val="24"/>
                <w:szCs w:val="24"/>
              </w:rPr>
            </w:pPr>
            <w:r w:rsidRPr="00620665">
              <w:rPr>
                <w:rFonts w:ascii="Times New Roman" w:hAnsi="Times New Roman"/>
                <w:sz w:val="24"/>
                <w:szCs w:val="24"/>
              </w:rPr>
              <w:br/>
              <w:t>KO:</w:t>
            </w:r>
            <w:r w:rsidR="008F7843">
              <w:rPr>
                <w:rFonts w:ascii="Times New Roman" w:hAnsi="Times New Roman"/>
                <w:sz w:val="24"/>
                <w:szCs w:val="24"/>
              </w:rPr>
              <w:t xml:space="preserve"> 1/1500</w:t>
            </w:r>
          </w:p>
          <w:p w:rsidR="008A7A3E" w:rsidRPr="00620665" w:rsidRDefault="008A7A3E" w:rsidP="00084DA7">
            <w:pPr>
              <w:ind w:left="284"/>
              <w:rPr>
                <w:rFonts w:ascii="Times New Roman" w:hAnsi="Times New Roman"/>
                <w:sz w:val="24"/>
                <w:szCs w:val="24"/>
              </w:rPr>
            </w:pPr>
          </w:p>
        </w:tc>
      </w:tr>
      <w:tr w:rsidR="008A7A3E" w:rsidRPr="00620665" w:rsidTr="008A7A3E">
        <w:trPr>
          <w:jc w:val="center"/>
        </w:trPr>
        <w:tc>
          <w:tcPr>
            <w:tcW w:w="3506" w:type="dxa"/>
            <w:tcBorders>
              <w:top w:val="single" w:sz="4" w:space="0" w:color="auto"/>
              <w:left w:val="single" w:sz="4" w:space="0" w:color="auto"/>
              <w:bottom w:val="single" w:sz="4" w:space="0" w:color="auto"/>
              <w:right w:val="single" w:sz="4" w:space="0" w:color="auto"/>
            </w:tcBorders>
            <w:shd w:val="clear" w:color="auto" w:fill="auto"/>
            <w:vAlign w:val="center"/>
          </w:tcPr>
          <w:p w:rsidR="008A7A3E" w:rsidRPr="00620665" w:rsidRDefault="008A7A3E" w:rsidP="00084DA7">
            <w:pPr>
              <w:ind w:left="284"/>
              <w:rPr>
                <w:rFonts w:ascii="Times New Roman" w:hAnsi="Times New Roman"/>
                <w:sz w:val="24"/>
                <w:szCs w:val="24"/>
              </w:rPr>
            </w:pPr>
            <w:r w:rsidRPr="00620665">
              <w:rPr>
                <w:rFonts w:ascii="Times New Roman" w:hAnsi="Times New Roman"/>
                <w:sz w:val="24"/>
                <w:szCs w:val="24"/>
              </w:rPr>
              <w:t>A nemzetiségek anyaországában megrendezett kiállítások száma és látogatószáma (db | fő)</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8A7A3E" w:rsidRPr="00620665" w:rsidRDefault="00620665" w:rsidP="00084DA7">
            <w:pPr>
              <w:rPr>
                <w:rFonts w:ascii="Times New Roman" w:hAnsi="Times New Roman"/>
                <w:b/>
                <w:sz w:val="24"/>
                <w:szCs w:val="24"/>
              </w:rPr>
            </w:pPr>
            <w:r w:rsidRPr="00620665">
              <w:rPr>
                <w:rFonts w:ascii="Times New Roman" w:hAnsi="Times New Roman"/>
                <w:b/>
                <w:sz w:val="24"/>
                <w:szCs w:val="24"/>
              </w:rPr>
              <w:t>Összesen:0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8A7A3E" w:rsidRPr="00620665" w:rsidRDefault="00620665" w:rsidP="00084DA7">
            <w:pPr>
              <w:rPr>
                <w:rFonts w:ascii="Times New Roman" w:hAnsi="Times New Roman"/>
                <w:b/>
                <w:sz w:val="24"/>
                <w:szCs w:val="24"/>
              </w:rPr>
            </w:pPr>
            <w:r w:rsidRPr="00620665">
              <w:rPr>
                <w:rFonts w:ascii="Times New Roman" w:hAnsi="Times New Roman"/>
                <w:b/>
                <w:sz w:val="24"/>
                <w:szCs w:val="24"/>
              </w:rPr>
              <w:t>Összesen:</w:t>
            </w:r>
            <w:r w:rsidR="008F7843">
              <w:rPr>
                <w:rFonts w:ascii="Times New Roman" w:hAnsi="Times New Roman"/>
                <w:b/>
                <w:sz w:val="24"/>
                <w:szCs w:val="24"/>
              </w:rPr>
              <w:t>0</w:t>
            </w:r>
            <w:r w:rsidRPr="00620665">
              <w:rPr>
                <w:rFonts w:ascii="Times New Roman" w:hAnsi="Times New Roman"/>
                <w:b/>
                <w:sz w:val="24"/>
                <w:szCs w:val="24"/>
              </w:rPr>
              <w:t xml:space="preserve"> </w:t>
            </w:r>
          </w:p>
          <w:p w:rsidR="008A7A3E" w:rsidRPr="00620665" w:rsidRDefault="008A7A3E" w:rsidP="00084DA7">
            <w:pPr>
              <w:ind w:left="284"/>
              <w:rPr>
                <w:rFonts w:ascii="Times New Roman" w:hAnsi="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A52546" w:rsidRPr="00620665" w:rsidRDefault="00A52546" w:rsidP="00A52546">
            <w:pPr>
              <w:rPr>
                <w:rFonts w:ascii="Times New Roman" w:hAnsi="Times New Roman"/>
                <w:b/>
                <w:sz w:val="24"/>
                <w:szCs w:val="24"/>
              </w:rPr>
            </w:pPr>
            <w:r w:rsidRPr="00620665">
              <w:rPr>
                <w:rFonts w:ascii="Times New Roman" w:hAnsi="Times New Roman"/>
                <w:b/>
                <w:sz w:val="24"/>
                <w:szCs w:val="24"/>
              </w:rPr>
              <w:t>Összesen:</w:t>
            </w:r>
            <w:r w:rsidR="008F7843">
              <w:rPr>
                <w:rFonts w:ascii="Times New Roman" w:hAnsi="Times New Roman"/>
                <w:b/>
                <w:sz w:val="24"/>
                <w:szCs w:val="24"/>
              </w:rPr>
              <w:t>0</w:t>
            </w:r>
          </w:p>
          <w:p w:rsidR="008A7A3E" w:rsidRPr="00620665" w:rsidRDefault="008A7A3E" w:rsidP="00084DA7">
            <w:pPr>
              <w:ind w:left="284"/>
              <w:rPr>
                <w:rFonts w:ascii="Times New Roman" w:hAnsi="Times New Roman"/>
                <w:sz w:val="24"/>
                <w:szCs w:val="24"/>
              </w:rPr>
            </w:pPr>
          </w:p>
        </w:tc>
      </w:tr>
      <w:tr w:rsidR="008A7A3E" w:rsidRPr="00620665" w:rsidTr="008A7A3E">
        <w:trPr>
          <w:jc w:val="center"/>
        </w:trPr>
        <w:tc>
          <w:tcPr>
            <w:tcW w:w="3506" w:type="dxa"/>
            <w:tcBorders>
              <w:top w:val="single" w:sz="4" w:space="0" w:color="auto"/>
              <w:left w:val="single" w:sz="4" w:space="0" w:color="auto"/>
              <w:bottom w:val="single" w:sz="4" w:space="0" w:color="auto"/>
              <w:right w:val="single" w:sz="4" w:space="0" w:color="auto"/>
            </w:tcBorders>
            <w:shd w:val="clear" w:color="auto" w:fill="auto"/>
            <w:vAlign w:val="center"/>
          </w:tcPr>
          <w:p w:rsidR="008A7A3E" w:rsidRPr="00620665" w:rsidRDefault="008A7A3E" w:rsidP="00084DA7">
            <w:pPr>
              <w:ind w:left="284"/>
              <w:rPr>
                <w:rFonts w:ascii="Times New Roman" w:hAnsi="Times New Roman"/>
                <w:sz w:val="24"/>
                <w:szCs w:val="24"/>
              </w:rPr>
            </w:pPr>
            <w:r w:rsidRPr="00620665">
              <w:rPr>
                <w:rFonts w:ascii="Times New Roman" w:hAnsi="Times New Roman"/>
                <w:sz w:val="24"/>
                <w:szCs w:val="24"/>
              </w:rPr>
              <w:t>Virtuális kiállítások száma és látogatószáma (db | fő)</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620665" w:rsidRPr="00620665" w:rsidRDefault="00620665" w:rsidP="00620665">
            <w:pPr>
              <w:rPr>
                <w:rFonts w:ascii="Times New Roman" w:hAnsi="Times New Roman"/>
                <w:b/>
                <w:sz w:val="24"/>
                <w:szCs w:val="24"/>
              </w:rPr>
            </w:pPr>
            <w:r w:rsidRPr="00620665">
              <w:rPr>
                <w:rFonts w:ascii="Times New Roman" w:hAnsi="Times New Roman"/>
                <w:b/>
                <w:sz w:val="24"/>
                <w:szCs w:val="24"/>
              </w:rPr>
              <w:t xml:space="preserve">Összesen: </w:t>
            </w:r>
          </w:p>
          <w:p w:rsidR="008A7A3E" w:rsidRPr="00620665" w:rsidRDefault="00620665" w:rsidP="00620665">
            <w:pPr>
              <w:rPr>
                <w:rFonts w:ascii="Times New Roman" w:hAnsi="Times New Roman"/>
                <w:sz w:val="24"/>
                <w:szCs w:val="24"/>
              </w:rPr>
            </w:pPr>
            <w:r w:rsidRPr="00620665">
              <w:rPr>
                <w:rFonts w:ascii="Times New Roman" w:hAnsi="Times New Roman"/>
                <w:b/>
                <w:sz w:val="24"/>
                <w:szCs w:val="24"/>
              </w:rPr>
              <w:t>2/2500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8F7843" w:rsidRDefault="008F7843" w:rsidP="008F7843">
            <w:pPr>
              <w:rPr>
                <w:rFonts w:ascii="Times New Roman" w:hAnsi="Times New Roman"/>
                <w:b/>
                <w:sz w:val="24"/>
                <w:szCs w:val="24"/>
              </w:rPr>
            </w:pPr>
            <w:r>
              <w:rPr>
                <w:rFonts w:ascii="Times New Roman" w:hAnsi="Times New Roman"/>
                <w:b/>
                <w:sz w:val="24"/>
                <w:szCs w:val="24"/>
              </w:rPr>
              <w:t>Összesen:</w:t>
            </w:r>
          </w:p>
          <w:p w:rsidR="008F7843" w:rsidRDefault="008F7843" w:rsidP="008F7843">
            <w:pPr>
              <w:rPr>
                <w:rFonts w:ascii="Times New Roman" w:hAnsi="Times New Roman"/>
                <w:b/>
                <w:sz w:val="24"/>
                <w:szCs w:val="24"/>
              </w:rPr>
            </w:pPr>
            <w:r>
              <w:rPr>
                <w:rFonts w:ascii="Times New Roman" w:hAnsi="Times New Roman"/>
                <w:b/>
                <w:sz w:val="24"/>
                <w:szCs w:val="24"/>
              </w:rPr>
              <w:t>1/739</w:t>
            </w:r>
          </w:p>
          <w:p w:rsidR="008A7A3E" w:rsidRPr="00620665" w:rsidRDefault="008F7843" w:rsidP="008F7843">
            <w:pPr>
              <w:rPr>
                <w:rFonts w:ascii="Times New Roman" w:hAnsi="Times New Roman"/>
                <w:b/>
                <w:sz w:val="24"/>
                <w:szCs w:val="24"/>
              </w:rPr>
            </w:pPr>
            <w:r>
              <w:rPr>
                <w:rFonts w:ascii="Times New Roman" w:hAnsi="Times New Roman"/>
                <w:b/>
                <w:sz w:val="24"/>
                <w:szCs w:val="24"/>
              </w:rPr>
              <w:t>N</w:t>
            </w:r>
            <w:r w:rsidRPr="0043654E">
              <w:rPr>
                <w:rFonts w:ascii="Times New Roman" w:hAnsi="Times New Roman"/>
                <w:sz w:val="24"/>
                <w:szCs w:val="24"/>
              </w:rPr>
              <w:t>O:1/739</w:t>
            </w:r>
          </w:p>
          <w:p w:rsidR="008A7A3E" w:rsidRPr="00620665" w:rsidRDefault="008A7A3E" w:rsidP="00084DA7">
            <w:pPr>
              <w:rPr>
                <w:rFonts w:ascii="Times New Roman" w:hAnsi="Times New Roman"/>
                <w:b/>
                <w:sz w:val="24"/>
                <w:szCs w:val="24"/>
              </w:rPr>
            </w:pPr>
          </w:p>
        </w:tc>
        <w:tc>
          <w:tcPr>
            <w:tcW w:w="1326" w:type="dxa"/>
            <w:tcBorders>
              <w:top w:val="single" w:sz="4" w:space="0" w:color="auto"/>
              <w:left w:val="single" w:sz="4" w:space="0" w:color="auto"/>
              <w:bottom w:val="single" w:sz="4" w:space="0" w:color="auto"/>
              <w:right w:val="single" w:sz="4" w:space="0" w:color="auto"/>
            </w:tcBorders>
          </w:tcPr>
          <w:p w:rsidR="00A52546" w:rsidRPr="00620665" w:rsidRDefault="00A52546" w:rsidP="00A52546">
            <w:pPr>
              <w:rPr>
                <w:rFonts w:ascii="Times New Roman" w:hAnsi="Times New Roman"/>
                <w:b/>
                <w:sz w:val="24"/>
                <w:szCs w:val="24"/>
              </w:rPr>
            </w:pPr>
            <w:r w:rsidRPr="00620665">
              <w:rPr>
                <w:rFonts w:ascii="Times New Roman" w:hAnsi="Times New Roman"/>
                <w:b/>
                <w:sz w:val="24"/>
                <w:szCs w:val="24"/>
              </w:rPr>
              <w:t>Összesen:</w:t>
            </w:r>
          </w:p>
          <w:p w:rsidR="004B2B5F" w:rsidRPr="00620665" w:rsidRDefault="008F7843" w:rsidP="00A52546">
            <w:pPr>
              <w:rPr>
                <w:rFonts w:ascii="Times New Roman" w:hAnsi="Times New Roman"/>
                <w:b/>
                <w:sz w:val="24"/>
                <w:szCs w:val="24"/>
              </w:rPr>
            </w:pPr>
            <w:r>
              <w:rPr>
                <w:rFonts w:ascii="Times New Roman" w:hAnsi="Times New Roman"/>
                <w:b/>
                <w:sz w:val="24"/>
                <w:szCs w:val="24"/>
              </w:rPr>
              <w:t>2/425</w:t>
            </w:r>
            <w:r w:rsidR="0075155E" w:rsidRPr="00620665">
              <w:rPr>
                <w:rFonts w:ascii="Times New Roman" w:hAnsi="Times New Roman"/>
                <w:b/>
                <w:sz w:val="24"/>
                <w:szCs w:val="24"/>
              </w:rPr>
              <w:t xml:space="preserve">0 </w:t>
            </w:r>
          </w:p>
          <w:p w:rsidR="0075155E" w:rsidRPr="00620665" w:rsidRDefault="0075155E" w:rsidP="00A52546">
            <w:pPr>
              <w:rPr>
                <w:rFonts w:ascii="Times New Roman" w:hAnsi="Times New Roman"/>
                <w:sz w:val="24"/>
                <w:szCs w:val="24"/>
              </w:rPr>
            </w:pPr>
            <w:r w:rsidRPr="00620665">
              <w:rPr>
                <w:rFonts w:ascii="Times New Roman" w:hAnsi="Times New Roman"/>
                <w:sz w:val="24"/>
                <w:szCs w:val="24"/>
              </w:rPr>
              <w:t>TTO:1/3500</w:t>
            </w:r>
          </w:p>
          <w:p w:rsidR="0075155E" w:rsidRPr="00620665" w:rsidRDefault="0075155E" w:rsidP="00A52546">
            <w:pPr>
              <w:rPr>
                <w:rFonts w:ascii="Times New Roman" w:hAnsi="Times New Roman"/>
                <w:sz w:val="24"/>
                <w:szCs w:val="24"/>
              </w:rPr>
            </w:pPr>
            <w:r w:rsidRPr="00620665">
              <w:rPr>
                <w:rFonts w:ascii="Times New Roman" w:hAnsi="Times New Roman"/>
                <w:sz w:val="24"/>
                <w:szCs w:val="24"/>
              </w:rPr>
              <w:t>RO:-</w:t>
            </w:r>
          </w:p>
          <w:p w:rsidR="0075155E" w:rsidRPr="00620665" w:rsidRDefault="0075155E" w:rsidP="00A52546">
            <w:pPr>
              <w:rPr>
                <w:rFonts w:ascii="Times New Roman" w:hAnsi="Times New Roman"/>
                <w:sz w:val="24"/>
                <w:szCs w:val="24"/>
              </w:rPr>
            </w:pPr>
            <w:r w:rsidRPr="00620665">
              <w:rPr>
                <w:rFonts w:ascii="Times New Roman" w:hAnsi="Times New Roman"/>
                <w:sz w:val="24"/>
                <w:szCs w:val="24"/>
              </w:rPr>
              <w:t>NO:1</w:t>
            </w:r>
            <w:r w:rsidR="008F7843">
              <w:rPr>
                <w:rFonts w:ascii="Times New Roman" w:hAnsi="Times New Roman"/>
                <w:sz w:val="24"/>
                <w:szCs w:val="24"/>
              </w:rPr>
              <w:t>/750</w:t>
            </w:r>
          </w:p>
          <w:p w:rsidR="0075155E" w:rsidRPr="00620665" w:rsidRDefault="0075155E" w:rsidP="00A52546">
            <w:pPr>
              <w:rPr>
                <w:rFonts w:ascii="Times New Roman" w:hAnsi="Times New Roman"/>
                <w:sz w:val="24"/>
                <w:szCs w:val="24"/>
              </w:rPr>
            </w:pPr>
            <w:r w:rsidRPr="00620665">
              <w:rPr>
                <w:rFonts w:ascii="Times New Roman" w:hAnsi="Times New Roman"/>
                <w:sz w:val="24"/>
                <w:szCs w:val="24"/>
              </w:rPr>
              <w:t>ÚLGY:-</w:t>
            </w:r>
          </w:p>
          <w:p w:rsidR="0075155E" w:rsidRPr="00620665" w:rsidRDefault="008F7843" w:rsidP="00A52546">
            <w:pPr>
              <w:rPr>
                <w:rFonts w:ascii="Times New Roman" w:hAnsi="Times New Roman"/>
                <w:sz w:val="24"/>
                <w:szCs w:val="24"/>
              </w:rPr>
            </w:pPr>
            <w:r>
              <w:rPr>
                <w:rFonts w:ascii="Times New Roman" w:hAnsi="Times New Roman"/>
                <w:sz w:val="24"/>
                <w:szCs w:val="24"/>
              </w:rPr>
              <w:t>KO:-</w:t>
            </w:r>
          </w:p>
          <w:p w:rsidR="008A7A3E" w:rsidRPr="00620665" w:rsidRDefault="008A7A3E" w:rsidP="00084DA7">
            <w:pPr>
              <w:ind w:left="284"/>
              <w:rPr>
                <w:rFonts w:ascii="Times New Roman" w:hAnsi="Times New Roman"/>
                <w:sz w:val="24"/>
                <w:szCs w:val="24"/>
              </w:rPr>
            </w:pPr>
          </w:p>
        </w:tc>
      </w:tr>
      <w:tr w:rsidR="008A7A3E" w:rsidRPr="00620665" w:rsidTr="008A7A3E">
        <w:trPr>
          <w:jc w:val="center"/>
        </w:trPr>
        <w:tc>
          <w:tcPr>
            <w:tcW w:w="3506" w:type="dxa"/>
            <w:tcBorders>
              <w:top w:val="single" w:sz="4" w:space="0" w:color="auto"/>
              <w:left w:val="single" w:sz="4" w:space="0" w:color="auto"/>
              <w:bottom w:val="single" w:sz="4" w:space="0" w:color="auto"/>
              <w:right w:val="single" w:sz="4" w:space="0" w:color="auto"/>
            </w:tcBorders>
            <w:shd w:val="clear" w:color="auto" w:fill="auto"/>
            <w:vAlign w:val="center"/>
          </w:tcPr>
          <w:p w:rsidR="008A7A3E" w:rsidRPr="00620665" w:rsidRDefault="008A7A3E" w:rsidP="00084DA7">
            <w:pPr>
              <w:ind w:left="284"/>
              <w:rPr>
                <w:rFonts w:ascii="Times New Roman" w:hAnsi="Times New Roman"/>
                <w:sz w:val="24"/>
                <w:szCs w:val="24"/>
              </w:rPr>
            </w:pPr>
            <w:r w:rsidRPr="00620665">
              <w:rPr>
                <w:rFonts w:ascii="Times New Roman" w:hAnsi="Times New Roman"/>
                <w:sz w:val="24"/>
                <w:szCs w:val="24"/>
              </w:rPr>
              <w:t>A hozzáférhető műtárgyállomány mutatói:</w:t>
            </w:r>
          </w:p>
          <w:p w:rsidR="008A7A3E" w:rsidRPr="00620665" w:rsidRDefault="008A7A3E" w:rsidP="001C2DF1">
            <w:pPr>
              <w:widowControl/>
              <w:numPr>
                <w:ilvl w:val="0"/>
                <w:numId w:val="17"/>
              </w:numPr>
              <w:spacing w:after="0" w:line="240" w:lineRule="auto"/>
              <w:rPr>
                <w:rFonts w:ascii="Times New Roman" w:hAnsi="Times New Roman"/>
                <w:sz w:val="24"/>
                <w:szCs w:val="24"/>
              </w:rPr>
            </w:pPr>
            <w:r w:rsidRPr="00620665">
              <w:rPr>
                <w:rFonts w:ascii="Times New Roman" w:hAnsi="Times New Roman"/>
                <w:sz w:val="24"/>
                <w:szCs w:val="24"/>
              </w:rPr>
              <w:t>teljes műtárgyállomány száma (db)</w:t>
            </w:r>
          </w:p>
          <w:p w:rsidR="008A7A3E" w:rsidRPr="00620665" w:rsidRDefault="008A7A3E" w:rsidP="001C2DF1">
            <w:pPr>
              <w:widowControl/>
              <w:numPr>
                <w:ilvl w:val="0"/>
                <w:numId w:val="17"/>
              </w:numPr>
              <w:spacing w:after="0" w:line="240" w:lineRule="auto"/>
              <w:rPr>
                <w:rFonts w:ascii="Times New Roman" w:hAnsi="Times New Roman"/>
                <w:sz w:val="24"/>
                <w:szCs w:val="24"/>
              </w:rPr>
            </w:pPr>
            <w:r w:rsidRPr="00620665">
              <w:rPr>
                <w:rFonts w:ascii="Times New Roman" w:hAnsi="Times New Roman"/>
                <w:sz w:val="24"/>
                <w:szCs w:val="24"/>
              </w:rPr>
              <w:t>kiállításban, látványtárban, tanulmányi raktárban bemutatott tárgyak száma (db)</w:t>
            </w:r>
          </w:p>
          <w:p w:rsidR="008A7A3E" w:rsidRPr="00620665" w:rsidRDefault="008A7A3E" w:rsidP="001C2DF1">
            <w:pPr>
              <w:widowControl/>
              <w:numPr>
                <w:ilvl w:val="0"/>
                <w:numId w:val="17"/>
              </w:numPr>
              <w:spacing w:after="0" w:line="240" w:lineRule="auto"/>
              <w:rPr>
                <w:rFonts w:ascii="Times New Roman" w:hAnsi="Times New Roman"/>
                <w:sz w:val="24"/>
                <w:szCs w:val="24"/>
              </w:rPr>
            </w:pPr>
            <w:r w:rsidRPr="00620665">
              <w:rPr>
                <w:rFonts w:ascii="Times New Roman" w:hAnsi="Times New Roman"/>
                <w:sz w:val="24"/>
                <w:szCs w:val="24"/>
              </w:rPr>
              <w:t xml:space="preserve"> interneten hozzáférhető tárgyak száma (db)</w:t>
            </w:r>
          </w:p>
          <w:p w:rsidR="008A7A3E" w:rsidRPr="00620665" w:rsidRDefault="008A7A3E" w:rsidP="001C2DF1">
            <w:pPr>
              <w:widowControl/>
              <w:numPr>
                <w:ilvl w:val="0"/>
                <w:numId w:val="17"/>
              </w:numPr>
              <w:spacing w:after="0" w:line="240" w:lineRule="auto"/>
              <w:rPr>
                <w:rFonts w:ascii="Times New Roman" w:hAnsi="Times New Roman"/>
                <w:sz w:val="24"/>
                <w:szCs w:val="24"/>
              </w:rPr>
            </w:pPr>
            <w:r w:rsidRPr="00620665">
              <w:rPr>
                <w:rFonts w:ascii="Times New Roman" w:hAnsi="Times New Roman"/>
                <w:sz w:val="24"/>
                <w:szCs w:val="24"/>
              </w:rPr>
              <w:t>a teljes műtárgyállomány és  a fentiek értelmében hozzáférhető műtárgyállomány aránya (%)</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620665" w:rsidRPr="00620665" w:rsidRDefault="00620665" w:rsidP="00620665">
            <w:pPr>
              <w:rPr>
                <w:rFonts w:ascii="Times New Roman" w:hAnsi="Times New Roman"/>
                <w:b/>
                <w:sz w:val="24"/>
                <w:szCs w:val="24"/>
              </w:rPr>
            </w:pPr>
            <w:r w:rsidRPr="00620665">
              <w:rPr>
                <w:rFonts w:ascii="Times New Roman" w:hAnsi="Times New Roman"/>
                <w:b/>
                <w:sz w:val="24"/>
                <w:szCs w:val="24"/>
              </w:rPr>
              <w:t>Összesen:</w:t>
            </w:r>
          </w:p>
          <w:p w:rsidR="00620665" w:rsidRPr="00620665" w:rsidRDefault="00620665" w:rsidP="00620665">
            <w:pPr>
              <w:rPr>
                <w:rFonts w:ascii="Times New Roman" w:hAnsi="Times New Roman"/>
                <w:sz w:val="24"/>
                <w:szCs w:val="24"/>
              </w:rPr>
            </w:pPr>
            <w:r w:rsidRPr="00620665">
              <w:rPr>
                <w:rFonts w:ascii="Times New Roman" w:hAnsi="Times New Roman"/>
                <w:sz w:val="24"/>
                <w:szCs w:val="24"/>
              </w:rPr>
              <w:t xml:space="preserve"> a bemutatott tárgyak aránya a műtárgyállományhoz képest</w:t>
            </w:r>
          </w:p>
          <w:p w:rsidR="00620665" w:rsidRPr="00620665" w:rsidRDefault="00620665" w:rsidP="00620665">
            <w:pPr>
              <w:rPr>
                <w:rFonts w:ascii="Times New Roman" w:hAnsi="Times New Roman"/>
                <w:sz w:val="24"/>
                <w:szCs w:val="24"/>
              </w:rPr>
            </w:pPr>
          </w:p>
          <w:p w:rsidR="00620665" w:rsidRPr="00620665" w:rsidRDefault="00620665" w:rsidP="00620665">
            <w:pPr>
              <w:ind w:left="284"/>
              <w:rPr>
                <w:rFonts w:ascii="Times New Roman" w:hAnsi="Times New Roman"/>
                <w:sz w:val="24"/>
                <w:szCs w:val="24"/>
              </w:rPr>
            </w:pPr>
          </w:p>
          <w:p w:rsidR="00620665" w:rsidRPr="00620665" w:rsidRDefault="00620665" w:rsidP="00620665">
            <w:pPr>
              <w:rPr>
                <w:rFonts w:ascii="Times New Roman" w:hAnsi="Times New Roman"/>
                <w:sz w:val="24"/>
                <w:szCs w:val="24"/>
              </w:rPr>
            </w:pPr>
            <w:r w:rsidRPr="00620665">
              <w:rPr>
                <w:rFonts w:ascii="Times New Roman" w:hAnsi="Times New Roman"/>
                <w:sz w:val="24"/>
                <w:szCs w:val="24"/>
              </w:rPr>
              <w:t>TTO:37,5%</w:t>
            </w:r>
          </w:p>
          <w:p w:rsidR="00620665" w:rsidRPr="00620665" w:rsidRDefault="00620665" w:rsidP="00620665">
            <w:pPr>
              <w:rPr>
                <w:rFonts w:ascii="Times New Roman" w:hAnsi="Times New Roman"/>
                <w:sz w:val="24"/>
                <w:szCs w:val="24"/>
              </w:rPr>
            </w:pPr>
            <w:r w:rsidRPr="00620665">
              <w:rPr>
                <w:rFonts w:ascii="Times New Roman" w:hAnsi="Times New Roman"/>
                <w:sz w:val="24"/>
                <w:szCs w:val="24"/>
              </w:rPr>
              <w:t>RO:55%</w:t>
            </w:r>
          </w:p>
          <w:p w:rsidR="00620665" w:rsidRPr="00620665" w:rsidRDefault="00620665" w:rsidP="00620665">
            <w:pPr>
              <w:rPr>
                <w:rFonts w:ascii="Times New Roman" w:hAnsi="Times New Roman"/>
                <w:sz w:val="24"/>
                <w:szCs w:val="24"/>
              </w:rPr>
            </w:pPr>
            <w:r w:rsidRPr="00620665">
              <w:rPr>
                <w:rFonts w:ascii="Times New Roman" w:hAnsi="Times New Roman"/>
                <w:sz w:val="24"/>
                <w:szCs w:val="24"/>
              </w:rPr>
              <w:t>NO: 6%</w:t>
            </w:r>
          </w:p>
          <w:p w:rsidR="00620665" w:rsidRPr="00620665" w:rsidRDefault="00620665" w:rsidP="00620665">
            <w:pPr>
              <w:rPr>
                <w:rFonts w:ascii="Times New Roman" w:hAnsi="Times New Roman"/>
                <w:sz w:val="24"/>
                <w:szCs w:val="24"/>
              </w:rPr>
            </w:pPr>
            <w:r w:rsidRPr="00620665">
              <w:rPr>
                <w:rFonts w:ascii="Times New Roman" w:hAnsi="Times New Roman"/>
                <w:sz w:val="24"/>
                <w:szCs w:val="24"/>
              </w:rPr>
              <w:t>ÚLGY:4,56%</w:t>
            </w:r>
            <w:r w:rsidRPr="00620665">
              <w:rPr>
                <w:rFonts w:ascii="Times New Roman" w:hAnsi="Times New Roman"/>
                <w:sz w:val="24"/>
                <w:szCs w:val="24"/>
              </w:rPr>
              <w:br/>
              <w:t>KO:79%</w:t>
            </w:r>
          </w:p>
          <w:p w:rsidR="00620665" w:rsidRPr="00620665" w:rsidRDefault="00620665" w:rsidP="00620665">
            <w:pPr>
              <w:ind w:left="284"/>
              <w:rPr>
                <w:rFonts w:ascii="Times New Roman" w:hAnsi="Times New Roman"/>
                <w:sz w:val="24"/>
                <w:szCs w:val="24"/>
              </w:rPr>
            </w:pPr>
            <w:r w:rsidRPr="00620665">
              <w:rPr>
                <w:rFonts w:ascii="Times New Roman" w:hAnsi="Times New Roman"/>
                <w:sz w:val="24"/>
                <w:szCs w:val="24"/>
              </w:rPr>
              <w:t>képző:76%</w:t>
            </w:r>
          </w:p>
          <w:p w:rsidR="008A7A3E" w:rsidRPr="00620665" w:rsidRDefault="00620665" w:rsidP="00620665">
            <w:pPr>
              <w:rPr>
                <w:rFonts w:ascii="Times New Roman" w:hAnsi="Times New Roman"/>
                <w:sz w:val="24"/>
                <w:szCs w:val="24"/>
              </w:rPr>
            </w:pPr>
            <w:r w:rsidRPr="00620665">
              <w:rPr>
                <w:rFonts w:ascii="Times New Roman" w:hAnsi="Times New Roman"/>
                <w:sz w:val="24"/>
                <w:szCs w:val="24"/>
              </w:rPr>
              <w:t>Ipar:3%</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8A7A3E" w:rsidRPr="00620665" w:rsidRDefault="008A7A3E" w:rsidP="00084DA7">
            <w:pPr>
              <w:rPr>
                <w:rFonts w:ascii="Times New Roman" w:hAnsi="Times New Roman"/>
                <w:b/>
                <w:sz w:val="24"/>
                <w:szCs w:val="24"/>
              </w:rPr>
            </w:pPr>
            <w:r w:rsidRPr="00620665">
              <w:rPr>
                <w:rFonts w:ascii="Times New Roman" w:hAnsi="Times New Roman"/>
                <w:b/>
                <w:sz w:val="24"/>
                <w:szCs w:val="24"/>
              </w:rPr>
              <w:t>Összesen:</w:t>
            </w:r>
          </w:p>
          <w:p w:rsidR="008A7A3E" w:rsidRPr="00620665" w:rsidRDefault="008A7A3E" w:rsidP="00084DA7">
            <w:pPr>
              <w:rPr>
                <w:rFonts w:ascii="Times New Roman" w:hAnsi="Times New Roman"/>
                <w:sz w:val="24"/>
                <w:szCs w:val="24"/>
              </w:rPr>
            </w:pPr>
            <w:r w:rsidRPr="00620665">
              <w:rPr>
                <w:rFonts w:ascii="Times New Roman" w:hAnsi="Times New Roman"/>
                <w:sz w:val="24"/>
                <w:szCs w:val="24"/>
              </w:rPr>
              <w:t xml:space="preserve"> a bemutatott tárgyak aránya a műtárgyállományhoz képest</w:t>
            </w:r>
          </w:p>
          <w:p w:rsidR="008A7A3E" w:rsidRPr="00620665" w:rsidRDefault="008A7A3E" w:rsidP="00084DA7">
            <w:pPr>
              <w:rPr>
                <w:rFonts w:ascii="Times New Roman" w:hAnsi="Times New Roman"/>
                <w:sz w:val="24"/>
                <w:szCs w:val="24"/>
              </w:rPr>
            </w:pPr>
          </w:p>
          <w:p w:rsidR="008A7A3E" w:rsidRPr="00620665" w:rsidRDefault="008A7A3E" w:rsidP="00084DA7">
            <w:pPr>
              <w:ind w:left="284"/>
              <w:rPr>
                <w:rFonts w:ascii="Times New Roman" w:hAnsi="Times New Roman"/>
                <w:sz w:val="24"/>
                <w:szCs w:val="24"/>
              </w:rPr>
            </w:pPr>
          </w:p>
          <w:p w:rsidR="008A7A3E" w:rsidRPr="00620665" w:rsidRDefault="008A7A3E" w:rsidP="00084DA7">
            <w:pPr>
              <w:rPr>
                <w:rFonts w:ascii="Times New Roman" w:hAnsi="Times New Roman"/>
                <w:sz w:val="24"/>
                <w:szCs w:val="24"/>
              </w:rPr>
            </w:pPr>
            <w:r w:rsidRPr="00620665">
              <w:rPr>
                <w:rFonts w:ascii="Times New Roman" w:hAnsi="Times New Roman"/>
                <w:sz w:val="24"/>
                <w:szCs w:val="24"/>
              </w:rPr>
              <w:t>TTO:37,5%</w:t>
            </w:r>
          </w:p>
          <w:p w:rsidR="008A7A3E" w:rsidRPr="00620665" w:rsidRDefault="008A7A3E" w:rsidP="00084DA7">
            <w:pPr>
              <w:rPr>
                <w:rFonts w:ascii="Times New Roman" w:hAnsi="Times New Roman"/>
                <w:sz w:val="24"/>
                <w:szCs w:val="24"/>
              </w:rPr>
            </w:pPr>
            <w:r w:rsidRPr="00620665">
              <w:rPr>
                <w:rFonts w:ascii="Times New Roman" w:hAnsi="Times New Roman"/>
                <w:sz w:val="24"/>
                <w:szCs w:val="24"/>
              </w:rPr>
              <w:t>RO:55%</w:t>
            </w:r>
          </w:p>
          <w:p w:rsidR="008A7A3E" w:rsidRPr="00620665" w:rsidRDefault="008A7A3E" w:rsidP="00084DA7">
            <w:pPr>
              <w:rPr>
                <w:rFonts w:ascii="Times New Roman" w:hAnsi="Times New Roman"/>
                <w:sz w:val="24"/>
                <w:szCs w:val="24"/>
              </w:rPr>
            </w:pPr>
            <w:r w:rsidRPr="00620665">
              <w:rPr>
                <w:rFonts w:ascii="Times New Roman" w:hAnsi="Times New Roman"/>
                <w:sz w:val="24"/>
                <w:szCs w:val="24"/>
              </w:rPr>
              <w:t>NO: 6%</w:t>
            </w:r>
          </w:p>
          <w:p w:rsidR="008A7A3E" w:rsidRPr="00620665" w:rsidRDefault="008A7A3E" w:rsidP="00084DA7">
            <w:pPr>
              <w:rPr>
                <w:rFonts w:ascii="Times New Roman" w:hAnsi="Times New Roman"/>
                <w:sz w:val="24"/>
                <w:szCs w:val="24"/>
              </w:rPr>
            </w:pPr>
            <w:r w:rsidRPr="00620665">
              <w:rPr>
                <w:rFonts w:ascii="Times New Roman" w:hAnsi="Times New Roman"/>
                <w:sz w:val="24"/>
                <w:szCs w:val="24"/>
              </w:rPr>
              <w:t>ÚLGY:4,56%</w:t>
            </w:r>
            <w:r w:rsidRPr="00620665">
              <w:rPr>
                <w:rFonts w:ascii="Times New Roman" w:hAnsi="Times New Roman"/>
                <w:sz w:val="24"/>
                <w:szCs w:val="24"/>
              </w:rPr>
              <w:br/>
              <w:t>KO:79%</w:t>
            </w:r>
          </w:p>
          <w:p w:rsidR="008A7A3E" w:rsidRPr="00620665" w:rsidRDefault="008A7A3E" w:rsidP="00084DA7">
            <w:pPr>
              <w:ind w:left="284"/>
              <w:rPr>
                <w:rFonts w:ascii="Times New Roman" w:hAnsi="Times New Roman"/>
                <w:sz w:val="24"/>
                <w:szCs w:val="24"/>
              </w:rPr>
            </w:pPr>
            <w:r w:rsidRPr="00620665">
              <w:rPr>
                <w:rFonts w:ascii="Times New Roman" w:hAnsi="Times New Roman"/>
                <w:sz w:val="24"/>
                <w:szCs w:val="24"/>
              </w:rPr>
              <w:t>képző:76%</w:t>
            </w:r>
          </w:p>
          <w:p w:rsidR="008A7A3E" w:rsidRPr="00620665" w:rsidRDefault="008A7A3E" w:rsidP="00084DA7">
            <w:pPr>
              <w:ind w:left="284"/>
              <w:rPr>
                <w:rFonts w:ascii="Times New Roman" w:hAnsi="Times New Roman"/>
                <w:sz w:val="24"/>
                <w:szCs w:val="24"/>
              </w:rPr>
            </w:pPr>
            <w:r w:rsidRPr="00620665">
              <w:rPr>
                <w:rFonts w:ascii="Times New Roman" w:hAnsi="Times New Roman"/>
                <w:sz w:val="24"/>
                <w:szCs w:val="24"/>
              </w:rPr>
              <w:t>Ipar:3%</w:t>
            </w:r>
          </w:p>
        </w:tc>
        <w:tc>
          <w:tcPr>
            <w:tcW w:w="1326" w:type="dxa"/>
            <w:tcBorders>
              <w:top w:val="single" w:sz="4" w:space="0" w:color="auto"/>
              <w:left w:val="single" w:sz="4" w:space="0" w:color="auto"/>
              <w:bottom w:val="single" w:sz="4" w:space="0" w:color="auto"/>
              <w:right w:val="single" w:sz="4" w:space="0" w:color="auto"/>
            </w:tcBorders>
          </w:tcPr>
          <w:p w:rsidR="00A52546" w:rsidRPr="00620665" w:rsidRDefault="00A52546" w:rsidP="00A52546">
            <w:pPr>
              <w:rPr>
                <w:rFonts w:ascii="Times New Roman" w:hAnsi="Times New Roman"/>
                <w:b/>
                <w:sz w:val="24"/>
                <w:szCs w:val="24"/>
              </w:rPr>
            </w:pPr>
            <w:r w:rsidRPr="00620665">
              <w:rPr>
                <w:rFonts w:ascii="Times New Roman" w:hAnsi="Times New Roman"/>
                <w:b/>
                <w:sz w:val="24"/>
                <w:szCs w:val="24"/>
              </w:rPr>
              <w:t>Összesen:</w:t>
            </w:r>
          </w:p>
          <w:p w:rsidR="004B2B5F" w:rsidRPr="00620665" w:rsidRDefault="004B2B5F" w:rsidP="004B2B5F">
            <w:pPr>
              <w:rPr>
                <w:rFonts w:ascii="Times New Roman" w:hAnsi="Times New Roman"/>
                <w:sz w:val="24"/>
                <w:szCs w:val="24"/>
              </w:rPr>
            </w:pPr>
            <w:r w:rsidRPr="00620665">
              <w:rPr>
                <w:rFonts w:ascii="Times New Roman" w:hAnsi="Times New Roman"/>
                <w:sz w:val="24"/>
                <w:szCs w:val="24"/>
              </w:rPr>
              <w:t>a bemutatott tárgyak aránya a műtárgyállományhoz képest</w:t>
            </w:r>
          </w:p>
          <w:p w:rsidR="004B2B5F" w:rsidRPr="00620665" w:rsidRDefault="004B2B5F" w:rsidP="004B2B5F">
            <w:pPr>
              <w:rPr>
                <w:rFonts w:ascii="Times New Roman" w:hAnsi="Times New Roman"/>
                <w:sz w:val="24"/>
                <w:szCs w:val="24"/>
              </w:rPr>
            </w:pPr>
          </w:p>
          <w:p w:rsidR="004B2B5F" w:rsidRPr="00620665" w:rsidRDefault="004B2B5F" w:rsidP="004B2B5F">
            <w:pPr>
              <w:ind w:left="284"/>
              <w:rPr>
                <w:rFonts w:ascii="Times New Roman" w:hAnsi="Times New Roman"/>
                <w:sz w:val="24"/>
                <w:szCs w:val="24"/>
              </w:rPr>
            </w:pPr>
          </w:p>
          <w:p w:rsidR="004B2B5F" w:rsidRPr="00620665" w:rsidRDefault="004B2B5F" w:rsidP="004B2B5F">
            <w:pPr>
              <w:rPr>
                <w:rFonts w:ascii="Times New Roman" w:hAnsi="Times New Roman"/>
                <w:sz w:val="24"/>
                <w:szCs w:val="24"/>
              </w:rPr>
            </w:pPr>
            <w:r w:rsidRPr="00620665">
              <w:rPr>
                <w:rFonts w:ascii="Times New Roman" w:hAnsi="Times New Roman"/>
                <w:sz w:val="24"/>
                <w:szCs w:val="24"/>
              </w:rPr>
              <w:t>TTO:37,5%</w:t>
            </w:r>
          </w:p>
          <w:p w:rsidR="004B2B5F" w:rsidRPr="00620665" w:rsidRDefault="004B2B5F" w:rsidP="004B2B5F">
            <w:pPr>
              <w:rPr>
                <w:rFonts w:ascii="Times New Roman" w:hAnsi="Times New Roman"/>
                <w:sz w:val="24"/>
                <w:szCs w:val="24"/>
              </w:rPr>
            </w:pPr>
            <w:r w:rsidRPr="00620665">
              <w:rPr>
                <w:rFonts w:ascii="Times New Roman" w:hAnsi="Times New Roman"/>
                <w:sz w:val="24"/>
                <w:szCs w:val="24"/>
              </w:rPr>
              <w:t>RO:-</w:t>
            </w:r>
          </w:p>
          <w:p w:rsidR="004B2B5F" w:rsidRPr="00620665" w:rsidRDefault="004B2B5F" w:rsidP="004B2B5F">
            <w:pPr>
              <w:rPr>
                <w:rFonts w:ascii="Times New Roman" w:hAnsi="Times New Roman"/>
                <w:sz w:val="24"/>
                <w:szCs w:val="24"/>
              </w:rPr>
            </w:pPr>
            <w:r w:rsidRPr="00620665">
              <w:rPr>
                <w:rFonts w:ascii="Times New Roman" w:hAnsi="Times New Roman"/>
                <w:sz w:val="24"/>
                <w:szCs w:val="24"/>
              </w:rPr>
              <w:t>NO: 6%</w:t>
            </w:r>
          </w:p>
          <w:p w:rsidR="004B2B5F" w:rsidRPr="00620665" w:rsidRDefault="004B2B5F" w:rsidP="004B2B5F">
            <w:pPr>
              <w:rPr>
                <w:rFonts w:ascii="Times New Roman" w:hAnsi="Times New Roman"/>
                <w:sz w:val="24"/>
                <w:szCs w:val="24"/>
              </w:rPr>
            </w:pPr>
            <w:r w:rsidRPr="00620665">
              <w:rPr>
                <w:rFonts w:ascii="Times New Roman" w:hAnsi="Times New Roman"/>
                <w:sz w:val="24"/>
                <w:szCs w:val="24"/>
              </w:rPr>
              <w:t>ÚLGY:4,7</w:t>
            </w:r>
            <w:r w:rsidR="001100E4" w:rsidRPr="00620665">
              <w:rPr>
                <w:rFonts w:ascii="Times New Roman" w:hAnsi="Times New Roman"/>
                <w:sz w:val="24"/>
                <w:szCs w:val="24"/>
              </w:rPr>
              <w:br/>
              <w:t>KO:</w:t>
            </w:r>
          </w:p>
          <w:p w:rsidR="004B2B5F" w:rsidRPr="00620665" w:rsidRDefault="001100E4" w:rsidP="004B2B5F">
            <w:pPr>
              <w:ind w:left="284"/>
              <w:rPr>
                <w:rFonts w:ascii="Times New Roman" w:hAnsi="Times New Roman"/>
                <w:sz w:val="24"/>
                <w:szCs w:val="24"/>
              </w:rPr>
            </w:pPr>
            <w:r w:rsidRPr="00620665">
              <w:rPr>
                <w:rFonts w:ascii="Times New Roman" w:hAnsi="Times New Roman"/>
                <w:sz w:val="24"/>
                <w:szCs w:val="24"/>
              </w:rPr>
              <w:t>képző:100%</w:t>
            </w:r>
          </w:p>
          <w:p w:rsidR="008A7A3E" w:rsidRPr="00620665" w:rsidRDefault="004B2B5F" w:rsidP="004B2B5F">
            <w:pPr>
              <w:ind w:left="284"/>
              <w:rPr>
                <w:rFonts w:ascii="Times New Roman" w:hAnsi="Times New Roman"/>
                <w:sz w:val="24"/>
                <w:szCs w:val="24"/>
              </w:rPr>
            </w:pPr>
            <w:r w:rsidRPr="00620665">
              <w:rPr>
                <w:rFonts w:ascii="Times New Roman" w:hAnsi="Times New Roman"/>
                <w:sz w:val="24"/>
                <w:szCs w:val="24"/>
              </w:rPr>
              <w:t>Ipar:</w:t>
            </w:r>
            <w:r w:rsidR="001100E4" w:rsidRPr="00620665">
              <w:rPr>
                <w:rFonts w:ascii="Times New Roman" w:hAnsi="Times New Roman"/>
                <w:sz w:val="24"/>
                <w:szCs w:val="24"/>
              </w:rPr>
              <w:t>6%</w:t>
            </w:r>
          </w:p>
        </w:tc>
      </w:tr>
      <w:tr w:rsidR="008A7A3E" w:rsidRPr="00620665" w:rsidTr="008A7A3E">
        <w:trPr>
          <w:jc w:val="center"/>
        </w:trPr>
        <w:tc>
          <w:tcPr>
            <w:tcW w:w="3506" w:type="dxa"/>
            <w:tcBorders>
              <w:top w:val="single" w:sz="4" w:space="0" w:color="auto"/>
              <w:left w:val="single" w:sz="4" w:space="0" w:color="auto"/>
              <w:bottom w:val="single" w:sz="4" w:space="0" w:color="auto"/>
              <w:right w:val="single" w:sz="4" w:space="0" w:color="auto"/>
            </w:tcBorders>
            <w:shd w:val="clear" w:color="auto" w:fill="auto"/>
            <w:vAlign w:val="center"/>
          </w:tcPr>
          <w:p w:rsidR="008A7A3E" w:rsidRPr="00620665" w:rsidRDefault="008A7A3E" w:rsidP="00084DA7">
            <w:pPr>
              <w:ind w:left="284"/>
              <w:rPr>
                <w:rFonts w:ascii="Times New Roman" w:hAnsi="Times New Roman"/>
                <w:sz w:val="24"/>
                <w:szCs w:val="24"/>
              </w:rPr>
            </w:pPr>
            <w:r w:rsidRPr="00620665">
              <w:rPr>
                <w:rFonts w:ascii="Times New Roman" w:hAnsi="Times New Roman"/>
                <w:sz w:val="24"/>
                <w:szCs w:val="24"/>
              </w:rPr>
              <w:t xml:space="preserve">A </w:t>
            </w:r>
            <w:r w:rsidRPr="00620665">
              <w:rPr>
                <w:rFonts w:ascii="Times New Roman" w:hAnsi="Times New Roman"/>
                <w:b/>
                <w:sz w:val="24"/>
                <w:szCs w:val="24"/>
                <w:u w:val="single"/>
              </w:rPr>
              <w:t>tárgyévben megjelent</w:t>
            </w:r>
            <w:r w:rsidRPr="00620665">
              <w:rPr>
                <w:rFonts w:ascii="Times New Roman" w:hAnsi="Times New Roman"/>
                <w:sz w:val="24"/>
                <w:szCs w:val="24"/>
              </w:rPr>
              <w:t xml:space="preserve"> tárgykatalógusok és kiállítási vezetők száma (magyar és idegen nyelven), példányszáma és a  hasznosított</w:t>
            </w:r>
          </w:p>
          <w:p w:rsidR="008A7A3E" w:rsidRPr="00620665" w:rsidRDefault="008A7A3E" w:rsidP="00084DA7">
            <w:pPr>
              <w:ind w:left="284"/>
              <w:rPr>
                <w:rFonts w:ascii="Times New Roman" w:hAnsi="Times New Roman"/>
                <w:sz w:val="24"/>
                <w:szCs w:val="24"/>
              </w:rPr>
            </w:pPr>
            <w:r w:rsidRPr="00620665">
              <w:rPr>
                <w:rFonts w:ascii="Times New Roman" w:hAnsi="Times New Roman"/>
                <w:sz w:val="24"/>
                <w:szCs w:val="24"/>
              </w:rPr>
              <w:t>példányok száma (db | db | db)</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620665" w:rsidRPr="00620665" w:rsidRDefault="00620665" w:rsidP="00620665">
            <w:pPr>
              <w:rPr>
                <w:rFonts w:ascii="Times New Roman" w:hAnsi="Times New Roman"/>
                <w:b/>
                <w:sz w:val="24"/>
                <w:szCs w:val="24"/>
              </w:rPr>
            </w:pPr>
            <w:r w:rsidRPr="00620665">
              <w:rPr>
                <w:rFonts w:ascii="Times New Roman" w:hAnsi="Times New Roman"/>
                <w:b/>
                <w:sz w:val="24"/>
                <w:szCs w:val="24"/>
              </w:rPr>
              <w:t>Összesen:</w:t>
            </w:r>
          </w:p>
          <w:p w:rsidR="008A7A3E" w:rsidRPr="00620665" w:rsidRDefault="00620665" w:rsidP="00C771F6">
            <w:pPr>
              <w:rPr>
                <w:rFonts w:ascii="Times New Roman" w:hAnsi="Times New Roman"/>
                <w:b/>
                <w:sz w:val="24"/>
                <w:szCs w:val="24"/>
              </w:rPr>
            </w:pPr>
            <w:r w:rsidRPr="00620665">
              <w:rPr>
                <w:rFonts w:ascii="Times New Roman" w:hAnsi="Times New Roman"/>
                <w:b/>
                <w:sz w:val="24"/>
                <w:szCs w:val="24"/>
              </w:rPr>
              <w:t>5/1600/1450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8F7843" w:rsidRDefault="008F7843" w:rsidP="00C771F6">
            <w:pPr>
              <w:rPr>
                <w:rFonts w:ascii="Times New Roman" w:hAnsi="Times New Roman"/>
                <w:b/>
                <w:sz w:val="24"/>
                <w:szCs w:val="24"/>
              </w:rPr>
            </w:pPr>
            <w:r>
              <w:rPr>
                <w:rFonts w:ascii="Times New Roman" w:hAnsi="Times New Roman"/>
                <w:b/>
                <w:sz w:val="24"/>
                <w:szCs w:val="24"/>
              </w:rPr>
              <w:t>Összesen:</w:t>
            </w:r>
          </w:p>
          <w:p w:rsidR="008F7843" w:rsidRDefault="008F7843" w:rsidP="00C771F6">
            <w:pPr>
              <w:rPr>
                <w:rFonts w:ascii="Times New Roman" w:hAnsi="Times New Roman"/>
                <w:b/>
                <w:sz w:val="24"/>
                <w:szCs w:val="24"/>
              </w:rPr>
            </w:pPr>
            <w:r>
              <w:rPr>
                <w:rFonts w:ascii="Times New Roman" w:hAnsi="Times New Roman"/>
                <w:b/>
                <w:sz w:val="24"/>
                <w:szCs w:val="24"/>
              </w:rPr>
              <w:t>2/755</w:t>
            </w:r>
          </w:p>
          <w:p w:rsidR="008F7843" w:rsidRDefault="008F7843" w:rsidP="008F7843">
            <w:pPr>
              <w:ind w:left="284"/>
              <w:rPr>
                <w:rFonts w:ascii="Times New Roman" w:hAnsi="Times New Roman"/>
                <w:b/>
                <w:sz w:val="24"/>
                <w:szCs w:val="24"/>
              </w:rPr>
            </w:pPr>
          </w:p>
          <w:p w:rsidR="008F7843" w:rsidRPr="0043654E" w:rsidRDefault="008F7843" w:rsidP="008F7843">
            <w:pPr>
              <w:rPr>
                <w:rFonts w:ascii="Times New Roman" w:hAnsi="Times New Roman"/>
                <w:sz w:val="24"/>
                <w:szCs w:val="24"/>
              </w:rPr>
            </w:pPr>
            <w:r w:rsidRPr="0043654E">
              <w:rPr>
                <w:rFonts w:ascii="Times New Roman" w:hAnsi="Times New Roman"/>
                <w:sz w:val="24"/>
                <w:szCs w:val="24"/>
              </w:rPr>
              <w:t>RO:1/500</w:t>
            </w:r>
          </w:p>
          <w:p w:rsidR="008A7A3E" w:rsidRPr="00620665" w:rsidRDefault="008F7843" w:rsidP="008F7843">
            <w:pPr>
              <w:rPr>
                <w:rFonts w:ascii="Times New Roman" w:hAnsi="Times New Roman"/>
                <w:b/>
                <w:sz w:val="24"/>
                <w:szCs w:val="24"/>
              </w:rPr>
            </w:pPr>
            <w:r w:rsidRPr="0043654E">
              <w:rPr>
                <w:rFonts w:ascii="Times New Roman" w:hAnsi="Times New Roman"/>
                <w:sz w:val="24"/>
                <w:szCs w:val="24"/>
              </w:rPr>
              <w:t>NO:1/255</w:t>
            </w:r>
          </w:p>
        </w:tc>
        <w:tc>
          <w:tcPr>
            <w:tcW w:w="1326" w:type="dxa"/>
            <w:tcBorders>
              <w:top w:val="single" w:sz="4" w:space="0" w:color="auto"/>
              <w:left w:val="single" w:sz="4" w:space="0" w:color="auto"/>
              <w:bottom w:val="single" w:sz="4" w:space="0" w:color="auto"/>
              <w:right w:val="single" w:sz="4" w:space="0" w:color="auto"/>
            </w:tcBorders>
          </w:tcPr>
          <w:p w:rsidR="00A52546" w:rsidRPr="00620665" w:rsidRDefault="00A52546" w:rsidP="00A52546">
            <w:pPr>
              <w:rPr>
                <w:rFonts w:ascii="Times New Roman" w:hAnsi="Times New Roman"/>
                <w:b/>
                <w:sz w:val="24"/>
                <w:szCs w:val="24"/>
              </w:rPr>
            </w:pPr>
            <w:r w:rsidRPr="00620665">
              <w:rPr>
                <w:rFonts w:ascii="Times New Roman" w:hAnsi="Times New Roman"/>
                <w:b/>
                <w:sz w:val="24"/>
                <w:szCs w:val="24"/>
              </w:rPr>
              <w:t>Összesen:</w:t>
            </w:r>
          </w:p>
          <w:p w:rsidR="008A7A3E" w:rsidRPr="00620665" w:rsidRDefault="008F7843" w:rsidP="00C771F6">
            <w:pPr>
              <w:rPr>
                <w:rFonts w:ascii="Times New Roman" w:hAnsi="Times New Roman"/>
                <w:b/>
                <w:sz w:val="24"/>
                <w:szCs w:val="24"/>
              </w:rPr>
            </w:pPr>
            <w:r>
              <w:rPr>
                <w:rFonts w:ascii="Times New Roman" w:hAnsi="Times New Roman"/>
                <w:b/>
                <w:sz w:val="24"/>
                <w:szCs w:val="24"/>
              </w:rPr>
              <w:t>3/1200/1100</w:t>
            </w:r>
          </w:p>
        </w:tc>
      </w:tr>
      <w:tr w:rsidR="008A7A3E" w:rsidRPr="00620665" w:rsidTr="008A7A3E">
        <w:trPr>
          <w:jc w:val="center"/>
        </w:trPr>
        <w:tc>
          <w:tcPr>
            <w:tcW w:w="3506" w:type="dxa"/>
            <w:tcBorders>
              <w:top w:val="single" w:sz="4" w:space="0" w:color="auto"/>
              <w:left w:val="single" w:sz="4" w:space="0" w:color="auto"/>
              <w:bottom w:val="single" w:sz="4" w:space="0" w:color="auto"/>
              <w:right w:val="single" w:sz="4" w:space="0" w:color="auto"/>
            </w:tcBorders>
            <w:shd w:val="clear" w:color="auto" w:fill="auto"/>
            <w:vAlign w:val="center"/>
          </w:tcPr>
          <w:p w:rsidR="008A7A3E" w:rsidRPr="00620665" w:rsidRDefault="008A7A3E" w:rsidP="00084DA7">
            <w:pPr>
              <w:ind w:left="284"/>
              <w:rPr>
                <w:rFonts w:ascii="Times New Roman" w:hAnsi="Times New Roman"/>
                <w:sz w:val="24"/>
                <w:szCs w:val="24"/>
              </w:rPr>
            </w:pPr>
            <w:r w:rsidRPr="00620665">
              <w:rPr>
                <w:rFonts w:ascii="Times New Roman" w:hAnsi="Times New Roman"/>
                <w:sz w:val="24"/>
                <w:szCs w:val="24"/>
              </w:rPr>
              <w:t xml:space="preserve">Múzeumpedagógiai foglalkozással kiegészített kiállítások száma </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8A7A3E" w:rsidRPr="00620665" w:rsidRDefault="008A7A3E" w:rsidP="00084DA7">
            <w:pPr>
              <w:rPr>
                <w:rFonts w:ascii="Times New Roman" w:hAnsi="Times New Roman"/>
                <w:b/>
                <w:sz w:val="24"/>
                <w:szCs w:val="24"/>
              </w:rPr>
            </w:pPr>
            <w:r w:rsidRPr="00620665">
              <w:rPr>
                <w:rFonts w:ascii="Times New Roman" w:hAnsi="Times New Roman"/>
                <w:b/>
                <w:sz w:val="24"/>
                <w:szCs w:val="24"/>
              </w:rPr>
              <w:t>Összesen:</w:t>
            </w:r>
            <w:r w:rsidR="00620665" w:rsidRPr="00620665">
              <w:rPr>
                <w:rFonts w:ascii="Times New Roman" w:hAnsi="Times New Roman"/>
                <w:b/>
                <w:sz w:val="24"/>
                <w:szCs w:val="24"/>
              </w:rPr>
              <w:t>18</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8A7A3E" w:rsidRPr="00620665" w:rsidRDefault="00620665" w:rsidP="00084DA7">
            <w:pPr>
              <w:rPr>
                <w:rFonts w:ascii="Times New Roman" w:hAnsi="Times New Roman"/>
                <w:b/>
                <w:sz w:val="24"/>
                <w:szCs w:val="24"/>
              </w:rPr>
            </w:pPr>
            <w:r w:rsidRPr="00620665">
              <w:rPr>
                <w:rFonts w:ascii="Times New Roman" w:hAnsi="Times New Roman"/>
                <w:b/>
                <w:sz w:val="24"/>
                <w:szCs w:val="24"/>
              </w:rPr>
              <w:t>Összesen:</w:t>
            </w:r>
            <w:r w:rsidR="008F7843">
              <w:rPr>
                <w:rFonts w:ascii="Times New Roman" w:hAnsi="Times New Roman"/>
                <w:b/>
                <w:sz w:val="24"/>
                <w:szCs w:val="24"/>
              </w:rPr>
              <w:t>26</w:t>
            </w:r>
          </w:p>
        </w:tc>
        <w:tc>
          <w:tcPr>
            <w:tcW w:w="1326" w:type="dxa"/>
            <w:tcBorders>
              <w:top w:val="single" w:sz="4" w:space="0" w:color="auto"/>
              <w:left w:val="single" w:sz="4" w:space="0" w:color="auto"/>
              <w:bottom w:val="single" w:sz="4" w:space="0" w:color="auto"/>
              <w:right w:val="single" w:sz="4" w:space="0" w:color="auto"/>
            </w:tcBorders>
          </w:tcPr>
          <w:p w:rsidR="00A52546" w:rsidRPr="00620665" w:rsidRDefault="00A52546" w:rsidP="00A52546">
            <w:pPr>
              <w:rPr>
                <w:rFonts w:ascii="Times New Roman" w:hAnsi="Times New Roman"/>
                <w:b/>
                <w:sz w:val="24"/>
                <w:szCs w:val="24"/>
              </w:rPr>
            </w:pPr>
            <w:r w:rsidRPr="00620665">
              <w:rPr>
                <w:rFonts w:ascii="Times New Roman" w:hAnsi="Times New Roman"/>
                <w:b/>
                <w:sz w:val="24"/>
                <w:szCs w:val="24"/>
              </w:rPr>
              <w:t>Összesen:</w:t>
            </w:r>
            <w:r w:rsidR="008F7843">
              <w:rPr>
                <w:rFonts w:ascii="Times New Roman" w:hAnsi="Times New Roman"/>
                <w:b/>
                <w:sz w:val="24"/>
                <w:szCs w:val="24"/>
              </w:rPr>
              <w:t>28</w:t>
            </w:r>
          </w:p>
          <w:p w:rsidR="008A7A3E" w:rsidRPr="00620665" w:rsidRDefault="008A7A3E" w:rsidP="00084DA7">
            <w:pPr>
              <w:ind w:left="284"/>
              <w:rPr>
                <w:rFonts w:ascii="Times New Roman" w:hAnsi="Times New Roman"/>
                <w:sz w:val="24"/>
                <w:szCs w:val="24"/>
              </w:rPr>
            </w:pPr>
          </w:p>
        </w:tc>
      </w:tr>
    </w:tbl>
    <w:p w:rsidR="001C2DF1" w:rsidRPr="00B44874" w:rsidRDefault="001C2DF1" w:rsidP="001C2DF1">
      <w:pPr>
        <w:ind w:left="360"/>
        <w:rPr>
          <w:rFonts w:ascii="Times New Roman" w:hAnsi="Times New Roman"/>
          <w:sz w:val="24"/>
          <w:szCs w:val="24"/>
        </w:rPr>
      </w:pPr>
    </w:p>
    <w:p w:rsidR="00183EA8" w:rsidRPr="00B44874" w:rsidRDefault="00183EA8" w:rsidP="00183EA8">
      <w:pPr>
        <w:pStyle w:val="LO-normal"/>
        <w:widowControl/>
        <w:ind w:left="426"/>
        <w:jc w:val="both"/>
        <w:rPr>
          <w:rFonts w:ascii="Times New Roman" w:hAnsi="Times New Roman" w:cs="Times New Roman"/>
          <w:b/>
          <w:sz w:val="24"/>
          <w:szCs w:val="24"/>
          <w:u w:val="single"/>
          <w:shd w:val="clear" w:color="auto" w:fill="FFFFFF"/>
        </w:rPr>
      </w:pPr>
      <w:r w:rsidRPr="00B44874">
        <w:rPr>
          <w:rFonts w:ascii="Times New Roman" w:hAnsi="Times New Roman" w:cs="Times New Roman"/>
          <w:i/>
          <w:sz w:val="24"/>
          <w:szCs w:val="24"/>
        </w:rPr>
        <w:t xml:space="preserve">a) </w:t>
      </w:r>
      <w:r w:rsidR="00372FAD" w:rsidRPr="00B44874">
        <w:rPr>
          <w:rFonts w:ascii="Times New Roman" w:hAnsi="Times New Roman" w:cs="Times New Roman"/>
          <w:i/>
          <w:sz w:val="24"/>
          <w:szCs w:val="24"/>
        </w:rPr>
        <w:t>Az intézmény 2019</w:t>
      </w:r>
      <w:r w:rsidR="001C2DF1" w:rsidRPr="00B44874">
        <w:rPr>
          <w:rFonts w:ascii="Times New Roman" w:hAnsi="Times New Roman" w:cs="Times New Roman"/>
          <w:i/>
          <w:sz w:val="24"/>
          <w:szCs w:val="24"/>
        </w:rPr>
        <w:t xml:space="preserve"> évi kiállítási tervének szöveges bemutatása, illeszkedése az intézmény küldetésnyilatkozatához és középtávú kiállítási stratégiájához.</w:t>
      </w:r>
      <w:r w:rsidRPr="00B44874">
        <w:rPr>
          <w:rFonts w:ascii="Times New Roman" w:hAnsi="Times New Roman" w:cs="Times New Roman"/>
          <w:b/>
          <w:sz w:val="24"/>
          <w:szCs w:val="24"/>
          <w:u w:val="single"/>
          <w:shd w:val="clear" w:color="auto" w:fill="FFFFFF"/>
        </w:rPr>
        <w:t xml:space="preserve"> </w:t>
      </w:r>
    </w:p>
    <w:p w:rsidR="00183EA8" w:rsidRPr="00B44874" w:rsidRDefault="00183EA8" w:rsidP="00183EA8">
      <w:pPr>
        <w:pStyle w:val="LO-normal"/>
        <w:widowControl/>
        <w:ind w:left="426"/>
        <w:jc w:val="both"/>
        <w:rPr>
          <w:rFonts w:ascii="Times New Roman" w:hAnsi="Times New Roman" w:cs="Times New Roman"/>
          <w:color w:val="auto"/>
          <w:sz w:val="24"/>
          <w:szCs w:val="24"/>
        </w:rPr>
      </w:pPr>
    </w:p>
    <w:p w:rsidR="00183EA8" w:rsidRDefault="00183EA8" w:rsidP="00183EA8">
      <w:pPr>
        <w:pStyle w:val="LO-normal"/>
        <w:spacing w:line="276" w:lineRule="auto"/>
        <w:jc w:val="both"/>
        <w:rPr>
          <w:rFonts w:ascii="Times New Roman" w:hAnsi="Times New Roman" w:cs="Times New Roman"/>
          <w:color w:val="auto"/>
          <w:sz w:val="24"/>
          <w:szCs w:val="24"/>
        </w:rPr>
      </w:pPr>
      <w:r w:rsidRPr="00B44874">
        <w:rPr>
          <w:rFonts w:ascii="Times New Roman" w:hAnsi="Times New Roman" w:cs="Times New Roman"/>
          <w:color w:val="auto"/>
          <w:sz w:val="24"/>
          <w:szCs w:val="24"/>
        </w:rPr>
        <w:t xml:space="preserve">Múzeumunk az állandó kiállítások mellett az érdeklődés fenntartására vándorkiállításokat fogad be, illetve magunk is építünk időszakos kiállítást, majd a helyi bemutatás után vándoroltatjuk. </w:t>
      </w:r>
    </w:p>
    <w:p w:rsidR="00C771F6" w:rsidRPr="00B44874" w:rsidRDefault="00C771F6" w:rsidP="00183EA8">
      <w:pPr>
        <w:pStyle w:val="LO-normal"/>
        <w:spacing w:line="276" w:lineRule="auto"/>
        <w:jc w:val="both"/>
        <w:rPr>
          <w:rFonts w:ascii="Times New Roman" w:hAnsi="Times New Roman" w:cs="Times New Roman"/>
          <w:color w:val="auto"/>
          <w:sz w:val="24"/>
          <w:szCs w:val="24"/>
        </w:rPr>
      </w:pPr>
    </w:p>
    <w:p w:rsidR="00B44874" w:rsidRPr="00B44874" w:rsidRDefault="00183EA8" w:rsidP="00B44874">
      <w:pPr>
        <w:pStyle w:val="lfej"/>
        <w:tabs>
          <w:tab w:val="clear" w:pos="4536"/>
          <w:tab w:val="clear" w:pos="9072"/>
        </w:tabs>
        <w:rPr>
          <w:color w:val="000000" w:themeColor="text1"/>
        </w:rPr>
      </w:pPr>
      <w:r w:rsidRPr="00B44874">
        <w:t xml:space="preserve">A </w:t>
      </w:r>
      <w:r w:rsidRPr="00B44874">
        <w:rPr>
          <w:b/>
        </w:rPr>
        <w:t>Természettörténeti Osztályon</w:t>
      </w:r>
      <w:r w:rsidRPr="00B44874">
        <w:t xml:space="preserve"> </w:t>
      </w:r>
      <w:r w:rsidR="00B44874" w:rsidRPr="00B44874">
        <w:rPr>
          <w:color w:val="000000" w:themeColor="text1"/>
        </w:rPr>
        <w:t xml:space="preserve">kiállítási tevékenysége részben a helyi természeti vagy tudománytörténeti értékekből kiemelten az állandó kiállításban nem szereplő témák bemutatása időszaki kiállításon, pályázati támogatással. </w:t>
      </w:r>
    </w:p>
    <w:p w:rsidR="00B44874" w:rsidRPr="00B44874" w:rsidRDefault="00B44874" w:rsidP="00B44874">
      <w:pPr>
        <w:pStyle w:val="lfej"/>
        <w:tabs>
          <w:tab w:val="clear" w:pos="4536"/>
          <w:tab w:val="clear" w:pos="9072"/>
        </w:tabs>
        <w:rPr>
          <w:color w:val="000000" w:themeColor="text1"/>
        </w:rPr>
      </w:pPr>
      <w:r w:rsidRPr="00B44874">
        <w:rPr>
          <w:color w:val="000000" w:themeColor="text1"/>
        </w:rPr>
        <w:t xml:space="preserve">Másrészt országos, vagy ha lehet nemzetközileg is jó minőségű kiállítás befogadása aktuális természettudomány területét is érintő témában. </w:t>
      </w:r>
    </w:p>
    <w:p w:rsidR="00B44874" w:rsidRPr="00B44874" w:rsidRDefault="00B44874" w:rsidP="00B44874">
      <w:pPr>
        <w:pStyle w:val="lfej"/>
        <w:tabs>
          <w:tab w:val="clear" w:pos="4536"/>
          <w:tab w:val="clear" w:pos="9072"/>
        </w:tabs>
        <w:rPr>
          <w:color w:val="000000" w:themeColor="text1"/>
        </w:rPr>
      </w:pPr>
      <w:r w:rsidRPr="00B44874">
        <w:rPr>
          <w:color w:val="000000" w:themeColor="text1"/>
        </w:rPr>
        <w:t xml:space="preserve">A kiállítások tartalmában igyekszünk a természettudományos témákon túl, más néprajz, művészettörténet témáival is átfedő kiállítások bemutatására.  </w:t>
      </w:r>
    </w:p>
    <w:p w:rsidR="00B44874" w:rsidRPr="00B44874" w:rsidRDefault="00B44874" w:rsidP="00B44874">
      <w:pPr>
        <w:pStyle w:val="lfej"/>
        <w:tabs>
          <w:tab w:val="clear" w:pos="4536"/>
          <w:tab w:val="clear" w:pos="9072"/>
        </w:tabs>
        <w:rPr>
          <w:color w:val="000000" w:themeColor="text1"/>
        </w:rPr>
      </w:pPr>
    </w:p>
    <w:p w:rsidR="00B44874" w:rsidRPr="00B44874" w:rsidRDefault="00B44874" w:rsidP="00B44874">
      <w:pPr>
        <w:pStyle w:val="lfej"/>
        <w:tabs>
          <w:tab w:val="clear" w:pos="4536"/>
          <w:tab w:val="clear" w:pos="9072"/>
        </w:tabs>
        <w:rPr>
          <w:color w:val="000000" w:themeColor="text1"/>
        </w:rPr>
      </w:pPr>
      <w:r w:rsidRPr="00B44874">
        <w:rPr>
          <w:color w:val="000000" w:themeColor="text1"/>
        </w:rPr>
        <w:t xml:space="preserve">NKA pályázat támogatásának elnyerésével </w:t>
      </w:r>
      <w:r w:rsidRPr="00C771F6">
        <w:rPr>
          <w:b/>
          <w:color w:val="000000" w:themeColor="text1"/>
        </w:rPr>
        <w:t>„A jégkor pécsi vándora” – Pécsi mamut</w:t>
      </w:r>
      <w:r w:rsidR="00C771F6">
        <w:rPr>
          <w:b/>
          <w:color w:val="000000" w:themeColor="text1"/>
        </w:rPr>
        <w:t xml:space="preserve"> </w:t>
      </w:r>
      <w:r w:rsidR="00C771F6" w:rsidRPr="00C771F6">
        <w:rPr>
          <w:color w:val="000000" w:themeColor="text1"/>
        </w:rPr>
        <w:t>címmel</w:t>
      </w:r>
      <w:r w:rsidRPr="00C771F6">
        <w:rPr>
          <w:b/>
          <w:color w:val="000000" w:themeColor="text1"/>
        </w:rPr>
        <w:t xml:space="preserve"> </w:t>
      </w:r>
      <w:r w:rsidRPr="00C771F6">
        <w:rPr>
          <w:color w:val="000000" w:themeColor="text1"/>
        </w:rPr>
        <w:t xml:space="preserve">– </w:t>
      </w:r>
      <w:r w:rsidR="00C771F6">
        <w:rPr>
          <w:color w:val="000000" w:themeColor="text1"/>
        </w:rPr>
        <w:t xml:space="preserve"> a </w:t>
      </w:r>
      <w:r w:rsidRPr="00C771F6">
        <w:rPr>
          <w:color w:val="000000" w:themeColor="text1"/>
        </w:rPr>
        <w:t>90</w:t>
      </w:r>
      <w:r w:rsidRPr="00C771F6">
        <w:rPr>
          <w:b/>
          <w:color w:val="000000" w:themeColor="text1"/>
        </w:rPr>
        <w:t xml:space="preserve"> </w:t>
      </w:r>
      <w:r w:rsidRPr="00B44874">
        <w:rPr>
          <w:color w:val="000000" w:themeColor="text1"/>
        </w:rPr>
        <w:t xml:space="preserve">évvel ezelőtt feltárt pécsbányai mamutleletek jelen fellelhető preparátumai mutatja be részben újra restaurált példányokkal és Rihmer László munkásságára emlékezik meg a kiállítás. </w:t>
      </w:r>
    </w:p>
    <w:p w:rsidR="00B44874" w:rsidRDefault="00B44874" w:rsidP="00B44874">
      <w:pPr>
        <w:pStyle w:val="lfej"/>
        <w:tabs>
          <w:tab w:val="clear" w:pos="4536"/>
          <w:tab w:val="clear" w:pos="9072"/>
        </w:tabs>
        <w:rPr>
          <w:color w:val="000000" w:themeColor="text1"/>
        </w:rPr>
      </w:pPr>
      <w:r w:rsidRPr="00C771F6">
        <w:rPr>
          <w:b/>
          <w:color w:val="000000" w:themeColor="text1"/>
        </w:rPr>
        <w:t>Baranyai tájakon</w:t>
      </w:r>
      <w:r w:rsidRPr="00B44874">
        <w:rPr>
          <w:color w:val="000000" w:themeColor="text1"/>
        </w:rPr>
        <w:t xml:space="preserve"> – hagyományos gazdálkodás és a természeti értékek sokszínűségének kapcsolat. </w:t>
      </w:r>
    </w:p>
    <w:p w:rsidR="00B44874" w:rsidRDefault="00B44874" w:rsidP="00B44874">
      <w:pPr>
        <w:pStyle w:val="lfej"/>
        <w:tabs>
          <w:tab w:val="clear" w:pos="4536"/>
          <w:tab w:val="clear" w:pos="9072"/>
        </w:tabs>
        <w:rPr>
          <w:color w:val="000000" w:themeColor="text1"/>
        </w:rPr>
      </w:pPr>
    </w:p>
    <w:p w:rsidR="00B44874" w:rsidRDefault="00B44874" w:rsidP="00B44874">
      <w:pPr>
        <w:pStyle w:val="lfej"/>
        <w:tabs>
          <w:tab w:val="clear" w:pos="4536"/>
          <w:tab w:val="clear" w:pos="9072"/>
        </w:tabs>
        <w:rPr>
          <w:color w:val="000000" w:themeColor="text1"/>
        </w:rPr>
      </w:pPr>
    </w:p>
    <w:p w:rsidR="00B44874" w:rsidRDefault="00C771F6" w:rsidP="00B44874">
      <w:pPr>
        <w:pStyle w:val="lfej"/>
        <w:tabs>
          <w:tab w:val="clear" w:pos="4536"/>
          <w:tab w:val="clear" w:pos="9072"/>
          <w:tab w:val="left" w:pos="426"/>
        </w:tabs>
        <w:jc w:val="both"/>
      </w:pPr>
      <w:r>
        <w:rPr>
          <w:b/>
          <w:color w:val="000000" w:themeColor="text1"/>
        </w:rPr>
        <w:t>A R</w:t>
      </w:r>
      <w:r w:rsidR="00B44874" w:rsidRPr="00B44874">
        <w:rPr>
          <w:b/>
          <w:color w:val="000000" w:themeColor="text1"/>
        </w:rPr>
        <w:t>égészeti Osztály</w:t>
      </w:r>
      <w:r w:rsidR="00B44874">
        <w:t xml:space="preserve"> az </w:t>
      </w:r>
      <w:r w:rsidR="00B44874" w:rsidRPr="00C771F6">
        <w:rPr>
          <w:b/>
        </w:rPr>
        <w:t>„Első falvak”</w:t>
      </w:r>
      <w:r w:rsidR="00B44874">
        <w:t xml:space="preserve"> munkacímű időszakos kiállítással a dél-dunántúli neolitikum utóbbi időben jelentős eredményeket elért kutatását kívánja bemutatni, az MTA Régészeti intézetével együttműködésben.</w:t>
      </w:r>
    </w:p>
    <w:p w:rsidR="00C771F6" w:rsidRDefault="00C771F6" w:rsidP="00B44874">
      <w:pPr>
        <w:pStyle w:val="lfej"/>
        <w:tabs>
          <w:tab w:val="clear" w:pos="4536"/>
          <w:tab w:val="clear" w:pos="9072"/>
          <w:tab w:val="left" w:pos="426"/>
        </w:tabs>
        <w:jc w:val="both"/>
      </w:pPr>
    </w:p>
    <w:p w:rsidR="00B44874" w:rsidRPr="00B44874" w:rsidRDefault="00B44874" w:rsidP="00B44874">
      <w:pPr>
        <w:widowControl/>
        <w:autoSpaceDE w:val="0"/>
        <w:autoSpaceDN w:val="0"/>
        <w:adjustRightInd w:val="0"/>
        <w:spacing w:after="0" w:line="240" w:lineRule="auto"/>
        <w:jc w:val="both"/>
        <w:rPr>
          <w:rFonts w:ascii="Times New Roman" w:eastAsia="CIDFont+F1" w:hAnsi="Times New Roman"/>
          <w:sz w:val="24"/>
          <w:szCs w:val="24"/>
          <w:lang w:val="hu-HU"/>
        </w:rPr>
      </w:pPr>
      <w:r w:rsidRPr="00B44874">
        <w:rPr>
          <w:rFonts w:ascii="Times New Roman" w:eastAsiaTheme="minorHAnsi" w:hAnsi="Times New Roman"/>
          <w:b/>
          <w:sz w:val="24"/>
          <w:szCs w:val="24"/>
          <w:lang w:val="hu-HU"/>
        </w:rPr>
        <w:t>A JPM Néprajzi Osztálya</w:t>
      </w:r>
      <w:r w:rsidRPr="00B44874">
        <w:rPr>
          <w:rFonts w:ascii="Times New Roman" w:eastAsiaTheme="minorHAnsi" w:hAnsi="Times New Roman"/>
          <w:sz w:val="24"/>
          <w:szCs w:val="24"/>
          <w:lang w:val="hu-HU"/>
        </w:rPr>
        <w:t xml:space="preserve"> </w:t>
      </w:r>
      <w:r w:rsidRPr="00B44874">
        <w:rPr>
          <w:rFonts w:ascii="Times New Roman" w:eastAsia="CIDFont+F1" w:hAnsi="Times New Roman"/>
          <w:sz w:val="24"/>
          <w:szCs w:val="24"/>
          <w:lang w:val="hu-HU"/>
        </w:rPr>
        <w:t>gyűjti, feldolgozza és bemutatja e</w:t>
      </w:r>
    </w:p>
    <w:p w:rsidR="00B44874" w:rsidRPr="00B44874" w:rsidRDefault="00B44874" w:rsidP="00B44874">
      <w:pPr>
        <w:widowControl/>
        <w:autoSpaceDE w:val="0"/>
        <w:autoSpaceDN w:val="0"/>
        <w:adjustRightInd w:val="0"/>
        <w:spacing w:after="0" w:line="240" w:lineRule="auto"/>
        <w:jc w:val="both"/>
        <w:rPr>
          <w:rFonts w:ascii="Times New Roman" w:eastAsia="CIDFont+F1" w:hAnsi="Times New Roman"/>
          <w:sz w:val="24"/>
          <w:szCs w:val="24"/>
          <w:lang w:val="hu-HU"/>
        </w:rPr>
      </w:pPr>
      <w:r w:rsidRPr="00B44874">
        <w:rPr>
          <w:rFonts w:ascii="Times New Roman" w:eastAsia="CIDFont+F1" w:hAnsi="Times New Roman"/>
          <w:sz w:val="24"/>
          <w:szCs w:val="24"/>
          <w:lang w:val="hu-HU"/>
        </w:rPr>
        <w:t>sokszínű városi és népi kultúra elemeit, különös tekintettel a magyar és más (német, horvát,</w:t>
      </w:r>
    </w:p>
    <w:p w:rsidR="00B44874" w:rsidRPr="00B44874" w:rsidRDefault="00B44874" w:rsidP="00B44874">
      <w:pPr>
        <w:widowControl/>
        <w:autoSpaceDE w:val="0"/>
        <w:autoSpaceDN w:val="0"/>
        <w:adjustRightInd w:val="0"/>
        <w:spacing w:after="0" w:line="240" w:lineRule="auto"/>
        <w:jc w:val="both"/>
        <w:rPr>
          <w:rFonts w:ascii="Times New Roman" w:eastAsia="CIDFont+F1" w:hAnsi="Times New Roman"/>
          <w:sz w:val="24"/>
          <w:szCs w:val="24"/>
          <w:lang w:val="hu-HU"/>
        </w:rPr>
      </w:pPr>
      <w:r w:rsidRPr="00B44874">
        <w:rPr>
          <w:rFonts w:ascii="Times New Roman" w:eastAsia="CIDFont+F1" w:hAnsi="Times New Roman"/>
          <w:sz w:val="24"/>
          <w:szCs w:val="24"/>
          <w:lang w:val="hu-HU"/>
        </w:rPr>
        <w:t>szerb, cigány) népek egymásra hatására. Vizsgálja, kutatja, megőrzi, feldolgozza és bemutatja</w:t>
      </w:r>
    </w:p>
    <w:p w:rsidR="00B44874" w:rsidRPr="00B44874" w:rsidRDefault="00B44874" w:rsidP="00B44874">
      <w:pPr>
        <w:widowControl/>
        <w:autoSpaceDE w:val="0"/>
        <w:autoSpaceDN w:val="0"/>
        <w:adjustRightInd w:val="0"/>
        <w:spacing w:after="0" w:line="240" w:lineRule="auto"/>
        <w:jc w:val="both"/>
        <w:rPr>
          <w:rFonts w:ascii="Times New Roman" w:eastAsia="CIDFont+F1" w:hAnsi="Times New Roman"/>
          <w:sz w:val="24"/>
          <w:szCs w:val="24"/>
          <w:lang w:val="hu-HU"/>
        </w:rPr>
      </w:pPr>
      <w:r w:rsidRPr="00B44874">
        <w:rPr>
          <w:rFonts w:ascii="Times New Roman" w:eastAsia="CIDFont+F1" w:hAnsi="Times New Roman"/>
          <w:sz w:val="24"/>
          <w:szCs w:val="24"/>
          <w:lang w:val="hu-HU"/>
        </w:rPr>
        <w:t>az ember és ember, ember és tárgy, ember és környezet közötti speciális párbeszédet, ezzel</w:t>
      </w:r>
    </w:p>
    <w:p w:rsidR="00B44874" w:rsidRPr="00B44874" w:rsidRDefault="00B44874" w:rsidP="00B44874">
      <w:pPr>
        <w:widowControl/>
        <w:autoSpaceDE w:val="0"/>
        <w:autoSpaceDN w:val="0"/>
        <w:adjustRightInd w:val="0"/>
        <w:spacing w:after="0" w:line="240" w:lineRule="auto"/>
        <w:jc w:val="both"/>
        <w:rPr>
          <w:rFonts w:ascii="Times New Roman" w:eastAsia="CIDFont+F1" w:hAnsi="Times New Roman"/>
          <w:sz w:val="24"/>
          <w:szCs w:val="24"/>
          <w:lang w:val="hu-HU"/>
        </w:rPr>
      </w:pPr>
      <w:r w:rsidRPr="00B44874">
        <w:rPr>
          <w:rFonts w:ascii="Times New Roman" w:eastAsia="CIDFont+F1" w:hAnsi="Times New Roman"/>
          <w:sz w:val="24"/>
          <w:szCs w:val="24"/>
          <w:lang w:val="hu-HU"/>
        </w:rPr>
        <w:t>is hozzájárulva különlegesnemzeti kultúránk sajátos pécsi-baranyai építőköveinek</w:t>
      </w:r>
    </w:p>
    <w:p w:rsidR="00B44874" w:rsidRPr="00B44874" w:rsidRDefault="00B44874" w:rsidP="00B44874">
      <w:pPr>
        <w:pStyle w:val="lfej"/>
        <w:tabs>
          <w:tab w:val="clear" w:pos="4536"/>
          <w:tab w:val="clear" w:pos="9072"/>
        </w:tabs>
        <w:jc w:val="both"/>
        <w:rPr>
          <w:color w:val="000000" w:themeColor="text1"/>
        </w:rPr>
      </w:pPr>
      <w:r w:rsidRPr="00B44874">
        <w:rPr>
          <w:rFonts w:eastAsia="CIDFont+F1"/>
        </w:rPr>
        <w:t>összegyűjtéséhez.</w:t>
      </w:r>
    </w:p>
    <w:p w:rsidR="00183EA8" w:rsidRPr="00B44874" w:rsidRDefault="00183EA8" w:rsidP="00183EA8">
      <w:pPr>
        <w:pStyle w:val="lfej"/>
        <w:ind w:firstLine="66"/>
        <w:jc w:val="both"/>
        <w:rPr>
          <w:color w:val="000000" w:themeColor="text1"/>
        </w:rPr>
      </w:pPr>
    </w:p>
    <w:p w:rsidR="00183EA8" w:rsidRPr="00B44874" w:rsidRDefault="00183EA8" w:rsidP="00183EA8">
      <w:pPr>
        <w:pStyle w:val="lfej"/>
        <w:ind w:firstLine="66"/>
        <w:jc w:val="both"/>
      </w:pPr>
    </w:p>
    <w:p w:rsidR="00B44874" w:rsidRPr="00B44874" w:rsidRDefault="00183EA8" w:rsidP="00354767">
      <w:pPr>
        <w:pStyle w:val="lfej"/>
        <w:tabs>
          <w:tab w:val="clear" w:pos="4536"/>
          <w:tab w:val="clear" w:pos="9072"/>
        </w:tabs>
        <w:jc w:val="both"/>
        <w:rPr>
          <w:color w:val="000000" w:themeColor="text1"/>
          <w:shd w:val="clear" w:color="auto" w:fill="FFFFFF"/>
        </w:rPr>
      </w:pPr>
      <w:r w:rsidRPr="00B44874">
        <w:rPr>
          <w:shd w:val="clear" w:color="auto" w:fill="FFFFFF"/>
        </w:rPr>
        <w:t xml:space="preserve">A </w:t>
      </w:r>
      <w:r w:rsidRPr="00B44874">
        <w:rPr>
          <w:b/>
          <w:shd w:val="clear" w:color="auto" w:fill="FFFFFF"/>
        </w:rPr>
        <w:t>JPM Új- és Legújabbkori Történeti Osztálya</w:t>
      </w:r>
      <w:r w:rsidRPr="00B44874">
        <w:rPr>
          <w:shd w:val="clear" w:color="auto" w:fill="FFFFFF"/>
        </w:rPr>
        <w:t xml:space="preserve"> feladatának tekinti a Pécs és Baranya megyét magába foglaló vonzáskörzet történetének bemutatását, értelmezését; a városban és környezetében</w:t>
      </w:r>
      <w:r w:rsidRPr="00B44874">
        <w:rPr>
          <w:rStyle w:val="apple-converted-space"/>
          <w:shd w:val="clear" w:color="auto" w:fill="FFFFFF"/>
        </w:rPr>
        <w:t> </w:t>
      </w:r>
      <w:r w:rsidRPr="00B44874">
        <w:rPr>
          <w:shd w:val="clear" w:color="auto" w:fill="FFFFFF"/>
        </w:rPr>
        <w:t>együtt élők múltjának tárgyakon, dokumentumokon alapuló megismertetését. Kiemelt</w:t>
      </w:r>
      <w:r w:rsidRPr="00B44874">
        <w:rPr>
          <w:rStyle w:val="apple-converted-space"/>
          <w:shd w:val="clear" w:color="auto" w:fill="FFFFFF"/>
        </w:rPr>
        <w:t> </w:t>
      </w:r>
      <w:r w:rsidRPr="00B44874">
        <w:rPr>
          <w:shd w:val="clear" w:color="auto" w:fill="FFFFFF"/>
        </w:rPr>
        <w:t>figyelmet fordít az egykori Tettye patak mentén kialakult iparok jelentőségének</w:t>
      </w:r>
      <w:r w:rsidRPr="00B44874">
        <w:rPr>
          <w:rStyle w:val="apple-converted-space"/>
          <w:shd w:val="clear" w:color="auto" w:fill="FFFFFF"/>
        </w:rPr>
        <w:t> </w:t>
      </w:r>
      <w:r w:rsidRPr="00B44874">
        <w:rPr>
          <w:shd w:val="clear" w:color="auto" w:fill="FFFFFF"/>
        </w:rPr>
        <w:t xml:space="preserve">tudatosítására, és a hozzájuk kapcsolódó gazdasági és kulturális örökség </w:t>
      </w:r>
      <w:r w:rsidRPr="00B44874">
        <w:rPr>
          <w:color w:val="000000" w:themeColor="text1"/>
          <w:shd w:val="clear" w:color="auto" w:fill="FFFFFF"/>
        </w:rPr>
        <w:t>ápolására.</w:t>
      </w:r>
    </w:p>
    <w:p w:rsidR="00B44874" w:rsidRPr="00B44874" w:rsidRDefault="00B44874" w:rsidP="00354767">
      <w:pPr>
        <w:pStyle w:val="lfej"/>
        <w:tabs>
          <w:tab w:val="clear" w:pos="4536"/>
          <w:tab w:val="clear" w:pos="9072"/>
        </w:tabs>
        <w:jc w:val="both"/>
        <w:rPr>
          <w:color w:val="000000" w:themeColor="text1"/>
        </w:rPr>
      </w:pPr>
    </w:p>
    <w:p w:rsidR="00B44874" w:rsidRDefault="00B44874" w:rsidP="00354767">
      <w:pPr>
        <w:pStyle w:val="lfej"/>
        <w:tabs>
          <w:tab w:val="clear" w:pos="4536"/>
          <w:tab w:val="clear" w:pos="9072"/>
        </w:tabs>
        <w:jc w:val="both"/>
        <w:rPr>
          <w:color w:val="000000" w:themeColor="text1"/>
        </w:rPr>
      </w:pPr>
      <w:r w:rsidRPr="00B44874">
        <w:rPr>
          <w:color w:val="000000" w:themeColor="text1"/>
        </w:rPr>
        <w:t>-</w:t>
      </w:r>
      <w:r w:rsidRPr="00B44874">
        <w:rPr>
          <w:color w:val="000000" w:themeColor="text1"/>
          <w:u w:val="single"/>
        </w:rPr>
        <w:t>Kiállítás előkészítési munkák</w:t>
      </w:r>
      <w:r w:rsidRPr="00B44874">
        <w:rPr>
          <w:color w:val="000000" w:themeColor="text1"/>
        </w:rPr>
        <w:t>: 2020-ban (pályázati forrásból) megvalósítandó, a szerb megszállásra emlékező kiállítás előmunkáinak folytatása</w:t>
      </w:r>
    </w:p>
    <w:p w:rsidR="00B44874" w:rsidRPr="00B44874" w:rsidRDefault="00B44874" w:rsidP="00354767">
      <w:pPr>
        <w:pStyle w:val="lfej"/>
        <w:tabs>
          <w:tab w:val="clear" w:pos="4536"/>
          <w:tab w:val="clear" w:pos="9072"/>
        </w:tabs>
        <w:jc w:val="both"/>
        <w:rPr>
          <w:color w:val="000000" w:themeColor="text1"/>
        </w:rPr>
      </w:pPr>
    </w:p>
    <w:p w:rsidR="00B44874" w:rsidRPr="00B44874" w:rsidRDefault="00B44874" w:rsidP="00354767">
      <w:pPr>
        <w:pStyle w:val="lfej"/>
        <w:tabs>
          <w:tab w:val="clear" w:pos="4536"/>
          <w:tab w:val="clear" w:pos="9072"/>
        </w:tabs>
        <w:jc w:val="both"/>
        <w:rPr>
          <w:color w:val="000000" w:themeColor="text1"/>
          <w:u w:val="single"/>
        </w:rPr>
      </w:pPr>
      <w:r w:rsidRPr="00B44874">
        <w:rPr>
          <w:color w:val="000000" w:themeColor="text1"/>
          <w:u w:val="single"/>
        </w:rPr>
        <w:t>Állandó kiállítás bővítés, frissítés:</w:t>
      </w:r>
    </w:p>
    <w:p w:rsidR="00B44874" w:rsidRDefault="00B44874" w:rsidP="00354767">
      <w:pPr>
        <w:pStyle w:val="lfej"/>
        <w:tabs>
          <w:tab w:val="clear" w:pos="4536"/>
          <w:tab w:val="clear" w:pos="9072"/>
        </w:tabs>
        <w:jc w:val="both"/>
        <w:rPr>
          <w:color w:val="000000" w:themeColor="text1"/>
        </w:rPr>
      </w:pPr>
      <w:r w:rsidRPr="00B44874">
        <w:rPr>
          <w:color w:val="000000" w:themeColor="text1"/>
        </w:rPr>
        <w:t>-Szerecsen Patika Kiállításban, a Parajmos-Roma holokauszt kiállításban idegen nyelvű szöveges anyagok kihelyezése (Csontváry Kosztka Tivadar halálának 100. évfordulója, ill. a holokauszt 75. évfordulója alkalmából mindkét kiállítási helyszínre programokat is tervezünk)</w:t>
      </w:r>
    </w:p>
    <w:p w:rsidR="00B44874" w:rsidRPr="00B44874" w:rsidRDefault="00B44874" w:rsidP="00354767">
      <w:pPr>
        <w:pStyle w:val="lfej"/>
        <w:tabs>
          <w:tab w:val="clear" w:pos="4536"/>
          <w:tab w:val="clear" w:pos="9072"/>
        </w:tabs>
        <w:jc w:val="both"/>
        <w:rPr>
          <w:color w:val="000000" w:themeColor="text1"/>
        </w:rPr>
      </w:pPr>
    </w:p>
    <w:p w:rsidR="00B44874" w:rsidRDefault="00B44874" w:rsidP="00354767">
      <w:pPr>
        <w:pStyle w:val="lfej"/>
        <w:tabs>
          <w:tab w:val="clear" w:pos="4536"/>
          <w:tab w:val="clear" w:pos="9072"/>
        </w:tabs>
        <w:jc w:val="both"/>
        <w:rPr>
          <w:color w:val="000000" w:themeColor="text1"/>
        </w:rPr>
      </w:pPr>
      <w:r w:rsidRPr="00B44874">
        <w:rPr>
          <w:color w:val="000000" w:themeColor="text1"/>
        </w:rPr>
        <w:t>-Ha 2019-ben elhárul a jogi akadály és sikerül az Országos Műszaki és Közlekedési Múzeum és a Janus Pannonius Múzeum közötti műtárgycserét végrehajtani, akkor a JPM-be kerülő, a Pécs, tettyei papírmalmot ábrázoló makettet behelyezzük a Pécs története c. állandó kiállításunkba, tárgyi, illetve interaktív anyagokkal kiegészítve</w:t>
      </w:r>
    </w:p>
    <w:p w:rsidR="00B44874" w:rsidRPr="00B44874" w:rsidRDefault="00B44874" w:rsidP="00354767">
      <w:pPr>
        <w:pStyle w:val="lfej"/>
        <w:tabs>
          <w:tab w:val="clear" w:pos="4536"/>
          <w:tab w:val="clear" w:pos="9072"/>
        </w:tabs>
        <w:jc w:val="both"/>
        <w:rPr>
          <w:color w:val="000000" w:themeColor="text1"/>
        </w:rPr>
      </w:pPr>
    </w:p>
    <w:p w:rsidR="00B44874" w:rsidRDefault="00B44874" w:rsidP="00354767">
      <w:pPr>
        <w:pStyle w:val="lfej"/>
        <w:tabs>
          <w:tab w:val="clear" w:pos="4536"/>
          <w:tab w:val="clear" w:pos="9072"/>
        </w:tabs>
        <w:jc w:val="both"/>
        <w:rPr>
          <w:color w:val="000000" w:themeColor="text1"/>
        </w:rPr>
      </w:pPr>
      <w:r w:rsidRPr="00B44874">
        <w:rPr>
          <w:color w:val="000000" w:themeColor="text1"/>
          <w:u w:val="single"/>
        </w:rPr>
        <w:t>Vándorkiállítások</w:t>
      </w:r>
      <w:r w:rsidRPr="00B44874">
        <w:rPr>
          <w:color w:val="000000" w:themeColor="text1"/>
        </w:rPr>
        <w:t xml:space="preserve">: a sörgyártás történetét és a pécsi repülés történetét az újabb kutatások és gyűjtés eredményire alapozva bemutató kiállítások megvalósítása – kapcsolódó programokkal </w:t>
      </w:r>
    </w:p>
    <w:p w:rsidR="00B44874" w:rsidRPr="00B44874" w:rsidRDefault="00B44874" w:rsidP="00354767">
      <w:pPr>
        <w:pStyle w:val="lfej"/>
        <w:tabs>
          <w:tab w:val="clear" w:pos="4536"/>
          <w:tab w:val="clear" w:pos="9072"/>
        </w:tabs>
        <w:jc w:val="both"/>
        <w:rPr>
          <w:color w:val="000000" w:themeColor="text1"/>
        </w:rPr>
      </w:pPr>
    </w:p>
    <w:p w:rsidR="00B44874" w:rsidRPr="00B44874" w:rsidRDefault="00B44874" w:rsidP="00354767">
      <w:pPr>
        <w:pStyle w:val="lfej"/>
        <w:tabs>
          <w:tab w:val="clear" w:pos="4536"/>
          <w:tab w:val="clear" w:pos="9072"/>
        </w:tabs>
        <w:jc w:val="both"/>
        <w:rPr>
          <w:color w:val="000000" w:themeColor="text1"/>
          <w:u w:val="single"/>
        </w:rPr>
      </w:pPr>
      <w:r w:rsidRPr="00B44874">
        <w:rPr>
          <w:color w:val="000000" w:themeColor="text1"/>
          <w:u w:val="single"/>
        </w:rPr>
        <w:t>Pályázati lehetőségtől függő:</w:t>
      </w:r>
    </w:p>
    <w:p w:rsidR="00B44874" w:rsidRPr="00B44874" w:rsidRDefault="00B44874" w:rsidP="00354767">
      <w:pPr>
        <w:pStyle w:val="lfej"/>
        <w:tabs>
          <w:tab w:val="clear" w:pos="4536"/>
          <w:tab w:val="clear" w:pos="9072"/>
        </w:tabs>
        <w:jc w:val="both"/>
        <w:rPr>
          <w:color w:val="000000" w:themeColor="text1"/>
        </w:rPr>
      </w:pPr>
      <w:r w:rsidRPr="00B44874">
        <w:rPr>
          <w:color w:val="000000" w:themeColor="text1"/>
        </w:rPr>
        <w:t>- A Mecseki Bányászati Kiállítás földalatti részének állandó kiállítási megvalósítása (vagy teljes mértékben, vagy I. Ütem)</w:t>
      </w:r>
    </w:p>
    <w:p w:rsidR="00B44874" w:rsidRPr="00B44874" w:rsidRDefault="00B44874" w:rsidP="00354767">
      <w:pPr>
        <w:pStyle w:val="lfej"/>
        <w:tabs>
          <w:tab w:val="clear" w:pos="4536"/>
          <w:tab w:val="clear" w:pos="9072"/>
        </w:tabs>
        <w:jc w:val="both"/>
        <w:rPr>
          <w:color w:val="000000" w:themeColor="text1"/>
        </w:rPr>
      </w:pPr>
      <w:r w:rsidRPr="00B44874">
        <w:rPr>
          <w:color w:val="000000" w:themeColor="text1"/>
        </w:rPr>
        <w:t xml:space="preserve">-Amennyiben sikerül a szerződés módosítás és elhárul a pénzügyi akadály- a Tímárház múzeumi élménytérként való nyertes projektjének megvalósítása – a területen a munkák megkezdéséig fenntartjuk utazó kiállításaink bemutatását </w:t>
      </w:r>
    </w:p>
    <w:p w:rsidR="00CC5056" w:rsidRPr="00B44874" w:rsidRDefault="00CC5056" w:rsidP="00B44874">
      <w:pPr>
        <w:rPr>
          <w:rFonts w:ascii="Times New Roman" w:hAnsi="Times New Roman"/>
          <w:color w:val="000000" w:themeColor="text1"/>
          <w:sz w:val="24"/>
          <w:szCs w:val="24"/>
        </w:rPr>
      </w:pPr>
    </w:p>
    <w:p w:rsidR="00183EA8" w:rsidRPr="00B44874" w:rsidRDefault="00183EA8" w:rsidP="00183EA8">
      <w:pPr>
        <w:pStyle w:val="lfej"/>
        <w:jc w:val="both"/>
      </w:pPr>
      <w:r w:rsidRPr="00B44874">
        <w:rPr>
          <w:shd w:val="clear" w:color="auto" w:fill="FFFFFF"/>
        </w:rPr>
        <w:t xml:space="preserve">A JPM </w:t>
      </w:r>
      <w:r w:rsidRPr="00B44874">
        <w:rPr>
          <w:b/>
          <w:shd w:val="clear" w:color="auto" w:fill="FFFFFF"/>
        </w:rPr>
        <w:t xml:space="preserve">Képző- és Iparművészeti Osztályának </w:t>
      </w:r>
      <w:r w:rsidRPr="00B44874">
        <w:rPr>
          <w:shd w:val="clear" w:color="auto" w:fill="FFFFFF"/>
        </w:rPr>
        <w:t xml:space="preserve">sajátos feladata a magyarországi és a Magyar progresszív (képző)művészeti értékek, alkotások és életművek feltárása és beillesztése az európai és a nemzetközi művészeti folyamatokba. E cél megvalósítása érdekében fokozatosan fejleszti és gazdagítja alapgyűjteménye, a </w:t>
      </w:r>
      <w:r w:rsidRPr="00B44874">
        <w:rPr>
          <w:b/>
          <w:shd w:val="clear" w:color="auto" w:fill="FFFFFF"/>
        </w:rPr>
        <w:t xml:space="preserve">Modern Magyar Képtár állandó kiállítását, s gondoskodik az őrzésében lévő életmű múzeumok – </w:t>
      </w:r>
      <w:r w:rsidRPr="00B44874">
        <w:rPr>
          <w:i/>
          <w:shd w:val="clear" w:color="auto" w:fill="FFFFFF"/>
        </w:rPr>
        <w:t xml:space="preserve">Csontváry, Vasarely, Martyn Ferenc, Amerigo Tot, Endre Nemes, Schaár Erzsébet </w:t>
      </w:r>
      <w:r w:rsidRPr="00B44874">
        <w:rPr>
          <w:shd w:val="clear" w:color="auto" w:fill="FFFFFF"/>
        </w:rPr>
        <w:t>– értékükhöz méltó működtetéséről. Iparművészeti kollekciónk különleges értéke a Zsolnay-gyűjteményi egység, amely műtárgyaival, dokumentációival egyrészt Pécs ipar- és kultúrtörténetének meghatározó emléke, őrzője, másrészt a magyar és az európai kerámiaművészet másfél évszázados történetének fontos összetevője.</w:t>
      </w:r>
      <w:r w:rsidRPr="00B44874">
        <w:rPr>
          <w:rStyle w:val="apple-converted-space"/>
          <w:shd w:val="clear" w:color="auto" w:fill="FFFFFF"/>
        </w:rPr>
        <w:t> </w:t>
      </w:r>
    </w:p>
    <w:p w:rsidR="00B32014" w:rsidRPr="00B44874" w:rsidRDefault="00B32014" w:rsidP="00183EA8">
      <w:pPr>
        <w:pStyle w:val="lfej"/>
        <w:jc w:val="both"/>
      </w:pPr>
    </w:p>
    <w:p w:rsidR="00B32014" w:rsidRPr="00B44874" w:rsidRDefault="00B32014" w:rsidP="00DD0B3A">
      <w:pPr>
        <w:autoSpaceDE w:val="0"/>
        <w:autoSpaceDN w:val="0"/>
        <w:adjustRightInd w:val="0"/>
        <w:jc w:val="both"/>
        <w:rPr>
          <w:rFonts w:ascii="Times New Roman" w:hAnsi="Times New Roman"/>
          <w:color w:val="000000" w:themeColor="text1"/>
          <w:sz w:val="24"/>
          <w:szCs w:val="24"/>
        </w:rPr>
      </w:pPr>
      <w:r w:rsidRPr="00B44874">
        <w:rPr>
          <w:rFonts w:ascii="Times New Roman" w:hAnsi="Times New Roman"/>
          <w:color w:val="000000" w:themeColor="text1"/>
          <w:sz w:val="24"/>
          <w:szCs w:val="24"/>
        </w:rPr>
        <w:t>Kiemelkedő fontosságú projekt a 4 országot érintő – Olomouc, Krakkó, Pozsony, Pécs - The Birth of the Modern Central European Citizen 1908–1928 kiállítás (2018-2020), valamint a Vasarely kiállítás sorozat (Temesvár, illetve Madrid, Frankfurt a Szépművészeti Múzeummal közösen).</w:t>
      </w:r>
    </w:p>
    <w:p w:rsidR="00B44874" w:rsidRDefault="00B44874" w:rsidP="00DD0B3A">
      <w:pPr>
        <w:pStyle w:val="lfej"/>
        <w:tabs>
          <w:tab w:val="clear" w:pos="4536"/>
          <w:tab w:val="clear" w:pos="9072"/>
        </w:tabs>
        <w:jc w:val="both"/>
        <w:rPr>
          <w:rFonts w:eastAsia="Calibri"/>
          <w:color w:val="000000" w:themeColor="text1"/>
          <w:lang w:val="en-US" w:eastAsia="en-US"/>
        </w:rPr>
      </w:pPr>
      <w:r w:rsidRPr="00B44874">
        <w:rPr>
          <w:rFonts w:eastAsia="Calibri"/>
          <w:color w:val="000000" w:themeColor="text1"/>
          <w:lang w:val="en-US" w:eastAsia="en-US"/>
        </w:rPr>
        <w:t>2</w:t>
      </w:r>
      <w:r>
        <w:rPr>
          <w:rFonts w:eastAsia="Calibri"/>
          <w:color w:val="000000" w:themeColor="text1"/>
          <w:lang w:val="en-US" w:eastAsia="en-US"/>
        </w:rPr>
        <w:t>019-ben</w:t>
      </w:r>
      <w:r w:rsidR="00DD0B3A">
        <w:rPr>
          <w:rFonts w:eastAsia="Calibri"/>
          <w:color w:val="000000" w:themeColor="text1"/>
          <w:lang w:val="en-US" w:eastAsia="en-US"/>
        </w:rPr>
        <w:t xml:space="preserve"> kiemelt programként </w:t>
      </w:r>
      <w:r w:rsidRPr="00B44874">
        <w:rPr>
          <w:rFonts w:eastAsia="Calibri"/>
          <w:b/>
          <w:color w:val="000000" w:themeColor="text1"/>
          <w:lang w:val="en-US" w:eastAsia="en-US"/>
        </w:rPr>
        <w:t>Csontváry</w:t>
      </w:r>
      <w:r w:rsidR="00DD0B3A">
        <w:rPr>
          <w:rFonts w:eastAsia="Calibri"/>
          <w:b/>
          <w:color w:val="000000" w:themeColor="text1"/>
          <w:lang w:val="en-US" w:eastAsia="en-US"/>
        </w:rPr>
        <w:t xml:space="preserve"> emlék</w:t>
      </w:r>
      <w:r w:rsidRPr="00B44874">
        <w:rPr>
          <w:rFonts w:eastAsia="Calibri"/>
          <w:b/>
          <w:color w:val="000000" w:themeColor="text1"/>
          <w:lang w:val="en-US" w:eastAsia="en-US"/>
        </w:rPr>
        <w:t>évet</w:t>
      </w:r>
      <w:r>
        <w:rPr>
          <w:rFonts w:eastAsia="Calibri"/>
          <w:color w:val="000000" w:themeColor="text1"/>
          <w:lang w:val="en-US" w:eastAsia="en-US"/>
        </w:rPr>
        <w:t xml:space="preserve"> ü</w:t>
      </w:r>
      <w:r w:rsidRPr="00B44874">
        <w:rPr>
          <w:rFonts w:eastAsia="Calibri"/>
          <w:color w:val="000000" w:themeColor="text1"/>
          <w:lang w:val="en-US" w:eastAsia="en-US"/>
        </w:rPr>
        <w:t>nnepl</w:t>
      </w:r>
      <w:r w:rsidR="00DD0B3A">
        <w:rPr>
          <w:rFonts w:eastAsia="Calibri"/>
          <w:color w:val="000000" w:themeColor="text1"/>
          <w:lang w:val="en-US" w:eastAsia="en-US"/>
        </w:rPr>
        <w:t>ünk a Janus Pannonius Múzeumban. A</w:t>
      </w:r>
      <w:r>
        <w:rPr>
          <w:rFonts w:eastAsia="Calibri"/>
          <w:color w:val="000000" w:themeColor="text1"/>
          <w:lang w:val="en-US" w:eastAsia="en-US"/>
        </w:rPr>
        <w:t xml:space="preserve"> Csontváry év keretében kamarakiállításokat, fotósorozat kiállításokat, “Csontváry plaketteken” kiállítást tervezünk, illetve “Csontváry a 21. század magyar képzőművészetében” címmel, mai magyar festők, szobrászok, és ipar</w:t>
      </w:r>
      <w:r w:rsidR="00DD0B3A">
        <w:rPr>
          <w:rFonts w:eastAsia="Calibri"/>
          <w:color w:val="000000" w:themeColor="text1"/>
          <w:lang w:val="en-US" w:eastAsia="en-US"/>
        </w:rPr>
        <w:t>művészek számára tervezünk meghi</w:t>
      </w:r>
      <w:r>
        <w:rPr>
          <w:rFonts w:eastAsia="Calibri"/>
          <w:color w:val="000000" w:themeColor="text1"/>
          <w:lang w:val="en-US" w:eastAsia="en-US"/>
        </w:rPr>
        <w:t>rdetni egy kiállítást, melyben Csontváry festészetére reflektáló, motívumait, festői gondolkodását adaptáló műveket mutatnánk be.</w:t>
      </w:r>
    </w:p>
    <w:p w:rsidR="00B44874" w:rsidRDefault="00B44874" w:rsidP="00DD0B3A">
      <w:pPr>
        <w:pStyle w:val="lfej"/>
        <w:tabs>
          <w:tab w:val="clear" w:pos="4536"/>
          <w:tab w:val="clear" w:pos="9072"/>
        </w:tabs>
        <w:jc w:val="both"/>
        <w:rPr>
          <w:rFonts w:eastAsia="Calibri"/>
          <w:color w:val="000000" w:themeColor="text1"/>
          <w:lang w:val="en-US" w:eastAsia="en-US"/>
        </w:rPr>
      </w:pPr>
      <w:r>
        <w:rPr>
          <w:rFonts w:eastAsia="Calibri"/>
          <w:color w:val="000000" w:themeColor="text1"/>
          <w:lang w:val="en-US" w:eastAsia="en-US"/>
        </w:rPr>
        <w:t>Egyrészt ismert, érett művészek alkotásaival, ugyanakkor fiatal, kezdő alkotók munkáit is bemutatnánk bevonva a város képzőművészeti oktató intézményeit, egy alkotótábor, szimpozion keretében.</w:t>
      </w:r>
    </w:p>
    <w:p w:rsidR="00DD0B3A" w:rsidRDefault="00DD0B3A" w:rsidP="00DD0B3A">
      <w:pPr>
        <w:pStyle w:val="lfej"/>
        <w:tabs>
          <w:tab w:val="clear" w:pos="4536"/>
          <w:tab w:val="clear" w:pos="9072"/>
        </w:tabs>
        <w:jc w:val="both"/>
        <w:rPr>
          <w:rFonts w:eastAsia="Calibri"/>
          <w:color w:val="000000" w:themeColor="text1"/>
          <w:lang w:val="en-US" w:eastAsia="en-US"/>
        </w:rPr>
      </w:pPr>
    </w:p>
    <w:p w:rsidR="00B44874" w:rsidRDefault="00B44874" w:rsidP="00DD0B3A">
      <w:pPr>
        <w:pStyle w:val="lfej"/>
        <w:tabs>
          <w:tab w:val="clear" w:pos="4536"/>
          <w:tab w:val="clear" w:pos="9072"/>
        </w:tabs>
        <w:jc w:val="both"/>
        <w:rPr>
          <w:rFonts w:eastAsia="Calibri"/>
          <w:color w:val="000000" w:themeColor="text1"/>
          <w:lang w:val="en-US" w:eastAsia="en-US"/>
        </w:rPr>
      </w:pPr>
    </w:p>
    <w:p w:rsidR="00B44874" w:rsidRDefault="00B44874" w:rsidP="00DD0B3A">
      <w:pPr>
        <w:pStyle w:val="lfej"/>
        <w:tabs>
          <w:tab w:val="clear" w:pos="4536"/>
          <w:tab w:val="clear" w:pos="9072"/>
        </w:tabs>
        <w:jc w:val="both"/>
        <w:rPr>
          <w:rFonts w:eastAsia="Calibri"/>
          <w:color w:val="000000" w:themeColor="text1"/>
          <w:lang w:val="en-US" w:eastAsia="en-US"/>
        </w:rPr>
      </w:pPr>
    </w:p>
    <w:p w:rsidR="00B44874" w:rsidRPr="00B44874" w:rsidRDefault="00B44874" w:rsidP="00B32014">
      <w:pPr>
        <w:pStyle w:val="lfej"/>
        <w:tabs>
          <w:tab w:val="clear" w:pos="4536"/>
          <w:tab w:val="clear" w:pos="9072"/>
        </w:tabs>
        <w:jc w:val="both"/>
        <w:rPr>
          <w:rFonts w:eastAsia="Calibri"/>
          <w:b/>
          <w:color w:val="000000" w:themeColor="text1"/>
          <w:lang w:val="en-US" w:eastAsia="en-US"/>
        </w:rPr>
      </w:pPr>
      <w:r w:rsidRPr="00B44874">
        <w:rPr>
          <w:rFonts w:eastAsiaTheme="minorHAnsi"/>
          <w:b/>
        </w:rPr>
        <w:t>Új- és Legújabbkori Gyűjteményi Osztály</w:t>
      </w:r>
    </w:p>
    <w:p w:rsidR="00B44874" w:rsidRPr="00B44874" w:rsidRDefault="00B44874" w:rsidP="00B32014">
      <w:pPr>
        <w:pStyle w:val="lfej"/>
        <w:tabs>
          <w:tab w:val="clear" w:pos="4536"/>
          <w:tab w:val="clear" w:pos="9072"/>
        </w:tabs>
        <w:jc w:val="both"/>
        <w:rPr>
          <w:rFonts w:eastAsia="Calibri"/>
          <w:color w:val="000000" w:themeColor="text1"/>
          <w:lang w:val="en-US" w:eastAsia="en-US"/>
        </w:rPr>
      </w:pPr>
    </w:p>
    <w:tbl>
      <w:tblPr>
        <w:tblW w:w="4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2836"/>
        <w:gridCol w:w="1127"/>
      </w:tblGrid>
      <w:tr w:rsidR="00B44874" w:rsidRPr="00B44874" w:rsidTr="00DD0B3A">
        <w:trPr>
          <w:jc w:val="center"/>
        </w:trPr>
        <w:tc>
          <w:tcPr>
            <w:tcW w:w="2500" w:type="pct"/>
            <w:shd w:val="clear" w:color="auto" w:fill="auto"/>
          </w:tcPr>
          <w:p w:rsidR="00B44874" w:rsidRPr="00B44874" w:rsidRDefault="00B44874" w:rsidP="00DD0B3A">
            <w:pPr>
              <w:rPr>
                <w:rFonts w:ascii="Times New Roman" w:hAnsi="Times New Roman"/>
                <w:sz w:val="24"/>
                <w:szCs w:val="24"/>
              </w:rPr>
            </w:pPr>
            <w:r w:rsidRPr="00B44874">
              <w:rPr>
                <w:rFonts w:ascii="Times New Roman" w:hAnsi="Times New Roman"/>
                <w:sz w:val="24"/>
                <w:szCs w:val="24"/>
              </w:rPr>
              <w:t>Feladat</w:t>
            </w:r>
          </w:p>
        </w:tc>
        <w:tc>
          <w:tcPr>
            <w:tcW w:w="1789" w:type="pct"/>
            <w:shd w:val="clear" w:color="auto" w:fill="auto"/>
          </w:tcPr>
          <w:p w:rsidR="00B44874" w:rsidRPr="00B44874" w:rsidRDefault="00B44874" w:rsidP="00DD0B3A">
            <w:pPr>
              <w:rPr>
                <w:rFonts w:ascii="Times New Roman" w:hAnsi="Times New Roman"/>
                <w:sz w:val="24"/>
                <w:szCs w:val="24"/>
              </w:rPr>
            </w:pPr>
            <w:r w:rsidRPr="00B44874">
              <w:rPr>
                <w:rFonts w:ascii="Times New Roman" w:hAnsi="Times New Roman"/>
                <w:sz w:val="24"/>
                <w:szCs w:val="24"/>
              </w:rPr>
              <w:t>Felelős</w:t>
            </w:r>
          </w:p>
        </w:tc>
        <w:tc>
          <w:tcPr>
            <w:tcW w:w="711" w:type="pct"/>
            <w:shd w:val="clear" w:color="auto" w:fill="auto"/>
          </w:tcPr>
          <w:p w:rsidR="00B44874" w:rsidRPr="00B44874" w:rsidRDefault="00B44874" w:rsidP="00DD0B3A">
            <w:pPr>
              <w:rPr>
                <w:rFonts w:ascii="Times New Roman" w:hAnsi="Times New Roman"/>
                <w:sz w:val="24"/>
                <w:szCs w:val="24"/>
              </w:rPr>
            </w:pPr>
            <w:r w:rsidRPr="00B44874">
              <w:rPr>
                <w:rFonts w:ascii="Times New Roman" w:hAnsi="Times New Roman"/>
                <w:sz w:val="24"/>
                <w:szCs w:val="24"/>
              </w:rPr>
              <w:t>Határidő</w:t>
            </w:r>
          </w:p>
        </w:tc>
      </w:tr>
      <w:tr w:rsidR="00B44874" w:rsidRPr="00B44874" w:rsidTr="00DD0B3A">
        <w:trPr>
          <w:jc w:val="center"/>
        </w:trPr>
        <w:tc>
          <w:tcPr>
            <w:tcW w:w="2500" w:type="pct"/>
            <w:shd w:val="clear" w:color="auto" w:fill="auto"/>
          </w:tcPr>
          <w:p w:rsidR="00B44874" w:rsidRPr="00B44874" w:rsidRDefault="00B44874" w:rsidP="00DD0B3A">
            <w:pPr>
              <w:pStyle w:val="lfej"/>
              <w:tabs>
                <w:tab w:val="clear" w:pos="4536"/>
                <w:tab w:val="clear" w:pos="9072"/>
              </w:tabs>
              <w:jc w:val="both"/>
            </w:pPr>
            <w:r w:rsidRPr="00B44874">
              <w:t>-</w:t>
            </w:r>
            <w:r w:rsidRPr="00B44874">
              <w:rPr>
                <w:u w:val="single"/>
              </w:rPr>
              <w:t>Kiállítás előkészítési munkák</w:t>
            </w:r>
            <w:r w:rsidRPr="00B44874">
              <w:t xml:space="preserve">: 2020-ban megvalósítandó, a szerb megszállásra emlékező kiállítás előmunkáinak megvalósítása </w:t>
            </w:r>
          </w:p>
        </w:tc>
        <w:tc>
          <w:tcPr>
            <w:tcW w:w="1789" w:type="pct"/>
            <w:shd w:val="clear" w:color="auto" w:fill="auto"/>
          </w:tcPr>
          <w:p w:rsidR="00B44874" w:rsidRPr="00B44874" w:rsidRDefault="00B44874" w:rsidP="00DD0B3A">
            <w:pPr>
              <w:pStyle w:val="lfej"/>
              <w:tabs>
                <w:tab w:val="clear" w:pos="4536"/>
                <w:tab w:val="clear" w:pos="9072"/>
              </w:tabs>
              <w:jc w:val="both"/>
            </w:pPr>
            <w:r w:rsidRPr="00B44874">
              <w:t>Pásztor Andrea, Haramza Márk, Majdán Míra, illetve a Művészettörténeti, Néprajzi, Régészeti Osztály munkatársaival közösen</w:t>
            </w:r>
          </w:p>
        </w:tc>
        <w:tc>
          <w:tcPr>
            <w:tcW w:w="711" w:type="pct"/>
            <w:shd w:val="clear" w:color="auto" w:fill="auto"/>
          </w:tcPr>
          <w:p w:rsidR="00B44874" w:rsidRPr="00B44874" w:rsidRDefault="00B44874" w:rsidP="00DD0B3A">
            <w:pPr>
              <w:rPr>
                <w:rFonts w:ascii="Times New Roman" w:hAnsi="Times New Roman"/>
                <w:sz w:val="24"/>
                <w:szCs w:val="24"/>
              </w:rPr>
            </w:pPr>
            <w:r w:rsidRPr="00B44874">
              <w:rPr>
                <w:rFonts w:ascii="Times New Roman" w:hAnsi="Times New Roman"/>
                <w:sz w:val="24"/>
                <w:szCs w:val="24"/>
              </w:rPr>
              <w:t>12.31</w:t>
            </w:r>
          </w:p>
        </w:tc>
      </w:tr>
      <w:tr w:rsidR="00B44874" w:rsidRPr="00B44874" w:rsidTr="00DD0B3A">
        <w:trPr>
          <w:jc w:val="center"/>
        </w:trPr>
        <w:tc>
          <w:tcPr>
            <w:tcW w:w="2500" w:type="pct"/>
            <w:shd w:val="clear" w:color="auto" w:fill="auto"/>
          </w:tcPr>
          <w:p w:rsidR="00B44874" w:rsidRPr="00B44874" w:rsidRDefault="00B44874" w:rsidP="00DD0B3A">
            <w:pPr>
              <w:pStyle w:val="lfej"/>
              <w:tabs>
                <w:tab w:val="clear" w:pos="4536"/>
                <w:tab w:val="clear" w:pos="9072"/>
              </w:tabs>
              <w:jc w:val="both"/>
            </w:pPr>
            <w:r w:rsidRPr="00B44874">
              <w:rPr>
                <w:u w:val="single"/>
              </w:rPr>
              <w:t>kiállítás bővítés, frissítés:</w:t>
            </w:r>
            <w:r w:rsidRPr="00B44874">
              <w:t xml:space="preserve"> Szerecsen Patika Kiállításban idegen nyelvű feliratok kihelyezése</w:t>
            </w:r>
          </w:p>
        </w:tc>
        <w:tc>
          <w:tcPr>
            <w:tcW w:w="1789" w:type="pct"/>
            <w:shd w:val="clear" w:color="auto" w:fill="auto"/>
          </w:tcPr>
          <w:p w:rsidR="00B44874" w:rsidRPr="00B44874" w:rsidRDefault="00B44874" w:rsidP="00DD0B3A">
            <w:pPr>
              <w:pStyle w:val="lfej"/>
              <w:tabs>
                <w:tab w:val="clear" w:pos="4536"/>
                <w:tab w:val="clear" w:pos="9072"/>
              </w:tabs>
              <w:jc w:val="both"/>
            </w:pPr>
            <w:r w:rsidRPr="00B44874">
              <w:t>Majdán Míra</w:t>
            </w:r>
          </w:p>
        </w:tc>
        <w:tc>
          <w:tcPr>
            <w:tcW w:w="711" w:type="pct"/>
            <w:shd w:val="clear" w:color="auto" w:fill="auto"/>
          </w:tcPr>
          <w:p w:rsidR="00B44874" w:rsidRPr="00B44874" w:rsidRDefault="00B44874" w:rsidP="00DD0B3A">
            <w:pPr>
              <w:rPr>
                <w:rFonts w:ascii="Times New Roman" w:hAnsi="Times New Roman"/>
                <w:sz w:val="24"/>
                <w:szCs w:val="24"/>
              </w:rPr>
            </w:pPr>
            <w:r w:rsidRPr="00B44874">
              <w:rPr>
                <w:rFonts w:ascii="Times New Roman" w:hAnsi="Times New Roman"/>
                <w:sz w:val="24"/>
                <w:szCs w:val="24"/>
              </w:rPr>
              <w:t>12.31.</w:t>
            </w:r>
          </w:p>
        </w:tc>
      </w:tr>
      <w:tr w:rsidR="00B44874" w:rsidRPr="00B44874" w:rsidTr="00DD0B3A">
        <w:trPr>
          <w:jc w:val="center"/>
        </w:trPr>
        <w:tc>
          <w:tcPr>
            <w:tcW w:w="2500" w:type="pct"/>
            <w:shd w:val="clear" w:color="auto" w:fill="auto"/>
          </w:tcPr>
          <w:p w:rsidR="00B44874" w:rsidRPr="00B44874" w:rsidRDefault="00B44874" w:rsidP="00DD0B3A">
            <w:pPr>
              <w:pStyle w:val="lfej"/>
              <w:tabs>
                <w:tab w:val="clear" w:pos="4536"/>
                <w:tab w:val="clear" w:pos="9072"/>
              </w:tabs>
              <w:jc w:val="both"/>
              <w:rPr>
                <w:u w:val="single"/>
              </w:rPr>
            </w:pPr>
            <w:r w:rsidRPr="00B44874">
              <w:rPr>
                <w:u w:val="single"/>
              </w:rPr>
              <w:t>kiállítás bővítés, frissítés:</w:t>
            </w:r>
          </w:p>
          <w:p w:rsidR="00B44874" w:rsidRPr="00B44874" w:rsidRDefault="00B44874" w:rsidP="00DD0B3A">
            <w:pPr>
              <w:pStyle w:val="lfej"/>
              <w:tabs>
                <w:tab w:val="clear" w:pos="4536"/>
                <w:tab w:val="clear" w:pos="9072"/>
              </w:tabs>
              <w:jc w:val="both"/>
            </w:pPr>
            <w:r w:rsidRPr="00B44874">
              <w:t xml:space="preserve"> Parajmos-Roma holokauszt c. kiállításban a szöveges részek idegen nyelvű megjelenítése</w:t>
            </w:r>
          </w:p>
        </w:tc>
        <w:tc>
          <w:tcPr>
            <w:tcW w:w="1789" w:type="pct"/>
            <w:shd w:val="clear" w:color="auto" w:fill="auto"/>
          </w:tcPr>
          <w:p w:rsidR="00B44874" w:rsidRPr="00B44874" w:rsidRDefault="00B44874" w:rsidP="00DD0B3A">
            <w:pPr>
              <w:pStyle w:val="lfej"/>
              <w:tabs>
                <w:tab w:val="clear" w:pos="4536"/>
                <w:tab w:val="clear" w:pos="9072"/>
              </w:tabs>
              <w:jc w:val="both"/>
            </w:pPr>
            <w:r w:rsidRPr="00B44874">
              <w:t>Majdán Míra</w:t>
            </w:r>
          </w:p>
        </w:tc>
        <w:tc>
          <w:tcPr>
            <w:tcW w:w="711" w:type="pct"/>
            <w:shd w:val="clear" w:color="auto" w:fill="auto"/>
          </w:tcPr>
          <w:p w:rsidR="00B44874" w:rsidRPr="00B44874" w:rsidRDefault="00B44874" w:rsidP="00DD0B3A">
            <w:pPr>
              <w:rPr>
                <w:rFonts w:ascii="Times New Roman" w:hAnsi="Times New Roman"/>
                <w:sz w:val="24"/>
                <w:szCs w:val="24"/>
              </w:rPr>
            </w:pPr>
            <w:r w:rsidRPr="00B44874">
              <w:rPr>
                <w:rFonts w:ascii="Times New Roman" w:hAnsi="Times New Roman"/>
                <w:sz w:val="24"/>
                <w:szCs w:val="24"/>
              </w:rPr>
              <w:t>12.31.</w:t>
            </w:r>
          </w:p>
        </w:tc>
      </w:tr>
      <w:tr w:rsidR="00B44874" w:rsidRPr="00B44874" w:rsidTr="00DD0B3A">
        <w:trPr>
          <w:jc w:val="center"/>
        </w:trPr>
        <w:tc>
          <w:tcPr>
            <w:tcW w:w="2500" w:type="pct"/>
            <w:shd w:val="clear" w:color="auto" w:fill="auto"/>
          </w:tcPr>
          <w:p w:rsidR="00B44874" w:rsidRPr="00B44874" w:rsidRDefault="00B44874" w:rsidP="00DD0B3A">
            <w:pPr>
              <w:pStyle w:val="lfej"/>
              <w:tabs>
                <w:tab w:val="clear" w:pos="4536"/>
                <w:tab w:val="clear" w:pos="9072"/>
              </w:tabs>
              <w:jc w:val="both"/>
            </w:pPr>
            <w:r w:rsidRPr="00B44874">
              <w:rPr>
                <w:u w:val="single"/>
              </w:rPr>
              <w:t>kiállítás bővítés, frissítés</w:t>
            </w:r>
            <w:r w:rsidRPr="00B44874">
              <w:t xml:space="preserve"> </w:t>
            </w:r>
          </w:p>
          <w:p w:rsidR="00B44874" w:rsidRPr="00B44874" w:rsidRDefault="00B44874" w:rsidP="00DD0B3A">
            <w:pPr>
              <w:pStyle w:val="lfej"/>
              <w:tabs>
                <w:tab w:val="clear" w:pos="4536"/>
                <w:tab w:val="clear" w:pos="9072"/>
              </w:tabs>
              <w:jc w:val="both"/>
              <w:rPr>
                <w:u w:val="single"/>
              </w:rPr>
            </w:pPr>
            <w:r w:rsidRPr="00B44874">
              <w:t>állandó történeti kiállítás bővítése (Tettye-völgy ipara, papírgyártás téma)</w:t>
            </w:r>
          </w:p>
        </w:tc>
        <w:tc>
          <w:tcPr>
            <w:tcW w:w="1789" w:type="pct"/>
            <w:shd w:val="clear" w:color="auto" w:fill="auto"/>
          </w:tcPr>
          <w:p w:rsidR="00B44874" w:rsidRPr="00B44874" w:rsidRDefault="00B44874" w:rsidP="00DD0B3A">
            <w:pPr>
              <w:pStyle w:val="lfej"/>
              <w:tabs>
                <w:tab w:val="clear" w:pos="4536"/>
                <w:tab w:val="clear" w:pos="9072"/>
              </w:tabs>
              <w:jc w:val="both"/>
            </w:pPr>
            <w:r w:rsidRPr="00B44874">
              <w:t>Gál Éva</w:t>
            </w:r>
          </w:p>
        </w:tc>
        <w:tc>
          <w:tcPr>
            <w:tcW w:w="711" w:type="pct"/>
            <w:shd w:val="clear" w:color="auto" w:fill="auto"/>
          </w:tcPr>
          <w:p w:rsidR="00B44874" w:rsidRPr="00B44874" w:rsidRDefault="00B44874" w:rsidP="00DD0B3A">
            <w:pPr>
              <w:rPr>
                <w:rFonts w:ascii="Times New Roman" w:hAnsi="Times New Roman"/>
                <w:sz w:val="24"/>
                <w:szCs w:val="24"/>
              </w:rPr>
            </w:pPr>
            <w:r w:rsidRPr="00B44874">
              <w:rPr>
                <w:rFonts w:ascii="Times New Roman" w:hAnsi="Times New Roman"/>
                <w:sz w:val="24"/>
                <w:szCs w:val="24"/>
              </w:rPr>
              <w:t>12.31.</w:t>
            </w:r>
          </w:p>
        </w:tc>
      </w:tr>
      <w:tr w:rsidR="00B44874" w:rsidRPr="00B44874" w:rsidTr="00DD0B3A">
        <w:trPr>
          <w:jc w:val="center"/>
        </w:trPr>
        <w:tc>
          <w:tcPr>
            <w:tcW w:w="2500" w:type="pct"/>
            <w:shd w:val="clear" w:color="auto" w:fill="auto"/>
          </w:tcPr>
          <w:p w:rsidR="00B44874" w:rsidRPr="00B44874" w:rsidRDefault="00B44874" w:rsidP="00DD0B3A">
            <w:pPr>
              <w:pStyle w:val="lfej"/>
              <w:tabs>
                <w:tab w:val="clear" w:pos="4536"/>
                <w:tab w:val="clear" w:pos="9072"/>
              </w:tabs>
              <w:jc w:val="both"/>
              <w:rPr>
                <w:u w:val="single"/>
              </w:rPr>
            </w:pPr>
            <w:r w:rsidRPr="00B44874">
              <w:rPr>
                <w:u w:val="single"/>
              </w:rPr>
              <w:t>Pályázati lehetőségtől függő:</w:t>
            </w:r>
          </w:p>
          <w:p w:rsidR="00B44874" w:rsidRPr="00B44874" w:rsidRDefault="00B44874" w:rsidP="00DD0B3A">
            <w:pPr>
              <w:pStyle w:val="lfej"/>
              <w:tabs>
                <w:tab w:val="clear" w:pos="4536"/>
                <w:tab w:val="clear" w:pos="9072"/>
              </w:tabs>
              <w:jc w:val="both"/>
            </w:pPr>
            <w:r w:rsidRPr="00B44874">
              <w:t>A Mecseki Bányászati Kiállítás földalatti részének állandó kiállítási megvalósítása (vagy teljes mértékben, vagy I. Ütem)</w:t>
            </w:r>
          </w:p>
        </w:tc>
        <w:tc>
          <w:tcPr>
            <w:tcW w:w="1789" w:type="pct"/>
            <w:shd w:val="clear" w:color="auto" w:fill="auto"/>
          </w:tcPr>
          <w:p w:rsidR="00B44874" w:rsidRPr="00B44874" w:rsidRDefault="00B44874" w:rsidP="00DD0B3A">
            <w:pPr>
              <w:pStyle w:val="lfej"/>
              <w:tabs>
                <w:tab w:val="clear" w:pos="4536"/>
                <w:tab w:val="clear" w:pos="9072"/>
              </w:tabs>
              <w:ind w:left="426"/>
              <w:jc w:val="both"/>
            </w:pPr>
            <w:r w:rsidRPr="00B44874">
              <w:t>Gál Éva, a Közművelődési és Múzeumpedagógiai Osztály munkatársai és külső bányászati szakemberek</w:t>
            </w:r>
          </w:p>
        </w:tc>
        <w:tc>
          <w:tcPr>
            <w:tcW w:w="711" w:type="pct"/>
            <w:shd w:val="clear" w:color="auto" w:fill="auto"/>
          </w:tcPr>
          <w:p w:rsidR="00B44874" w:rsidRPr="00B44874" w:rsidRDefault="00B44874" w:rsidP="00DD0B3A">
            <w:pPr>
              <w:rPr>
                <w:rFonts w:ascii="Times New Roman" w:hAnsi="Times New Roman"/>
                <w:sz w:val="24"/>
                <w:szCs w:val="24"/>
              </w:rPr>
            </w:pPr>
            <w:r w:rsidRPr="00B44874">
              <w:rPr>
                <w:rFonts w:ascii="Times New Roman" w:hAnsi="Times New Roman"/>
                <w:sz w:val="24"/>
                <w:szCs w:val="24"/>
              </w:rPr>
              <w:t>12.31.</w:t>
            </w:r>
          </w:p>
        </w:tc>
      </w:tr>
      <w:tr w:rsidR="00B44874" w:rsidRPr="00B44874" w:rsidTr="00DD0B3A">
        <w:trPr>
          <w:jc w:val="center"/>
        </w:trPr>
        <w:tc>
          <w:tcPr>
            <w:tcW w:w="2500" w:type="pct"/>
            <w:shd w:val="clear" w:color="auto" w:fill="auto"/>
          </w:tcPr>
          <w:p w:rsidR="00B44874" w:rsidRPr="00B44874" w:rsidRDefault="00B44874" w:rsidP="00DD0B3A">
            <w:pPr>
              <w:pStyle w:val="lfej"/>
              <w:tabs>
                <w:tab w:val="clear" w:pos="4536"/>
                <w:tab w:val="clear" w:pos="9072"/>
              </w:tabs>
              <w:jc w:val="both"/>
              <w:rPr>
                <w:u w:val="single"/>
              </w:rPr>
            </w:pPr>
            <w:r w:rsidRPr="00B44874">
              <w:t>-</w:t>
            </w:r>
            <w:r w:rsidRPr="00B44874">
              <w:rPr>
                <w:u w:val="single"/>
              </w:rPr>
              <w:t>Pályázati lehetőségtől függő:</w:t>
            </w:r>
          </w:p>
          <w:p w:rsidR="00B44874" w:rsidRPr="00B44874" w:rsidRDefault="00B44874" w:rsidP="00DD0B3A">
            <w:pPr>
              <w:pStyle w:val="lfej"/>
              <w:tabs>
                <w:tab w:val="clear" w:pos="4536"/>
                <w:tab w:val="clear" w:pos="9072"/>
              </w:tabs>
              <w:ind w:left="28"/>
              <w:jc w:val="both"/>
              <w:rPr>
                <w:u w:val="single"/>
              </w:rPr>
            </w:pPr>
            <w:r w:rsidRPr="00B44874">
              <w:t xml:space="preserve">Amennyiben sikerül a szerződés módosítás és elhárul a pénzügyi akadály- a Tímárház múzeumi élménytérként való felújítási projektjének megvalósítása – a területen a munkák megkezdéséig fenntartjuk utazó kiállításaink bemutatását </w:t>
            </w:r>
          </w:p>
        </w:tc>
        <w:tc>
          <w:tcPr>
            <w:tcW w:w="1789" w:type="pct"/>
            <w:shd w:val="clear" w:color="auto" w:fill="auto"/>
          </w:tcPr>
          <w:p w:rsidR="00B44874" w:rsidRPr="00B44874" w:rsidRDefault="00B44874" w:rsidP="00DD0B3A">
            <w:pPr>
              <w:pStyle w:val="lfej"/>
              <w:tabs>
                <w:tab w:val="clear" w:pos="4536"/>
                <w:tab w:val="clear" w:pos="9072"/>
              </w:tabs>
              <w:ind w:left="426"/>
              <w:jc w:val="both"/>
            </w:pPr>
            <w:r w:rsidRPr="00B44874">
              <w:t>Pásztor Andrea</w:t>
            </w:r>
          </w:p>
        </w:tc>
        <w:tc>
          <w:tcPr>
            <w:tcW w:w="711" w:type="pct"/>
            <w:shd w:val="clear" w:color="auto" w:fill="auto"/>
          </w:tcPr>
          <w:p w:rsidR="00B44874" w:rsidRPr="00B44874" w:rsidRDefault="00B44874" w:rsidP="00DD0B3A">
            <w:pPr>
              <w:rPr>
                <w:rFonts w:ascii="Times New Roman" w:hAnsi="Times New Roman"/>
                <w:sz w:val="24"/>
                <w:szCs w:val="24"/>
              </w:rPr>
            </w:pPr>
            <w:r w:rsidRPr="00B44874">
              <w:rPr>
                <w:rFonts w:ascii="Times New Roman" w:hAnsi="Times New Roman"/>
                <w:sz w:val="24"/>
                <w:szCs w:val="24"/>
              </w:rPr>
              <w:t>áthúzódó 2020-ra</w:t>
            </w:r>
          </w:p>
        </w:tc>
      </w:tr>
      <w:tr w:rsidR="00B44874" w:rsidRPr="00B44874" w:rsidTr="00DD0B3A">
        <w:trPr>
          <w:jc w:val="center"/>
        </w:trPr>
        <w:tc>
          <w:tcPr>
            <w:tcW w:w="2500" w:type="pct"/>
            <w:shd w:val="clear" w:color="auto" w:fill="auto"/>
          </w:tcPr>
          <w:p w:rsidR="00B44874" w:rsidRPr="00B44874" w:rsidRDefault="00B44874" w:rsidP="00DD0B3A">
            <w:pPr>
              <w:pStyle w:val="lfej"/>
              <w:tabs>
                <w:tab w:val="clear" w:pos="4536"/>
                <w:tab w:val="clear" w:pos="9072"/>
              </w:tabs>
              <w:jc w:val="both"/>
            </w:pPr>
            <w:r w:rsidRPr="00DD0B3A">
              <w:rPr>
                <w:b/>
              </w:rPr>
              <w:t>A sörgyártás története</w:t>
            </w:r>
            <w:r w:rsidRPr="00B44874">
              <w:t xml:space="preserve"> című, a Magyar kereskedelmi és Vendéglátóipari Múzeum vándorkiállításának fogadását tervezzük 2019. április-május, helyszín: Janus P. u.11. Csontváry Múzeum-földszint</w:t>
            </w:r>
          </w:p>
        </w:tc>
        <w:tc>
          <w:tcPr>
            <w:tcW w:w="1789" w:type="pct"/>
            <w:shd w:val="clear" w:color="auto" w:fill="auto"/>
          </w:tcPr>
          <w:p w:rsidR="00B44874" w:rsidRPr="00B44874" w:rsidRDefault="00B44874" w:rsidP="00DD0B3A">
            <w:pPr>
              <w:rPr>
                <w:rFonts w:ascii="Times New Roman" w:hAnsi="Times New Roman"/>
                <w:sz w:val="24"/>
                <w:szCs w:val="24"/>
              </w:rPr>
            </w:pPr>
            <w:r w:rsidRPr="00B44874">
              <w:rPr>
                <w:rFonts w:ascii="Times New Roman" w:hAnsi="Times New Roman"/>
                <w:sz w:val="24"/>
                <w:szCs w:val="24"/>
              </w:rPr>
              <w:t>Haramza Márk</w:t>
            </w:r>
          </w:p>
        </w:tc>
        <w:tc>
          <w:tcPr>
            <w:tcW w:w="711" w:type="pct"/>
            <w:shd w:val="clear" w:color="auto" w:fill="auto"/>
          </w:tcPr>
          <w:p w:rsidR="00B44874" w:rsidRPr="00B44874" w:rsidRDefault="00B44874" w:rsidP="00DD0B3A">
            <w:pPr>
              <w:rPr>
                <w:rFonts w:ascii="Times New Roman" w:hAnsi="Times New Roman"/>
                <w:sz w:val="24"/>
                <w:szCs w:val="24"/>
              </w:rPr>
            </w:pPr>
            <w:r w:rsidRPr="00B44874">
              <w:rPr>
                <w:rFonts w:ascii="Times New Roman" w:hAnsi="Times New Roman"/>
                <w:sz w:val="24"/>
                <w:szCs w:val="24"/>
              </w:rPr>
              <w:t>06.30.</w:t>
            </w:r>
          </w:p>
        </w:tc>
      </w:tr>
      <w:tr w:rsidR="00B44874" w:rsidRPr="00B44874" w:rsidTr="00DD0B3A">
        <w:trPr>
          <w:jc w:val="center"/>
        </w:trPr>
        <w:tc>
          <w:tcPr>
            <w:tcW w:w="2500" w:type="pct"/>
            <w:shd w:val="clear" w:color="auto" w:fill="auto"/>
          </w:tcPr>
          <w:p w:rsidR="00B44874" w:rsidRPr="00B44874" w:rsidRDefault="00B44874" w:rsidP="00DD0B3A">
            <w:pPr>
              <w:pStyle w:val="lfej"/>
              <w:tabs>
                <w:tab w:val="clear" w:pos="4536"/>
                <w:tab w:val="clear" w:pos="9072"/>
              </w:tabs>
              <w:jc w:val="both"/>
            </w:pPr>
            <w:r w:rsidRPr="00B44874">
              <w:t>-</w:t>
            </w:r>
            <w:r w:rsidRPr="00DD0B3A">
              <w:rPr>
                <w:b/>
              </w:rPr>
              <w:t>Pécs repüléstörténete,</w:t>
            </w:r>
            <w:r w:rsidRPr="00B44874">
              <w:t xml:space="preserve"> JPM vándorkiállítás Király u.19. Vasváry-ház, 2019. május-október</w:t>
            </w:r>
          </w:p>
        </w:tc>
        <w:tc>
          <w:tcPr>
            <w:tcW w:w="1789" w:type="pct"/>
            <w:shd w:val="clear" w:color="auto" w:fill="auto"/>
          </w:tcPr>
          <w:p w:rsidR="00B44874" w:rsidRPr="00B44874" w:rsidRDefault="00B44874" w:rsidP="00DD0B3A">
            <w:pPr>
              <w:rPr>
                <w:rFonts w:ascii="Times New Roman" w:hAnsi="Times New Roman"/>
                <w:sz w:val="24"/>
                <w:szCs w:val="24"/>
              </w:rPr>
            </w:pPr>
            <w:r w:rsidRPr="00B44874">
              <w:rPr>
                <w:rFonts w:ascii="Times New Roman" w:hAnsi="Times New Roman"/>
                <w:sz w:val="24"/>
                <w:szCs w:val="24"/>
              </w:rPr>
              <w:t>Pásztor Andrea</w:t>
            </w:r>
          </w:p>
        </w:tc>
        <w:tc>
          <w:tcPr>
            <w:tcW w:w="711" w:type="pct"/>
            <w:shd w:val="clear" w:color="auto" w:fill="auto"/>
          </w:tcPr>
          <w:p w:rsidR="00B44874" w:rsidRPr="00B44874" w:rsidRDefault="00B44874" w:rsidP="00DD0B3A">
            <w:pPr>
              <w:rPr>
                <w:rFonts w:ascii="Times New Roman" w:hAnsi="Times New Roman"/>
                <w:sz w:val="24"/>
                <w:szCs w:val="24"/>
              </w:rPr>
            </w:pPr>
            <w:r w:rsidRPr="00B44874">
              <w:rPr>
                <w:rFonts w:ascii="Times New Roman" w:hAnsi="Times New Roman"/>
                <w:sz w:val="24"/>
                <w:szCs w:val="24"/>
              </w:rPr>
              <w:t>11.30.</w:t>
            </w:r>
          </w:p>
        </w:tc>
      </w:tr>
    </w:tbl>
    <w:p w:rsidR="00B44874" w:rsidRDefault="00B44874" w:rsidP="00B44874">
      <w:pPr>
        <w:pStyle w:val="lfej"/>
        <w:tabs>
          <w:tab w:val="clear" w:pos="4536"/>
          <w:tab w:val="clear" w:pos="9072"/>
        </w:tabs>
        <w:ind w:left="426"/>
        <w:jc w:val="both"/>
        <w:rPr>
          <w:i/>
        </w:rPr>
      </w:pPr>
    </w:p>
    <w:p w:rsidR="00B96FF6" w:rsidRDefault="00B96FF6" w:rsidP="00B44874">
      <w:pPr>
        <w:pStyle w:val="lfej"/>
        <w:tabs>
          <w:tab w:val="clear" w:pos="4536"/>
          <w:tab w:val="clear" w:pos="9072"/>
        </w:tabs>
        <w:ind w:left="426"/>
        <w:jc w:val="both"/>
        <w:rPr>
          <w:i/>
        </w:rPr>
      </w:pPr>
    </w:p>
    <w:p w:rsidR="00B96FF6" w:rsidRDefault="00B96FF6" w:rsidP="00B44874">
      <w:pPr>
        <w:pStyle w:val="lfej"/>
        <w:tabs>
          <w:tab w:val="clear" w:pos="4536"/>
          <w:tab w:val="clear" w:pos="9072"/>
        </w:tabs>
        <w:ind w:left="426"/>
        <w:jc w:val="both"/>
        <w:rPr>
          <w:i/>
        </w:rPr>
      </w:pPr>
    </w:p>
    <w:p w:rsidR="00B96FF6" w:rsidRDefault="00B96FF6" w:rsidP="00B44874">
      <w:pPr>
        <w:pStyle w:val="lfej"/>
        <w:tabs>
          <w:tab w:val="clear" w:pos="4536"/>
          <w:tab w:val="clear" w:pos="9072"/>
        </w:tabs>
        <w:ind w:left="426"/>
        <w:jc w:val="both"/>
        <w:rPr>
          <w:i/>
        </w:rPr>
      </w:pPr>
    </w:p>
    <w:p w:rsidR="00B96FF6" w:rsidRDefault="00B96FF6" w:rsidP="00B44874">
      <w:pPr>
        <w:pStyle w:val="lfej"/>
        <w:tabs>
          <w:tab w:val="clear" w:pos="4536"/>
          <w:tab w:val="clear" w:pos="9072"/>
        </w:tabs>
        <w:ind w:left="426"/>
        <w:jc w:val="both"/>
        <w:rPr>
          <w:i/>
        </w:rPr>
      </w:pPr>
    </w:p>
    <w:p w:rsidR="00B96FF6" w:rsidRDefault="00B96FF6" w:rsidP="00B44874">
      <w:pPr>
        <w:pStyle w:val="lfej"/>
        <w:tabs>
          <w:tab w:val="clear" w:pos="4536"/>
          <w:tab w:val="clear" w:pos="9072"/>
        </w:tabs>
        <w:ind w:left="426"/>
        <w:jc w:val="both"/>
        <w:rPr>
          <w:i/>
        </w:rPr>
      </w:pPr>
    </w:p>
    <w:p w:rsidR="00B96FF6" w:rsidRDefault="00B96FF6" w:rsidP="00B44874">
      <w:pPr>
        <w:pStyle w:val="lfej"/>
        <w:tabs>
          <w:tab w:val="clear" w:pos="4536"/>
          <w:tab w:val="clear" w:pos="9072"/>
        </w:tabs>
        <w:ind w:left="426"/>
        <w:jc w:val="both"/>
        <w:rPr>
          <w:i/>
        </w:rPr>
      </w:pPr>
    </w:p>
    <w:p w:rsidR="00B96FF6" w:rsidRDefault="00B96FF6" w:rsidP="00B44874">
      <w:pPr>
        <w:pStyle w:val="lfej"/>
        <w:tabs>
          <w:tab w:val="clear" w:pos="4536"/>
          <w:tab w:val="clear" w:pos="9072"/>
        </w:tabs>
        <w:ind w:left="426"/>
        <w:jc w:val="both"/>
        <w:rPr>
          <w:i/>
        </w:rPr>
      </w:pPr>
    </w:p>
    <w:p w:rsidR="00B96FF6" w:rsidRDefault="00B96FF6" w:rsidP="00B44874">
      <w:pPr>
        <w:pStyle w:val="lfej"/>
        <w:tabs>
          <w:tab w:val="clear" w:pos="4536"/>
          <w:tab w:val="clear" w:pos="9072"/>
        </w:tabs>
        <w:ind w:left="426"/>
        <w:jc w:val="both"/>
        <w:rPr>
          <w:i/>
        </w:rPr>
      </w:pPr>
    </w:p>
    <w:p w:rsidR="00B96FF6" w:rsidRDefault="00B96FF6" w:rsidP="00B44874">
      <w:pPr>
        <w:pStyle w:val="lfej"/>
        <w:tabs>
          <w:tab w:val="clear" w:pos="4536"/>
          <w:tab w:val="clear" w:pos="9072"/>
        </w:tabs>
        <w:ind w:left="426"/>
        <w:jc w:val="both"/>
        <w:rPr>
          <w:i/>
        </w:rPr>
      </w:pPr>
    </w:p>
    <w:p w:rsidR="00B96FF6" w:rsidRDefault="00B96FF6" w:rsidP="00B44874">
      <w:pPr>
        <w:pStyle w:val="lfej"/>
        <w:tabs>
          <w:tab w:val="clear" w:pos="4536"/>
          <w:tab w:val="clear" w:pos="9072"/>
        </w:tabs>
        <w:ind w:left="426"/>
        <w:jc w:val="both"/>
        <w:rPr>
          <w:i/>
        </w:rPr>
      </w:pPr>
    </w:p>
    <w:p w:rsidR="00B96FF6" w:rsidRDefault="00B96FF6" w:rsidP="00B44874">
      <w:pPr>
        <w:pStyle w:val="lfej"/>
        <w:tabs>
          <w:tab w:val="clear" w:pos="4536"/>
          <w:tab w:val="clear" w:pos="9072"/>
        </w:tabs>
        <w:ind w:left="426"/>
        <w:jc w:val="both"/>
        <w:rPr>
          <w:i/>
        </w:rPr>
      </w:pPr>
    </w:p>
    <w:p w:rsidR="00B96FF6" w:rsidRDefault="00B96FF6" w:rsidP="00B44874">
      <w:pPr>
        <w:pStyle w:val="lfej"/>
        <w:tabs>
          <w:tab w:val="clear" w:pos="4536"/>
          <w:tab w:val="clear" w:pos="9072"/>
        </w:tabs>
        <w:ind w:left="426"/>
        <w:jc w:val="both"/>
        <w:rPr>
          <w:i/>
        </w:rPr>
      </w:pPr>
    </w:p>
    <w:p w:rsidR="00B96FF6" w:rsidRPr="00B44874" w:rsidRDefault="00B96FF6" w:rsidP="00B44874">
      <w:pPr>
        <w:pStyle w:val="lfej"/>
        <w:tabs>
          <w:tab w:val="clear" w:pos="4536"/>
          <w:tab w:val="clear" w:pos="9072"/>
        </w:tabs>
        <w:ind w:left="426"/>
        <w:jc w:val="both"/>
        <w:rPr>
          <w:i/>
        </w:rPr>
      </w:pPr>
    </w:p>
    <w:p w:rsidR="001C2DF1" w:rsidRPr="00B44874" w:rsidRDefault="00B44874" w:rsidP="00B32014">
      <w:pPr>
        <w:pStyle w:val="lfej"/>
        <w:numPr>
          <w:ilvl w:val="0"/>
          <w:numId w:val="13"/>
        </w:numPr>
        <w:tabs>
          <w:tab w:val="clear" w:pos="1440"/>
          <w:tab w:val="clear" w:pos="4536"/>
          <w:tab w:val="clear" w:pos="9072"/>
          <w:tab w:val="num" w:pos="426"/>
        </w:tabs>
        <w:ind w:left="426"/>
        <w:rPr>
          <w:i/>
        </w:rPr>
      </w:pPr>
      <w:r w:rsidRPr="00B44874">
        <w:rPr>
          <w:i/>
        </w:rPr>
        <w:t>Kiállítások:</w:t>
      </w:r>
    </w:p>
    <w:p w:rsidR="001C2DF1" w:rsidRPr="00B44874" w:rsidRDefault="001C2DF1" w:rsidP="001C2DF1">
      <w:pPr>
        <w:ind w:left="1440"/>
        <w:rPr>
          <w:rFonts w:ascii="Times New Roman" w:hAnsi="Times New Roman"/>
          <w:b/>
          <w:color w:val="000000" w:themeColor="text1"/>
          <w:sz w:val="24"/>
          <w:szCs w:val="24"/>
          <w:u w:val="single"/>
        </w:rPr>
      </w:pPr>
    </w:p>
    <w:p w:rsidR="001C2DF1" w:rsidRPr="008F7843" w:rsidRDefault="001C2DF1" w:rsidP="001C2DF1">
      <w:pPr>
        <w:pStyle w:val="lfej"/>
        <w:tabs>
          <w:tab w:val="clear" w:pos="4536"/>
          <w:tab w:val="clear" w:pos="9072"/>
        </w:tabs>
        <w:ind w:left="426"/>
        <w:rPr>
          <w:i/>
          <w:color w:val="000000" w:themeColor="text1"/>
        </w:rPr>
      </w:pPr>
    </w:p>
    <w:p w:rsidR="001C2DF1" w:rsidRPr="008F7843" w:rsidRDefault="001C2DF1" w:rsidP="001C2DF1">
      <w:pPr>
        <w:rPr>
          <w:rFonts w:ascii="Times New Roman" w:hAnsi="Times New Roman"/>
          <w:color w:val="000000" w:themeColor="text1"/>
          <w:sz w:val="24"/>
          <w:szCs w:val="24"/>
        </w:rPr>
      </w:pPr>
      <w:r w:rsidRPr="008F7843">
        <w:rPr>
          <w:rFonts w:ascii="Times New Roman" w:hAnsi="Times New Roman"/>
          <w:color w:val="000000" w:themeColor="text1"/>
          <w:sz w:val="24"/>
          <w:szCs w:val="24"/>
        </w:rPr>
        <w:t xml:space="preserve">Állandó kiállítások felsorolása előirányzott látogatószámmal (saját épületben): </w:t>
      </w:r>
    </w:p>
    <w:tbl>
      <w:tblPr>
        <w:tblW w:w="8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465"/>
        <w:gridCol w:w="1760"/>
        <w:gridCol w:w="1772"/>
      </w:tblGrid>
      <w:tr w:rsidR="00165FE4" w:rsidRPr="000E128E" w:rsidTr="00165FE4">
        <w:trPr>
          <w:jc w:val="center"/>
        </w:trPr>
        <w:tc>
          <w:tcPr>
            <w:tcW w:w="3062" w:type="dxa"/>
            <w:shd w:val="clear" w:color="auto" w:fill="auto"/>
          </w:tcPr>
          <w:p w:rsidR="00165FE4" w:rsidRPr="000E128E" w:rsidRDefault="00165FE4" w:rsidP="00BB1403">
            <w:pPr>
              <w:jc w:val="center"/>
              <w:rPr>
                <w:rFonts w:ascii="Times New Roman" w:hAnsi="Times New Roman"/>
                <w:color w:val="000000" w:themeColor="text1"/>
                <w:sz w:val="24"/>
                <w:szCs w:val="24"/>
              </w:rPr>
            </w:pPr>
            <w:r w:rsidRPr="000E128E">
              <w:rPr>
                <w:rFonts w:ascii="Times New Roman" w:hAnsi="Times New Roman"/>
                <w:color w:val="000000" w:themeColor="text1"/>
                <w:sz w:val="24"/>
                <w:szCs w:val="24"/>
              </w:rPr>
              <w:t>Kiállítás címe</w:t>
            </w:r>
          </w:p>
        </w:tc>
        <w:tc>
          <w:tcPr>
            <w:tcW w:w="1465" w:type="dxa"/>
            <w:shd w:val="clear" w:color="auto" w:fill="auto"/>
          </w:tcPr>
          <w:p w:rsidR="00165FE4" w:rsidRPr="000E128E" w:rsidRDefault="00165FE4" w:rsidP="00BB1403">
            <w:pPr>
              <w:rPr>
                <w:rFonts w:ascii="Times New Roman" w:hAnsi="Times New Roman"/>
                <w:color w:val="000000" w:themeColor="text1"/>
                <w:sz w:val="24"/>
                <w:szCs w:val="24"/>
              </w:rPr>
            </w:pPr>
            <w:r w:rsidRPr="000E128E">
              <w:rPr>
                <w:rFonts w:ascii="Times New Roman" w:hAnsi="Times New Roman"/>
                <w:color w:val="000000" w:themeColor="text1"/>
                <w:sz w:val="24"/>
                <w:szCs w:val="24"/>
              </w:rPr>
              <w:t>2017. tény</w:t>
            </w:r>
          </w:p>
        </w:tc>
        <w:tc>
          <w:tcPr>
            <w:tcW w:w="1760" w:type="dxa"/>
          </w:tcPr>
          <w:p w:rsidR="00165FE4" w:rsidRPr="000E128E" w:rsidRDefault="00165FE4" w:rsidP="00BB1403">
            <w:pPr>
              <w:jc w:val="center"/>
              <w:rPr>
                <w:rFonts w:ascii="Times New Roman" w:hAnsi="Times New Roman"/>
                <w:color w:val="000000" w:themeColor="text1"/>
                <w:sz w:val="24"/>
                <w:szCs w:val="24"/>
              </w:rPr>
            </w:pPr>
            <w:r>
              <w:rPr>
                <w:rFonts w:ascii="Times New Roman" w:hAnsi="Times New Roman"/>
                <w:color w:val="000000" w:themeColor="text1"/>
                <w:sz w:val="24"/>
                <w:szCs w:val="24"/>
              </w:rPr>
              <w:t>2018. tény</w:t>
            </w:r>
          </w:p>
        </w:tc>
        <w:tc>
          <w:tcPr>
            <w:tcW w:w="1772" w:type="dxa"/>
          </w:tcPr>
          <w:p w:rsidR="00165FE4" w:rsidRPr="000E128E" w:rsidRDefault="00165FE4" w:rsidP="00BB1403">
            <w:pPr>
              <w:jc w:val="center"/>
              <w:rPr>
                <w:rFonts w:ascii="Times New Roman" w:hAnsi="Times New Roman"/>
                <w:color w:val="000000" w:themeColor="text1"/>
                <w:sz w:val="24"/>
                <w:szCs w:val="24"/>
              </w:rPr>
            </w:pPr>
            <w:r>
              <w:rPr>
                <w:rFonts w:ascii="Times New Roman" w:hAnsi="Times New Roman"/>
                <w:color w:val="000000" w:themeColor="text1"/>
                <w:sz w:val="24"/>
                <w:szCs w:val="24"/>
              </w:rPr>
              <w:t>2019. tény</w:t>
            </w:r>
          </w:p>
        </w:tc>
      </w:tr>
      <w:tr w:rsidR="00165FE4" w:rsidRPr="000E128E" w:rsidTr="00165FE4">
        <w:trPr>
          <w:jc w:val="center"/>
        </w:trPr>
        <w:tc>
          <w:tcPr>
            <w:tcW w:w="3062" w:type="dxa"/>
            <w:shd w:val="clear" w:color="auto" w:fill="auto"/>
          </w:tcPr>
          <w:p w:rsidR="00165FE4" w:rsidRDefault="00165FE4" w:rsidP="00BB1403">
            <w:pPr>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TTO: </w:t>
            </w:r>
            <w:r w:rsidRPr="000E128E">
              <w:rPr>
                <w:rFonts w:ascii="Times New Roman" w:hAnsi="Times New Roman"/>
                <w:color w:val="000000" w:themeColor="text1"/>
                <w:sz w:val="24"/>
                <w:szCs w:val="24"/>
              </w:rPr>
              <w:t>Mecsek élővilága</w:t>
            </w:r>
          </w:p>
          <w:p w:rsidR="00165FE4" w:rsidRPr="000E128E" w:rsidRDefault="00165FE4" w:rsidP="00BB1403">
            <w:pPr>
              <w:jc w:val="center"/>
              <w:rPr>
                <w:rFonts w:ascii="Times New Roman" w:hAnsi="Times New Roman"/>
                <w:color w:val="000000" w:themeColor="text1"/>
                <w:sz w:val="24"/>
                <w:szCs w:val="24"/>
              </w:rPr>
            </w:pPr>
            <w:r>
              <w:rPr>
                <w:rFonts w:ascii="Times New Roman" w:hAnsi="Times New Roman"/>
                <w:color w:val="000000" w:themeColor="text1"/>
                <w:sz w:val="24"/>
                <w:szCs w:val="24"/>
              </w:rPr>
              <w:t>Nemzeti Parkjaink</w:t>
            </w:r>
          </w:p>
        </w:tc>
        <w:tc>
          <w:tcPr>
            <w:tcW w:w="1465" w:type="dxa"/>
            <w:shd w:val="clear" w:color="auto" w:fill="auto"/>
          </w:tcPr>
          <w:p w:rsidR="00165FE4" w:rsidRDefault="00165FE4" w:rsidP="00BB1403">
            <w:p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E128E">
              <w:rPr>
                <w:rFonts w:ascii="Times New Roman" w:hAnsi="Times New Roman"/>
                <w:color w:val="000000" w:themeColor="text1"/>
                <w:sz w:val="24"/>
                <w:szCs w:val="24"/>
              </w:rPr>
              <w:t>4290</w:t>
            </w:r>
          </w:p>
          <w:p w:rsidR="00165FE4" w:rsidRPr="000E128E" w:rsidRDefault="00165FE4" w:rsidP="00BB1403">
            <w:pPr>
              <w:rPr>
                <w:rFonts w:ascii="Times New Roman" w:hAnsi="Times New Roman"/>
                <w:color w:val="000000" w:themeColor="text1"/>
                <w:sz w:val="24"/>
                <w:szCs w:val="24"/>
              </w:rPr>
            </w:pPr>
            <w:r>
              <w:rPr>
                <w:rFonts w:ascii="Times New Roman" w:hAnsi="Times New Roman"/>
                <w:color w:val="000000" w:themeColor="text1"/>
                <w:sz w:val="24"/>
                <w:szCs w:val="24"/>
              </w:rPr>
              <w:t xml:space="preserve">     2500</w:t>
            </w:r>
          </w:p>
        </w:tc>
        <w:tc>
          <w:tcPr>
            <w:tcW w:w="1760" w:type="dxa"/>
          </w:tcPr>
          <w:p w:rsidR="00165FE4" w:rsidRPr="00577161" w:rsidRDefault="00165FE4" w:rsidP="00165FE4">
            <w:pPr>
              <w:jc w:val="center"/>
              <w:rPr>
                <w:rFonts w:ascii="Times New Roman" w:hAnsi="Times New Roman"/>
                <w:b/>
                <w:color w:val="000000" w:themeColor="text1"/>
                <w:sz w:val="24"/>
                <w:szCs w:val="24"/>
              </w:rPr>
            </w:pPr>
            <w:r>
              <w:rPr>
                <w:rFonts w:ascii="Times New Roman" w:eastAsia="CIDFont+F1" w:hAnsi="Times New Roman"/>
                <w:sz w:val="24"/>
                <w:szCs w:val="24"/>
              </w:rPr>
              <w:t xml:space="preserve">    </w:t>
            </w:r>
            <w:r w:rsidRPr="00577161">
              <w:rPr>
                <w:rFonts w:ascii="Times New Roman" w:hAnsi="Times New Roman"/>
                <w:b/>
                <w:color w:val="000000" w:themeColor="text1"/>
                <w:sz w:val="24"/>
                <w:szCs w:val="24"/>
              </w:rPr>
              <w:t>Összesen:</w:t>
            </w:r>
          </w:p>
          <w:p w:rsidR="00165FE4" w:rsidRPr="00577161" w:rsidRDefault="00165FE4" w:rsidP="00165FE4">
            <w:pPr>
              <w:jc w:val="center"/>
              <w:rPr>
                <w:rFonts w:ascii="Times New Roman" w:hAnsi="Times New Roman"/>
                <w:b/>
                <w:color w:val="000000" w:themeColor="text1"/>
                <w:sz w:val="24"/>
                <w:szCs w:val="24"/>
              </w:rPr>
            </w:pPr>
            <w:r>
              <w:rPr>
                <w:rFonts w:ascii="Times New Roman" w:hAnsi="Times New Roman"/>
                <w:b/>
                <w:color w:val="000000" w:themeColor="text1"/>
                <w:sz w:val="24"/>
                <w:szCs w:val="24"/>
              </w:rPr>
              <w:t>7</w:t>
            </w:r>
            <w:r w:rsidRPr="00577161">
              <w:rPr>
                <w:rFonts w:ascii="Times New Roman" w:hAnsi="Times New Roman"/>
                <w:b/>
                <w:color w:val="000000" w:themeColor="text1"/>
                <w:sz w:val="24"/>
                <w:szCs w:val="24"/>
              </w:rPr>
              <w:t>403</w:t>
            </w:r>
          </w:p>
          <w:p w:rsidR="00165FE4" w:rsidRPr="000E128E" w:rsidRDefault="00165FE4" w:rsidP="00165FE4">
            <w:pPr>
              <w:widowControl/>
              <w:autoSpaceDE w:val="0"/>
              <w:autoSpaceDN w:val="0"/>
              <w:adjustRightInd w:val="0"/>
              <w:rPr>
                <w:rFonts w:ascii="Times New Roman" w:hAnsi="Times New Roman"/>
                <w:color w:val="000000" w:themeColor="text1"/>
                <w:sz w:val="24"/>
                <w:szCs w:val="24"/>
              </w:rPr>
            </w:pPr>
            <w:r>
              <w:rPr>
                <w:rFonts w:ascii="Times New Roman" w:eastAsia="CIDFont+F1" w:hAnsi="Times New Roman"/>
                <w:sz w:val="24"/>
                <w:szCs w:val="24"/>
              </w:rPr>
              <w:t xml:space="preserve">    </w:t>
            </w:r>
          </w:p>
          <w:p w:rsidR="00165FE4" w:rsidRPr="000E128E" w:rsidRDefault="00165FE4" w:rsidP="00BB1403">
            <w:pPr>
              <w:rPr>
                <w:rFonts w:ascii="Times New Roman" w:hAnsi="Times New Roman"/>
                <w:color w:val="000000" w:themeColor="text1"/>
                <w:sz w:val="24"/>
                <w:szCs w:val="24"/>
              </w:rPr>
            </w:pPr>
          </w:p>
        </w:tc>
        <w:tc>
          <w:tcPr>
            <w:tcW w:w="1772" w:type="dxa"/>
          </w:tcPr>
          <w:p w:rsidR="00165FE4" w:rsidRPr="00577161" w:rsidRDefault="00165FE4" w:rsidP="00BB1403">
            <w:pPr>
              <w:jc w:val="center"/>
              <w:rPr>
                <w:rFonts w:ascii="Times New Roman" w:hAnsi="Times New Roman"/>
                <w:b/>
                <w:color w:val="000000" w:themeColor="text1"/>
                <w:sz w:val="24"/>
                <w:szCs w:val="24"/>
              </w:rPr>
            </w:pPr>
            <w:r w:rsidRPr="00577161">
              <w:rPr>
                <w:rFonts w:ascii="Times New Roman" w:hAnsi="Times New Roman"/>
                <w:b/>
                <w:color w:val="000000" w:themeColor="text1"/>
                <w:sz w:val="24"/>
                <w:szCs w:val="24"/>
              </w:rPr>
              <w:t>Összesen:</w:t>
            </w:r>
          </w:p>
          <w:p w:rsidR="00165FE4" w:rsidRPr="00577161" w:rsidRDefault="00B07BFB" w:rsidP="00BB1403">
            <w:pPr>
              <w:jc w:val="center"/>
              <w:rPr>
                <w:rFonts w:ascii="Times New Roman" w:hAnsi="Times New Roman"/>
                <w:b/>
                <w:color w:val="000000" w:themeColor="text1"/>
                <w:sz w:val="24"/>
                <w:szCs w:val="24"/>
              </w:rPr>
            </w:pPr>
            <w:r>
              <w:rPr>
                <w:rFonts w:ascii="Times New Roman" w:hAnsi="Times New Roman"/>
                <w:b/>
                <w:color w:val="000000" w:themeColor="text1"/>
                <w:sz w:val="24"/>
                <w:szCs w:val="24"/>
              </w:rPr>
              <w:t>72</w:t>
            </w:r>
            <w:r w:rsidR="00165FE4">
              <w:rPr>
                <w:rFonts w:ascii="Times New Roman" w:hAnsi="Times New Roman"/>
                <w:b/>
                <w:color w:val="000000" w:themeColor="text1"/>
                <w:sz w:val="24"/>
                <w:szCs w:val="24"/>
              </w:rPr>
              <w:t>00</w:t>
            </w:r>
          </w:p>
          <w:p w:rsidR="00165FE4" w:rsidRPr="000E128E" w:rsidRDefault="00165FE4" w:rsidP="00BB1403">
            <w:pPr>
              <w:jc w:val="center"/>
              <w:rPr>
                <w:rFonts w:ascii="Times New Roman" w:hAnsi="Times New Roman"/>
                <w:color w:val="000000" w:themeColor="text1"/>
                <w:sz w:val="24"/>
                <w:szCs w:val="24"/>
              </w:rPr>
            </w:pPr>
          </w:p>
        </w:tc>
      </w:tr>
      <w:tr w:rsidR="00165FE4" w:rsidRPr="000E128E" w:rsidTr="00165FE4">
        <w:trPr>
          <w:jc w:val="center"/>
        </w:trPr>
        <w:tc>
          <w:tcPr>
            <w:tcW w:w="3062" w:type="dxa"/>
            <w:shd w:val="clear" w:color="auto" w:fill="auto"/>
          </w:tcPr>
          <w:p w:rsidR="00165FE4" w:rsidRDefault="00165FE4" w:rsidP="00BB1403">
            <w:pPr>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NO: </w:t>
            </w:r>
            <w:r w:rsidRPr="000E128E">
              <w:rPr>
                <w:rFonts w:ascii="Times New Roman" w:hAnsi="Times New Roman"/>
                <w:color w:val="000000" w:themeColor="text1"/>
                <w:sz w:val="24"/>
                <w:szCs w:val="24"/>
              </w:rPr>
              <w:t>Baranya népművészete</w:t>
            </w:r>
          </w:p>
          <w:p w:rsidR="00165FE4" w:rsidRPr="000E128E" w:rsidRDefault="00165FE4" w:rsidP="00BB1403">
            <w:pPr>
              <w:jc w:val="center"/>
              <w:rPr>
                <w:rFonts w:ascii="Times New Roman" w:hAnsi="Times New Roman"/>
                <w:color w:val="000000" w:themeColor="text1"/>
                <w:sz w:val="24"/>
                <w:szCs w:val="24"/>
              </w:rPr>
            </w:pPr>
            <w:r>
              <w:rPr>
                <w:rFonts w:ascii="Times New Roman" w:hAnsi="Times New Roman"/>
                <w:color w:val="000000" w:themeColor="text1"/>
                <w:sz w:val="24"/>
                <w:szCs w:val="24"/>
              </w:rPr>
              <w:t>Ormánsági házbelső</w:t>
            </w:r>
          </w:p>
        </w:tc>
        <w:tc>
          <w:tcPr>
            <w:tcW w:w="1465" w:type="dxa"/>
            <w:shd w:val="clear" w:color="auto" w:fill="auto"/>
          </w:tcPr>
          <w:p w:rsidR="00165FE4" w:rsidRDefault="00165FE4" w:rsidP="00BB1403">
            <w:pPr>
              <w:jc w:val="center"/>
              <w:rPr>
                <w:rFonts w:ascii="Times New Roman" w:hAnsi="Times New Roman"/>
                <w:color w:val="000000" w:themeColor="text1"/>
                <w:sz w:val="24"/>
                <w:szCs w:val="24"/>
              </w:rPr>
            </w:pPr>
            <w:r w:rsidRPr="000E128E">
              <w:rPr>
                <w:rFonts w:ascii="Times New Roman" w:hAnsi="Times New Roman"/>
                <w:color w:val="000000" w:themeColor="text1"/>
                <w:sz w:val="24"/>
                <w:szCs w:val="24"/>
              </w:rPr>
              <w:t>3</w:t>
            </w:r>
            <w:r>
              <w:rPr>
                <w:rFonts w:ascii="Times New Roman" w:hAnsi="Times New Roman"/>
                <w:color w:val="000000" w:themeColor="text1"/>
                <w:sz w:val="24"/>
                <w:szCs w:val="24"/>
              </w:rPr>
              <w:t>689</w:t>
            </w:r>
          </w:p>
          <w:p w:rsidR="00165FE4" w:rsidRPr="000E128E" w:rsidRDefault="00165FE4" w:rsidP="00BB1403">
            <w:pPr>
              <w:jc w:val="center"/>
              <w:rPr>
                <w:rFonts w:ascii="Times New Roman" w:hAnsi="Times New Roman"/>
                <w:color w:val="000000" w:themeColor="text1"/>
                <w:sz w:val="24"/>
                <w:szCs w:val="24"/>
              </w:rPr>
            </w:pPr>
            <w:r>
              <w:rPr>
                <w:rFonts w:ascii="Times New Roman" w:hAnsi="Times New Roman"/>
                <w:color w:val="000000" w:themeColor="text1"/>
                <w:sz w:val="24"/>
                <w:szCs w:val="24"/>
              </w:rPr>
              <w:t>3689</w:t>
            </w:r>
          </w:p>
        </w:tc>
        <w:tc>
          <w:tcPr>
            <w:tcW w:w="1760" w:type="dxa"/>
          </w:tcPr>
          <w:p w:rsidR="00165FE4" w:rsidRDefault="00165FE4" w:rsidP="00165FE4">
            <w:pPr>
              <w:jc w:val="center"/>
              <w:rPr>
                <w:rFonts w:ascii="Times New Roman" w:hAnsi="Times New Roman"/>
                <w:b/>
                <w:color w:val="000000" w:themeColor="text1"/>
                <w:sz w:val="24"/>
                <w:szCs w:val="24"/>
              </w:rPr>
            </w:pPr>
            <w:r>
              <w:rPr>
                <w:rFonts w:ascii="Times New Roman" w:hAnsi="Times New Roman"/>
                <w:color w:val="000000" w:themeColor="text1"/>
                <w:sz w:val="24"/>
                <w:szCs w:val="24"/>
              </w:rPr>
              <w:t xml:space="preserve">  </w:t>
            </w:r>
            <w:r w:rsidRPr="00577161">
              <w:rPr>
                <w:rFonts w:ascii="Times New Roman" w:hAnsi="Times New Roman"/>
                <w:b/>
                <w:color w:val="000000" w:themeColor="text1"/>
                <w:sz w:val="24"/>
                <w:szCs w:val="24"/>
              </w:rPr>
              <w:t xml:space="preserve">Összesen: </w:t>
            </w:r>
          </w:p>
          <w:p w:rsidR="00165FE4" w:rsidRPr="00577161" w:rsidRDefault="00165FE4" w:rsidP="00165FE4">
            <w:pPr>
              <w:jc w:val="center"/>
              <w:rPr>
                <w:rFonts w:ascii="Times New Roman" w:hAnsi="Times New Roman"/>
                <w:b/>
                <w:color w:val="000000" w:themeColor="text1"/>
                <w:sz w:val="24"/>
                <w:szCs w:val="24"/>
              </w:rPr>
            </w:pPr>
            <w:r>
              <w:rPr>
                <w:rFonts w:ascii="Times New Roman" w:hAnsi="Times New Roman"/>
                <w:b/>
                <w:color w:val="000000" w:themeColor="text1"/>
                <w:sz w:val="24"/>
                <w:szCs w:val="24"/>
              </w:rPr>
              <w:t>3556</w:t>
            </w:r>
          </w:p>
          <w:p w:rsidR="00165FE4" w:rsidRPr="000E128E" w:rsidRDefault="00165FE4" w:rsidP="00BB1403">
            <w:p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c>
          <w:tcPr>
            <w:tcW w:w="1772" w:type="dxa"/>
          </w:tcPr>
          <w:p w:rsidR="00165FE4" w:rsidRDefault="00165FE4" w:rsidP="00BB1403">
            <w:pPr>
              <w:jc w:val="center"/>
              <w:rPr>
                <w:rFonts w:ascii="Times New Roman" w:hAnsi="Times New Roman"/>
                <w:b/>
                <w:color w:val="000000" w:themeColor="text1"/>
                <w:sz w:val="24"/>
                <w:szCs w:val="24"/>
              </w:rPr>
            </w:pPr>
            <w:r w:rsidRPr="00577161">
              <w:rPr>
                <w:rFonts w:ascii="Times New Roman" w:hAnsi="Times New Roman"/>
                <w:b/>
                <w:color w:val="000000" w:themeColor="text1"/>
                <w:sz w:val="24"/>
                <w:szCs w:val="24"/>
              </w:rPr>
              <w:t xml:space="preserve">Összesen: </w:t>
            </w:r>
          </w:p>
          <w:p w:rsidR="00165FE4" w:rsidRPr="00577161" w:rsidRDefault="00B07BFB" w:rsidP="00BB1403">
            <w:pPr>
              <w:jc w:val="center"/>
              <w:rPr>
                <w:rFonts w:ascii="Times New Roman" w:hAnsi="Times New Roman"/>
                <w:b/>
                <w:color w:val="000000" w:themeColor="text1"/>
                <w:sz w:val="24"/>
                <w:szCs w:val="24"/>
              </w:rPr>
            </w:pPr>
            <w:r>
              <w:rPr>
                <w:rFonts w:ascii="Times New Roman" w:hAnsi="Times New Roman"/>
                <w:b/>
                <w:color w:val="000000" w:themeColor="text1"/>
                <w:sz w:val="24"/>
                <w:szCs w:val="24"/>
              </w:rPr>
              <w:t>33</w:t>
            </w:r>
            <w:r w:rsidR="00165FE4">
              <w:rPr>
                <w:rFonts w:ascii="Times New Roman" w:hAnsi="Times New Roman"/>
                <w:b/>
                <w:color w:val="000000" w:themeColor="text1"/>
                <w:sz w:val="24"/>
                <w:szCs w:val="24"/>
              </w:rPr>
              <w:t>00</w:t>
            </w:r>
          </w:p>
          <w:p w:rsidR="00165FE4" w:rsidRPr="000E128E" w:rsidRDefault="00165FE4" w:rsidP="00BB1403">
            <w:pPr>
              <w:jc w:val="center"/>
              <w:rPr>
                <w:rFonts w:ascii="Times New Roman" w:hAnsi="Times New Roman"/>
                <w:color w:val="000000" w:themeColor="text1"/>
                <w:sz w:val="24"/>
                <w:szCs w:val="24"/>
              </w:rPr>
            </w:pPr>
          </w:p>
        </w:tc>
      </w:tr>
      <w:tr w:rsidR="00165FE4" w:rsidRPr="000E128E" w:rsidTr="00165FE4">
        <w:trPr>
          <w:jc w:val="center"/>
        </w:trPr>
        <w:tc>
          <w:tcPr>
            <w:tcW w:w="3062" w:type="dxa"/>
            <w:shd w:val="clear" w:color="auto" w:fill="auto"/>
          </w:tcPr>
          <w:p w:rsidR="00165FE4" w:rsidRPr="000E128E" w:rsidRDefault="00165FE4" w:rsidP="00BB1403">
            <w:pPr>
              <w:rPr>
                <w:rFonts w:ascii="Times New Roman" w:hAnsi="Times New Roman"/>
                <w:color w:val="000000" w:themeColor="text1"/>
                <w:sz w:val="24"/>
                <w:szCs w:val="24"/>
              </w:rPr>
            </w:pPr>
            <w:r w:rsidRPr="000E128E">
              <w:rPr>
                <w:rFonts w:ascii="Times New Roman" w:hAnsi="Times New Roman"/>
                <w:color w:val="000000" w:themeColor="text1"/>
                <w:sz w:val="24"/>
                <w:szCs w:val="24"/>
              </w:rPr>
              <w:t>Zsolnay Múzeum</w:t>
            </w:r>
          </w:p>
        </w:tc>
        <w:tc>
          <w:tcPr>
            <w:tcW w:w="1465" w:type="dxa"/>
            <w:shd w:val="clear" w:color="auto" w:fill="auto"/>
          </w:tcPr>
          <w:p w:rsidR="00165FE4" w:rsidRPr="000E128E" w:rsidRDefault="00165FE4" w:rsidP="00BB1403">
            <w:pPr>
              <w:jc w:val="center"/>
              <w:rPr>
                <w:rFonts w:ascii="Times New Roman" w:hAnsi="Times New Roman"/>
                <w:color w:val="000000" w:themeColor="text1"/>
                <w:sz w:val="24"/>
                <w:szCs w:val="24"/>
              </w:rPr>
            </w:pPr>
            <w:r w:rsidRPr="000E128E">
              <w:rPr>
                <w:rFonts w:ascii="Times New Roman" w:hAnsi="Times New Roman"/>
                <w:color w:val="000000" w:themeColor="text1"/>
                <w:sz w:val="24"/>
                <w:szCs w:val="24"/>
              </w:rPr>
              <w:t>16148 Fő</w:t>
            </w:r>
          </w:p>
        </w:tc>
        <w:tc>
          <w:tcPr>
            <w:tcW w:w="1760" w:type="dxa"/>
          </w:tcPr>
          <w:p w:rsidR="00165FE4" w:rsidRPr="003669F4" w:rsidRDefault="00165FE4" w:rsidP="00BB1403">
            <w:pPr>
              <w:jc w:val="center"/>
              <w:rPr>
                <w:rFonts w:ascii="Times New Roman" w:hAnsi="Times New Roman"/>
                <w:color w:val="000000" w:themeColor="text1"/>
                <w:sz w:val="24"/>
                <w:szCs w:val="24"/>
              </w:rPr>
            </w:pPr>
            <w:r w:rsidRPr="003669F4">
              <w:rPr>
                <w:rFonts w:ascii="Times New Roman" w:hAnsi="Times New Roman"/>
                <w:color w:val="000000" w:themeColor="text1"/>
                <w:sz w:val="24"/>
                <w:szCs w:val="24"/>
              </w:rPr>
              <w:t>15874</w:t>
            </w:r>
          </w:p>
        </w:tc>
        <w:tc>
          <w:tcPr>
            <w:tcW w:w="1772" w:type="dxa"/>
          </w:tcPr>
          <w:p w:rsidR="00165FE4" w:rsidRPr="003669F4" w:rsidRDefault="00165FE4" w:rsidP="00BB1403">
            <w:pPr>
              <w:jc w:val="center"/>
              <w:rPr>
                <w:rFonts w:ascii="Times New Roman" w:hAnsi="Times New Roman"/>
                <w:color w:val="000000" w:themeColor="text1"/>
                <w:sz w:val="24"/>
                <w:szCs w:val="24"/>
              </w:rPr>
            </w:pPr>
            <w:r w:rsidRPr="003669F4">
              <w:rPr>
                <w:rFonts w:ascii="Times New Roman" w:hAnsi="Times New Roman"/>
                <w:color w:val="000000" w:themeColor="text1"/>
                <w:sz w:val="24"/>
                <w:szCs w:val="24"/>
              </w:rPr>
              <w:t>15874</w:t>
            </w:r>
          </w:p>
        </w:tc>
      </w:tr>
      <w:tr w:rsidR="00165FE4" w:rsidRPr="000E128E" w:rsidTr="00165FE4">
        <w:trPr>
          <w:jc w:val="center"/>
        </w:trPr>
        <w:tc>
          <w:tcPr>
            <w:tcW w:w="3062" w:type="dxa"/>
            <w:shd w:val="clear" w:color="auto" w:fill="auto"/>
            <w:vAlign w:val="bottom"/>
          </w:tcPr>
          <w:p w:rsidR="00165FE4" w:rsidRPr="000E128E" w:rsidRDefault="00165FE4" w:rsidP="00BB1403">
            <w:pPr>
              <w:rPr>
                <w:rFonts w:ascii="Times New Roman" w:hAnsi="Times New Roman"/>
                <w:color w:val="000000" w:themeColor="text1"/>
                <w:sz w:val="24"/>
                <w:szCs w:val="24"/>
              </w:rPr>
            </w:pPr>
            <w:r w:rsidRPr="000E128E">
              <w:rPr>
                <w:rFonts w:ascii="Times New Roman" w:hAnsi="Times New Roman"/>
                <w:color w:val="000000" w:themeColor="text1"/>
                <w:sz w:val="24"/>
                <w:szCs w:val="24"/>
              </w:rPr>
              <w:t>Vasarely  Múzeum</w:t>
            </w:r>
          </w:p>
        </w:tc>
        <w:tc>
          <w:tcPr>
            <w:tcW w:w="1465" w:type="dxa"/>
            <w:shd w:val="clear" w:color="auto" w:fill="auto"/>
          </w:tcPr>
          <w:p w:rsidR="00165FE4" w:rsidRPr="000E128E" w:rsidRDefault="00165FE4" w:rsidP="00BB1403">
            <w:pPr>
              <w:jc w:val="center"/>
              <w:rPr>
                <w:rFonts w:ascii="Times New Roman" w:hAnsi="Times New Roman"/>
                <w:color w:val="000000" w:themeColor="text1"/>
                <w:sz w:val="24"/>
                <w:szCs w:val="24"/>
              </w:rPr>
            </w:pPr>
            <w:r w:rsidRPr="000E128E">
              <w:rPr>
                <w:rFonts w:ascii="Times New Roman" w:hAnsi="Times New Roman"/>
                <w:color w:val="000000" w:themeColor="text1"/>
                <w:sz w:val="24"/>
                <w:szCs w:val="24"/>
              </w:rPr>
              <w:t>24174 Fő</w:t>
            </w:r>
          </w:p>
        </w:tc>
        <w:tc>
          <w:tcPr>
            <w:tcW w:w="1760" w:type="dxa"/>
          </w:tcPr>
          <w:p w:rsidR="00165FE4" w:rsidRPr="003669F4" w:rsidRDefault="00165FE4" w:rsidP="00BB1403">
            <w:pPr>
              <w:jc w:val="center"/>
              <w:rPr>
                <w:rFonts w:ascii="Times New Roman" w:hAnsi="Times New Roman"/>
                <w:color w:val="000000" w:themeColor="text1"/>
                <w:sz w:val="24"/>
                <w:szCs w:val="24"/>
              </w:rPr>
            </w:pPr>
            <w:r w:rsidRPr="003669F4">
              <w:rPr>
                <w:rFonts w:ascii="Times New Roman" w:hAnsi="Times New Roman"/>
                <w:color w:val="000000" w:themeColor="text1"/>
                <w:sz w:val="24"/>
                <w:szCs w:val="24"/>
              </w:rPr>
              <w:t>19057</w:t>
            </w:r>
          </w:p>
        </w:tc>
        <w:tc>
          <w:tcPr>
            <w:tcW w:w="1772" w:type="dxa"/>
          </w:tcPr>
          <w:p w:rsidR="00165FE4" w:rsidRPr="003669F4" w:rsidRDefault="00165FE4" w:rsidP="00BB1403">
            <w:pPr>
              <w:jc w:val="center"/>
              <w:rPr>
                <w:rFonts w:ascii="Times New Roman" w:hAnsi="Times New Roman"/>
                <w:color w:val="000000" w:themeColor="text1"/>
                <w:sz w:val="24"/>
                <w:szCs w:val="24"/>
              </w:rPr>
            </w:pPr>
            <w:r w:rsidRPr="003669F4">
              <w:rPr>
                <w:rFonts w:ascii="Times New Roman" w:hAnsi="Times New Roman"/>
                <w:color w:val="000000" w:themeColor="text1"/>
                <w:sz w:val="24"/>
                <w:szCs w:val="24"/>
              </w:rPr>
              <w:t>1</w:t>
            </w:r>
            <w:r w:rsidR="003669F4" w:rsidRPr="003669F4">
              <w:rPr>
                <w:rFonts w:ascii="Times New Roman" w:hAnsi="Times New Roman"/>
                <w:color w:val="000000" w:themeColor="text1"/>
                <w:sz w:val="24"/>
                <w:szCs w:val="24"/>
              </w:rPr>
              <w:t>8</w:t>
            </w:r>
            <w:r w:rsidRPr="003669F4">
              <w:rPr>
                <w:rFonts w:ascii="Times New Roman" w:hAnsi="Times New Roman"/>
                <w:color w:val="000000" w:themeColor="text1"/>
                <w:sz w:val="24"/>
                <w:szCs w:val="24"/>
              </w:rPr>
              <w:t>00</w:t>
            </w:r>
            <w:r w:rsidR="00B07BFB" w:rsidRPr="003669F4">
              <w:rPr>
                <w:rFonts w:ascii="Times New Roman" w:hAnsi="Times New Roman"/>
                <w:color w:val="000000" w:themeColor="text1"/>
                <w:sz w:val="24"/>
                <w:szCs w:val="24"/>
              </w:rPr>
              <w:t>0</w:t>
            </w:r>
          </w:p>
        </w:tc>
      </w:tr>
      <w:tr w:rsidR="00165FE4" w:rsidRPr="00632F5E" w:rsidTr="00165FE4">
        <w:trPr>
          <w:jc w:val="center"/>
        </w:trPr>
        <w:tc>
          <w:tcPr>
            <w:tcW w:w="3062" w:type="dxa"/>
            <w:shd w:val="clear" w:color="auto" w:fill="auto"/>
            <w:vAlign w:val="bottom"/>
          </w:tcPr>
          <w:p w:rsidR="00165FE4" w:rsidRPr="00632F5E" w:rsidRDefault="00165FE4" w:rsidP="00BB1403">
            <w:pPr>
              <w:rPr>
                <w:rFonts w:ascii="Times New Roman" w:hAnsi="Times New Roman"/>
                <w:color w:val="000000" w:themeColor="text1"/>
                <w:sz w:val="24"/>
                <w:szCs w:val="24"/>
              </w:rPr>
            </w:pPr>
            <w:r w:rsidRPr="00632F5E">
              <w:rPr>
                <w:rFonts w:ascii="Times New Roman" w:hAnsi="Times New Roman"/>
                <w:color w:val="000000" w:themeColor="text1"/>
                <w:sz w:val="24"/>
                <w:szCs w:val="24"/>
              </w:rPr>
              <w:t>Csontváry Múzeum</w:t>
            </w:r>
          </w:p>
        </w:tc>
        <w:tc>
          <w:tcPr>
            <w:tcW w:w="1465" w:type="dxa"/>
            <w:shd w:val="clear" w:color="auto" w:fill="auto"/>
          </w:tcPr>
          <w:p w:rsidR="00165FE4" w:rsidRPr="00632F5E" w:rsidRDefault="00165FE4" w:rsidP="00BB1403">
            <w:pPr>
              <w:jc w:val="center"/>
              <w:rPr>
                <w:rFonts w:ascii="Times New Roman" w:hAnsi="Times New Roman"/>
                <w:color w:val="000000" w:themeColor="text1"/>
                <w:sz w:val="24"/>
                <w:szCs w:val="24"/>
              </w:rPr>
            </w:pPr>
            <w:r w:rsidRPr="00632F5E">
              <w:rPr>
                <w:rFonts w:ascii="Times New Roman" w:hAnsi="Times New Roman"/>
                <w:color w:val="000000" w:themeColor="text1"/>
                <w:sz w:val="24"/>
                <w:szCs w:val="24"/>
              </w:rPr>
              <w:t>22909 fő</w:t>
            </w:r>
          </w:p>
        </w:tc>
        <w:tc>
          <w:tcPr>
            <w:tcW w:w="1760" w:type="dxa"/>
          </w:tcPr>
          <w:p w:rsidR="00165FE4" w:rsidRPr="003669F4" w:rsidRDefault="00165FE4" w:rsidP="00BB1403">
            <w:pPr>
              <w:jc w:val="center"/>
              <w:rPr>
                <w:rFonts w:ascii="Times New Roman" w:hAnsi="Times New Roman"/>
                <w:color w:val="000000" w:themeColor="text1"/>
                <w:sz w:val="24"/>
                <w:szCs w:val="24"/>
              </w:rPr>
            </w:pPr>
            <w:r w:rsidRPr="003669F4">
              <w:rPr>
                <w:rFonts w:ascii="Times New Roman" w:hAnsi="Times New Roman"/>
                <w:color w:val="000000" w:themeColor="text1"/>
                <w:sz w:val="24"/>
                <w:szCs w:val="24"/>
              </w:rPr>
              <w:t>21723</w:t>
            </w:r>
          </w:p>
        </w:tc>
        <w:tc>
          <w:tcPr>
            <w:tcW w:w="1772" w:type="dxa"/>
          </w:tcPr>
          <w:p w:rsidR="00165FE4" w:rsidRPr="003669F4" w:rsidRDefault="00165FE4" w:rsidP="00BB1403">
            <w:pPr>
              <w:jc w:val="center"/>
              <w:rPr>
                <w:rFonts w:ascii="Times New Roman" w:hAnsi="Times New Roman"/>
                <w:color w:val="000000" w:themeColor="text1"/>
                <w:sz w:val="24"/>
                <w:szCs w:val="24"/>
              </w:rPr>
            </w:pPr>
            <w:r w:rsidRPr="003669F4">
              <w:rPr>
                <w:rFonts w:ascii="Times New Roman" w:hAnsi="Times New Roman"/>
                <w:color w:val="000000" w:themeColor="text1"/>
                <w:sz w:val="24"/>
                <w:szCs w:val="24"/>
              </w:rPr>
              <w:t>21723</w:t>
            </w:r>
          </w:p>
        </w:tc>
      </w:tr>
      <w:tr w:rsidR="00165FE4" w:rsidRPr="00632F5E" w:rsidTr="00165FE4">
        <w:trPr>
          <w:jc w:val="center"/>
        </w:trPr>
        <w:tc>
          <w:tcPr>
            <w:tcW w:w="3062" w:type="dxa"/>
            <w:shd w:val="clear" w:color="auto" w:fill="auto"/>
            <w:vAlign w:val="bottom"/>
          </w:tcPr>
          <w:p w:rsidR="00165FE4" w:rsidRPr="00632F5E" w:rsidRDefault="00165FE4" w:rsidP="00BB1403">
            <w:pPr>
              <w:rPr>
                <w:rFonts w:ascii="Times New Roman" w:hAnsi="Times New Roman"/>
                <w:color w:val="000000" w:themeColor="text1"/>
                <w:sz w:val="24"/>
                <w:szCs w:val="24"/>
              </w:rPr>
            </w:pPr>
            <w:r w:rsidRPr="00632F5E">
              <w:rPr>
                <w:rFonts w:ascii="Times New Roman" w:hAnsi="Times New Roman"/>
                <w:color w:val="000000" w:themeColor="text1"/>
                <w:sz w:val="24"/>
                <w:szCs w:val="24"/>
              </w:rPr>
              <w:t xml:space="preserve">Modern Magyar Képtár </w:t>
            </w:r>
          </w:p>
        </w:tc>
        <w:tc>
          <w:tcPr>
            <w:tcW w:w="1465" w:type="dxa"/>
            <w:shd w:val="clear" w:color="auto" w:fill="auto"/>
          </w:tcPr>
          <w:p w:rsidR="00165FE4" w:rsidRPr="00632F5E" w:rsidRDefault="00165FE4" w:rsidP="00BB1403">
            <w:pPr>
              <w:jc w:val="center"/>
              <w:rPr>
                <w:rFonts w:ascii="Times New Roman" w:hAnsi="Times New Roman"/>
                <w:color w:val="000000" w:themeColor="text1"/>
                <w:sz w:val="24"/>
                <w:szCs w:val="24"/>
              </w:rPr>
            </w:pPr>
            <w:r w:rsidRPr="00632F5E">
              <w:rPr>
                <w:rFonts w:ascii="Times New Roman" w:hAnsi="Times New Roman"/>
                <w:color w:val="000000" w:themeColor="text1"/>
                <w:sz w:val="24"/>
                <w:szCs w:val="24"/>
              </w:rPr>
              <w:t>1420 fő</w:t>
            </w:r>
          </w:p>
        </w:tc>
        <w:tc>
          <w:tcPr>
            <w:tcW w:w="1760" w:type="dxa"/>
          </w:tcPr>
          <w:p w:rsidR="00165FE4" w:rsidRPr="003669F4" w:rsidRDefault="00165FE4" w:rsidP="00BB1403">
            <w:pPr>
              <w:jc w:val="center"/>
              <w:rPr>
                <w:rFonts w:ascii="Times New Roman" w:hAnsi="Times New Roman"/>
                <w:color w:val="000000" w:themeColor="text1"/>
                <w:sz w:val="24"/>
                <w:szCs w:val="24"/>
              </w:rPr>
            </w:pPr>
            <w:r w:rsidRPr="003669F4">
              <w:rPr>
                <w:rFonts w:ascii="Times New Roman" w:hAnsi="Times New Roman"/>
                <w:color w:val="000000" w:themeColor="text1"/>
                <w:sz w:val="24"/>
                <w:szCs w:val="24"/>
              </w:rPr>
              <w:t>4656</w:t>
            </w:r>
          </w:p>
        </w:tc>
        <w:tc>
          <w:tcPr>
            <w:tcW w:w="1772" w:type="dxa"/>
          </w:tcPr>
          <w:p w:rsidR="00165FE4" w:rsidRPr="003669F4" w:rsidRDefault="00165FE4" w:rsidP="00BB1403">
            <w:pPr>
              <w:jc w:val="center"/>
              <w:rPr>
                <w:rFonts w:ascii="Times New Roman" w:hAnsi="Times New Roman"/>
                <w:color w:val="000000" w:themeColor="text1"/>
                <w:sz w:val="24"/>
                <w:szCs w:val="24"/>
              </w:rPr>
            </w:pPr>
            <w:r w:rsidRPr="003669F4">
              <w:rPr>
                <w:rFonts w:ascii="Times New Roman" w:hAnsi="Times New Roman"/>
                <w:color w:val="000000" w:themeColor="text1"/>
                <w:sz w:val="24"/>
                <w:szCs w:val="24"/>
              </w:rPr>
              <w:t>4656</w:t>
            </w:r>
          </w:p>
        </w:tc>
      </w:tr>
      <w:tr w:rsidR="00165FE4" w:rsidRPr="00632F5E" w:rsidTr="00165FE4">
        <w:trPr>
          <w:jc w:val="center"/>
        </w:trPr>
        <w:tc>
          <w:tcPr>
            <w:tcW w:w="3062" w:type="dxa"/>
            <w:shd w:val="clear" w:color="auto" w:fill="auto"/>
            <w:vAlign w:val="bottom"/>
          </w:tcPr>
          <w:p w:rsidR="00165FE4" w:rsidRPr="00632F5E" w:rsidRDefault="00165FE4" w:rsidP="00BB1403">
            <w:pPr>
              <w:rPr>
                <w:rFonts w:ascii="Times New Roman" w:hAnsi="Times New Roman"/>
                <w:color w:val="000000" w:themeColor="text1"/>
                <w:sz w:val="24"/>
                <w:szCs w:val="24"/>
              </w:rPr>
            </w:pPr>
            <w:r w:rsidRPr="00632F5E">
              <w:rPr>
                <w:rFonts w:ascii="Times New Roman" w:hAnsi="Times New Roman"/>
                <w:color w:val="000000" w:themeColor="text1"/>
                <w:sz w:val="24"/>
                <w:szCs w:val="24"/>
              </w:rPr>
              <w:t xml:space="preserve">Schaár Erzsébet utca </w:t>
            </w:r>
          </w:p>
        </w:tc>
        <w:tc>
          <w:tcPr>
            <w:tcW w:w="1465" w:type="dxa"/>
            <w:shd w:val="clear" w:color="auto" w:fill="auto"/>
          </w:tcPr>
          <w:p w:rsidR="00165FE4" w:rsidRPr="00632F5E" w:rsidRDefault="00165FE4" w:rsidP="00BB1403">
            <w:pPr>
              <w:jc w:val="center"/>
              <w:rPr>
                <w:rFonts w:ascii="Times New Roman" w:hAnsi="Times New Roman"/>
                <w:color w:val="000000" w:themeColor="text1"/>
                <w:sz w:val="24"/>
                <w:szCs w:val="24"/>
              </w:rPr>
            </w:pPr>
            <w:r w:rsidRPr="00632F5E">
              <w:rPr>
                <w:rFonts w:ascii="Times New Roman" w:hAnsi="Times New Roman"/>
                <w:color w:val="000000" w:themeColor="text1"/>
                <w:sz w:val="24"/>
                <w:szCs w:val="24"/>
              </w:rPr>
              <w:t>1363fő</w:t>
            </w:r>
          </w:p>
        </w:tc>
        <w:tc>
          <w:tcPr>
            <w:tcW w:w="1760" w:type="dxa"/>
          </w:tcPr>
          <w:p w:rsidR="00165FE4" w:rsidRPr="003669F4" w:rsidRDefault="00165FE4" w:rsidP="00BB1403">
            <w:pPr>
              <w:jc w:val="center"/>
              <w:rPr>
                <w:rFonts w:ascii="Times New Roman" w:hAnsi="Times New Roman"/>
                <w:color w:val="000000" w:themeColor="text1"/>
                <w:sz w:val="24"/>
                <w:szCs w:val="24"/>
              </w:rPr>
            </w:pPr>
            <w:r w:rsidRPr="003669F4">
              <w:rPr>
                <w:rFonts w:ascii="Times New Roman" w:hAnsi="Times New Roman"/>
                <w:color w:val="000000" w:themeColor="text1"/>
                <w:sz w:val="24"/>
                <w:szCs w:val="24"/>
              </w:rPr>
              <w:t>793</w:t>
            </w:r>
          </w:p>
        </w:tc>
        <w:tc>
          <w:tcPr>
            <w:tcW w:w="1772" w:type="dxa"/>
          </w:tcPr>
          <w:p w:rsidR="00165FE4" w:rsidRPr="003669F4" w:rsidRDefault="00165FE4" w:rsidP="00BB1403">
            <w:pPr>
              <w:jc w:val="center"/>
              <w:rPr>
                <w:rFonts w:ascii="Times New Roman" w:hAnsi="Times New Roman"/>
                <w:color w:val="000000" w:themeColor="text1"/>
                <w:sz w:val="24"/>
                <w:szCs w:val="24"/>
              </w:rPr>
            </w:pPr>
            <w:r w:rsidRPr="003669F4">
              <w:rPr>
                <w:rFonts w:ascii="Times New Roman" w:hAnsi="Times New Roman"/>
                <w:color w:val="000000" w:themeColor="text1"/>
                <w:sz w:val="24"/>
                <w:szCs w:val="24"/>
              </w:rPr>
              <w:t>793</w:t>
            </w:r>
          </w:p>
        </w:tc>
      </w:tr>
      <w:tr w:rsidR="00165FE4" w:rsidRPr="00632F5E" w:rsidTr="00165FE4">
        <w:trPr>
          <w:jc w:val="center"/>
        </w:trPr>
        <w:tc>
          <w:tcPr>
            <w:tcW w:w="3062" w:type="dxa"/>
            <w:shd w:val="clear" w:color="auto" w:fill="auto"/>
            <w:vAlign w:val="bottom"/>
          </w:tcPr>
          <w:p w:rsidR="00165FE4" w:rsidRPr="00632F5E" w:rsidRDefault="00165FE4" w:rsidP="00BB1403">
            <w:pPr>
              <w:rPr>
                <w:rFonts w:ascii="Times New Roman" w:hAnsi="Times New Roman"/>
                <w:color w:val="000000" w:themeColor="text1"/>
                <w:sz w:val="24"/>
                <w:szCs w:val="24"/>
              </w:rPr>
            </w:pPr>
            <w:r w:rsidRPr="00632F5E">
              <w:rPr>
                <w:rFonts w:ascii="Times New Roman" w:hAnsi="Times New Roman"/>
                <w:color w:val="000000" w:themeColor="text1"/>
                <w:sz w:val="24"/>
                <w:szCs w:val="24"/>
              </w:rPr>
              <w:t xml:space="preserve">Lantos Ferenc kiállítás-Vasváry szalon </w:t>
            </w:r>
          </w:p>
          <w:p w:rsidR="00165FE4" w:rsidRPr="00632F5E" w:rsidRDefault="00165FE4" w:rsidP="00BB1403">
            <w:pPr>
              <w:rPr>
                <w:rFonts w:ascii="Times New Roman" w:hAnsi="Times New Roman"/>
                <w:color w:val="000000" w:themeColor="text1"/>
                <w:sz w:val="24"/>
                <w:szCs w:val="24"/>
              </w:rPr>
            </w:pPr>
            <w:r w:rsidRPr="00632F5E">
              <w:rPr>
                <w:rFonts w:ascii="Times New Roman" w:hAnsi="Times New Roman"/>
                <w:color w:val="000000" w:themeColor="text1"/>
                <w:sz w:val="24"/>
                <w:szCs w:val="24"/>
              </w:rPr>
              <w:t>Pécsy Blanka kiállítás</w:t>
            </w:r>
          </w:p>
        </w:tc>
        <w:tc>
          <w:tcPr>
            <w:tcW w:w="1465" w:type="dxa"/>
            <w:shd w:val="clear" w:color="auto" w:fill="auto"/>
          </w:tcPr>
          <w:p w:rsidR="00165FE4" w:rsidRPr="00632F5E" w:rsidRDefault="00165FE4" w:rsidP="00BB1403">
            <w:pPr>
              <w:jc w:val="center"/>
              <w:rPr>
                <w:rFonts w:ascii="Times New Roman" w:hAnsi="Times New Roman"/>
                <w:color w:val="000000" w:themeColor="text1"/>
                <w:sz w:val="24"/>
                <w:szCs w:val="24"/>
              </w:rPr>
            </w:pPr>
            <w:r w:rsidRPr="00632F5E">
              <w:rPr>
                <w:rFonts w:ascii="Times New Roman" w:hAnsi="Times New Roman"/>
                <w:color w:val="000000" w:themeColor="text1"/>
                <w:sz w:val="24"/>
                <w:szCs w:val="24"/>
              </w:rPr>
              <w:t>812 fő</w:t>
            </w:r>
          </w:p>
        </w:tc>
        <w:tc>
          <w:tcPr>
            <w:tcW w:w="1760" w:type="dxa"/>
          </w:tcPr>
          <w:p w:rsidR="00165FE4" w:rsidRPr="003669F4" w:rsidRDefault="00165FE4" w:rsidP="00165FE4">
            <w:pPr>
              <w:jc w:val="center"/>
              <w:rPr>
                <w:rFonts w:ascii="Times New Roman" w:hAnsi="Times New Roman"/>
                <w:color w:val="000000" w:themeColor="text1"/>
                <w:sz w:val="24"/>
                <w:szCs w:val="24"/>
              </w:rPr>
            </w:pPr>
            <w:r w:rsidRPr="003669F4">
              <w:rPr>
                <w:rFonts w:ascii="Times New Roman" w:hAnsi="Times New Roman"/>
                <w:color w:val="000000" w:themeColor="text1"/>
                <w:sz w:val="24"/>
                <w:szCs w:val="24"/>
              </w:rPr>
              <w:t>605</w:t>
            </w:r>
          </w:p>
          <w:p w:rsidR="00165FE4" w:rsidRPr="003669F4" w:rsidRDefault="00165FE4" w:rsidP="00165FE4">
            <w:pPr>
              <w:jc w:val="center"/>
              <w:rPr>
                <w:rFonts w:ascii="Times New Roman" w:hAnsi="Times New Roman"/>
                <w:color w:val="000000" w:themeColor="text1"/>
                <w:sz w:val="24"/>
                <w:szCs w:val="24"/>
              </w:rPr>
            </w:pPr>
            <w:r w:rsidRPr="003669F4">
              <w:rPr>
                <w:rFonts w:ascii="Times New Roman" w:hAnsi="Times New Roman"/>
                <w:color w:val="000000" w:themeColor="text1"/>
                <w:sz w:val="24"/>
                <w:szCs w:val="24"/>
              </w:rPr>
              <w:t>678</w:t>
            </w:r>
          </w:p>
          <w:p w:rsidR="00165FE4" w:rsidRPr="003669F4" w:rsidRDefault="00165FE4" w:rsidP="00165FE4">
            <w:pPr>
              <w:rPr>
                <w:rFonts w:ascii="Times New Roman" w:hAnsi="Times New Roman"/>
                <w:color w:val="000000" w:themeColor="text1"/>
                <w:sz w:val="24"/>
                <w:szCs w:val="24"/>
              </w:rPr>
            </w:pPr>
            <w:r w:rsidRPr="003669F4">
              <w:rPr>
                <w:rFonts w:ascii="Times New Roman" w:hAnsi="Times New Roman"/>
                <w:color w:val="000000" w:themeColor="text1"/>
                <w:sz w:val="24"/>
                <w:szCs w:val="24"/>
              </w:rPr>
              <w:t xml:space="preserve">         678</w:t>
            </w:r>
          </w:p>
        </w:tc>
        <w:tc>
          <w:tcPr>
            <w:tcW w:w="1772" w:type="dxa"/>
          </w:tcPr>
          <w:p w:rsidR="00165FE4" w:rsidRPr="003669F4" w:rsidRDefault="00165FE4" w:rsidP="00BB1403">
            <w:pPr>
              <w:jc w:val="center"/>
              <w:rPr>
                <w:rFonts w:ascii="Times New Roman" w:hAnsi="Times New Roman"/>
                <w:color w:val="000000" w:themeColor="text1"/>
                <w:sz w:val="24"/>
                <w:szCs w:val="24"/>
              </w:rPr>
            </w:pPr>
            <w:r w:rsidRPr="003669F4">
              <w:rPr>
                <w:rFonts w:ascii="Times New Roman" w:hAnsi="Times New Roman"/>
                <w:color w:val="000000" w:themeColor="text1"/>
                <w:sz w:val="24"/>
                <w:szCs w:val="24"/>
              </w:rPr>
              <w:t>605</w:t>
            </w:r>
          </w:p>
          <w:p w:rsidR="00165FE4" w:rsidRPr="003669F4" w:rsidRDefault="00165FE4" w:rsidP="00BB1403">
            <w:pPr>
              <w:jc w:val="center"/>
              <w:rPr>
                <w:rFonts w:ascii="Times New Roman" w:hAnsi="Times New Roman"/>
                <w:color w:val="000000" w:themeColor="text1"/>
                <w:sz w:val="24"/>
                <w:szCs w:val="24"/>
              </w:rPr>
            </w:pPr>
            <w:r w:rsidRPr="003669F4">
              <w:rPr>
                <w:rFonts w:ascii="Times New Roman" w:hAnsi="Times New Roman"/>
                <w:color w:val="000000" w:themeColor="text1"/>
                <w:sz w:val="24"/>
                <w:szCs w:val="24"/>
              </w:rPr>
              <w:t>678</w:t>
            </w:r>
          </w:p>
          <w:p w:rsidR="00165FE4" w:rsidRPr="003669F4" w:rsidRDefault="00165FE4" w:rsidP="00BB1403">
            <w:pPr>
              <w:jc w:val="center"/>
              <w:rPr>
                <w:rFonts w:ascii="Times New Roman" w:hAnsi="Times New Roman"/>
                <w:color w:val="000000" w:themeColor="text1"/>
                <w:sz w:val="24"/>
                <w:szCs w:val="24"/>
              </w:rPr>
            </w:pPr>
            <w:r w:rsidRPr="003669F4">
              <w:rPr>
                <w:rFonts w:ascii="Times New Roman" w:hAnsi="Times New Roman"/>
                <w:color w:val="000000" w:themeColor="text1"/>
                <w:sz w:val="24"/>
                <w:szCs w:val="24"/>
              </w:rPr>
              <w:t>678</w:t>
            </w:r>
          </w:p>
        </w:tc>
      </w:tr>
      <w:tr w:rsidR="00165FE4" w:rsidRPr="00632F5E" w:rsidTr="00165FE4">
        <w:trPr>
          <w:jc w:val="center"/>
        </w:trPr>
        <w:tc>
          <w:tcPr>
            <w:tcW w:w="3062" w:type="dxa"/>
            <w:shd w:val="clear" w:color="auto" w:fill="auto"/>
          </w:tcPr>
          <w:p w:rsidR="00165FE4" w:rsidRPr="00632F5E" w:rsidRDefault="00165FE4" w:rsidP="00BB1403">
            <w:pPr>
              <w:jc w:val="center"/>
              <w:rPr>
                <w:rFonts w:ascii="Times New Roman" w:hAnsi="Times New Roman"/>
                <w:color w:val="000000" w:themeColor="text1"/>
                <w:sz w:val="24"/>
                <w:szCs w:val="24"/>
              </w:rPr>
            </w:pPr>
            <w:r w:rsidRPr="00632F5E">
              <w:rPr>
                <w:rFonts w:ascii="Times New Roman" w:hAnsi="Times New Roman"/>
                <w:color w:val="000000" w:themeColor="text1"/>
                <w:sz w:val="24"/>
                <w:szCs w:val="24"/>
              </w:rPr>
              <w:t>111 év- 111 kesztyű</w:t>
            </w:r>
          </w:p>
        </w:tc>
        <w:tc>
          <w:tcPr>
            <w:tcW w:w="1465" w:type="dxa"/>
            <w:shd w:val="clear" w:color="auto" w:fill="auto"/>
          </w:tcPr>
          <w:p w:rsidR="00165FE4" w:rsidRPr="00632F5E" w:rsidRDefault="00165FE4" w:rsidP="00BB1403">
            <w:pPr>
              <w:jc w:val="center"/>
              <w:rPr>
                <w:rFonts w:ascii="Times New Roman" w:hAnsi="Times New Roman"/>
                <w:color w:val="000000" w:themeColor="text1"/>
                <w:sz w:val="24"/>
                <w:szCs w:val="24"/>
              </w:rPr>
            </w:pPr>
            <w:r w:rsidRPr="00632F5E">
              <w:rPr>
                <w:rFonts w:ascii="Times New Roman" w:hAnsi="Times New Roman"/>
                <w:color w:val="000000" w:themeColor="text1"/>
                <w:sz w:val="24"/>
                <w:szCs w:val="24"/>
              </w:rPr>
              <w:t>812</w:t>
            </w:r>
          </w:p>
        </w:tc>
        <w:tc>
          <w:tcPr>
            <w:tcW w:w="1760" w:type="dxa"/>
          </w:tcPr>
          <w:p w:rsidR="00165FE4" w:rsidRPr="003669F4" w:rsidRDefault="00165FE4" w:rsidP="00165FE4">
            <w:pPr>
              <w:rPr>
                <w:rFonts w:ascii="Times New Roman" w:hAnsi="Times New Roman"/>
                <w:color w:val="000000" w:themeColor="text1"/>
                <w:sz w:val="24"/>
                <w:szCs w:val="24"/>
              </w:rPr>
            </w:pPr>
            <w:r w:rsidRPr="003669F4">
              <w:rPr>
                <w:rFonts w:ascii="Times New Roman" w:hAnsi="Times New Roman"/>
                <w:color w:val="000000" w:themeColor="text1"/>
                <w:sz w:val="24"/>
                <w:szCs w:val="24"/>
              </w:rPr>
              <w:t xml:space="preserve">         678</w:t>
            </w:r>
          </w:p>
        </w:tc>
        <w:tc>
          <w:tcPr>
            <w:tcW w:w="1772" w:type="dxa"/>
          </w:tcPr>
          <w:p w:rsidR="00165FE4" w:rsidRPr="003669F4" w:rsidRDefault="00165FE4" w:rsidP="00BB1403">
            <w:pPr>
              <w:jc w:val="center"/>
              <w:rPr>
                <w:rFonts w:ascii="Times New Roman" w:hAnsi="Times New Roman"/>
                <w:color w:val="000000" w:themeColor="text1"/>
                <w:sz w:val="24"/>
                <w:szCs w:val="24"/>
              </w:rPr>
            </w:pPr>
            <w:r w:rsidRPr="003669F4">
              <w:rPr>
                <w:rFonts w:ascii="Times New Roman" w:hAnsi="Times New Roman"/>
                <w:color w:val="000000" w:themeColor="text1"/>
                <w:sz w:val="24"/>
                <w:szCs w:val="24"/>
              </w:rPr>
              <w:t>678</w:t>
            </w:r>
          </w:p>
        </w:tc>
      </w:tr>
      <w:tr w:rsidR="00165FE4" w:rsidRPr="00632F5E" w:rsidTr="00165FE4">
        <w:trPr>
          <w:jc w:val="center"/>
        </w:trPr>
        <w:tc>
          <w:tcPr>
            <w:tcW w:w="3062" w:type="dxa"/>
            <w:shd w:val="clear" w:color="auto" w:fill="auto"/>
            <w:vAlign w:val="bottom"/>
          </w:tcPr>
          <w:p w:rsidR="00165FE4" w:rsidRPr="00632F5E" w:rsidRDefault="00165FE4" w:rsidP="00BB1403">
            <w:pPr>
              <w:rPr>
                <w:rFonts w:ascii="Times New Roman" w:hAnsi="Times New Roman"/>
                <w:color w:val="000000" w:themeColor="text1"/>
                <w:sz w:val="24"/>
                <w:szCs w:val="24"/>
              </w:rPr>
            </w:pPr>
            <w:r w:rsidRPr="00632F5E">
              <w:rPr>
                <w:rFonts w:ascii="Times New Roman" w:hAnsi="Times New Roman"/>
                <w:color w:val="000000" w:themeColor="text1"/>
                <w:sz w:val="24"/>
                <w:szCs w:val="24"/>
              </w:rPr>
              <w:t>Parajos-Roma Holokauszt</w:t>
            </w:r>
          </w:p>
        </w:tc>
        <w:tc>
          <w:tcPr>
            <w:tcW w:w="1465" w:type="dxa"/>
            <w:shd w:val="clear" w:color="auto" w:fill="auto"/>
          </w:tcPr>
          <w:p w:rsidR="00165FE4" w:rsidRPr="00632F5E" w:rsidRDefault="00165FE4" w:rsidP="00BB1403">
            <w:pPr>
              <w:jc w:val="center"/>
              <w:rPr>
                <w:rFonts w:ascii="Times New Roman" w:hAnsi="Times New Roman"/>
                <w:color w:val="000000" w:themeColor="text1"/>
                <w:sz w:val="24"/>
                <w:szCs w:val="24"/>
              </w:rPr>
            </w:pPr>
            <w:r w:rsidRPr="00632F5E">
              <w:rPr>
                <w:rFonts w:ascii="Times New Roman" w:hAnsi="Times New Roman"/>
                <w:color w:val="000000" w:themeColor="text1"/>
                <w:sz w:val="24"/>
                <w:szCs w:val="24"/>
              </w:rPr>
              <w:t>943</w:t>
            </w:r>
          </w:p>
        </w:tc>
        <w:tc>
          <w:tcPr>
            <w:tcW w:w="1760" w:type="dxa"/>
          </w:tcPr>
          <w:p w:rsidR="00165FE4" w:rsidRPr="003669F4" w:rsidRDefault="00165FE4" w:rsidP="00BB1403">
            <w:pPr>
              <w:jc w:val="center"/>
              <w:rPr>
                <w:rFonts w:ascii="Times New Roman" w:hAnsi="Times New Roman"/>
                <w:color w:val="000000" w:themeColor="text1"/>
                <w:sz w:val="24"/>
                <w:szCs w:val="24"/>
              </w:rPr>
            </w:pPr>
            <w:r w:rsidRPr="003669F4">
              <w:rPr>
                <w:rFonts w:ascii="Times New Roman" w:hAnsi="Times New Roman"/>
                <w:color w:val="000000" w:themeColor="text1"/>
                <w:sz w:val="24"/>
                <w:szCs w:val="24"/>
              </w:rPr>
              <w:t>636</w:t>
            </w:r>
          </w:p>
        </w:tc>
        <w:tc>
          <w:tcPr>
            <w:tcW w:w="1772" w:type="dxa"/>
          </w:tcPr>
          <w:p w:rsidR="00165FE4" w:rsidRPr="003669F4" w:rsidRDefault="00165FE4" w:rsidP="00BB1403">
            <w:pPr>
              <w:jc w:val="center"/>
              <w:rPr>
                <w:rFonts w:ascii="Times New Roman" w:hAnsi="Times New Roman"/>
                <w:color w:val="000000" w:themeColor="text1"/>
                <w:sz w:val="24"/>
                <w:szCs w:val="24"/>
              </w:rPr>
            </w:pPr>
            <w:r w:rsidRPr="003669F4">
              <w:rPr>
                <w:rFonts w:ascii="Times New Roman" w:hAnsi="Times New Roman"/>
                <w:color w:val="000000" w:themeColor="text1"/>
                <w:sz w:val="24"/>
                <w:szCs w:val="24"/>
              </w:rPr>
              <w:t>636</w:t>
            </w:r>
          </w:p>
        </w:tc>
      </w:tr>
      <w:tr w:rsidR="00165FE4" w:rsidRPr="00632F5E" w:rsidTr="00165FE4">
        <w:trPr>
          <w:jc w:val="center"/>
        </w:trPr>
        <w:tc>
          <w:tcPr>
            <w:tcW w:w="3062" w:type="dxa"/>
            <w:shd w:val="clear" w:color="auto" w:fill="auto"/>
            <w:vAlign w:val="bottom"/>
          </w:tcPr>
          <w:p w:rsidR="00165FE4" w:rsidRPr="00632F5E" w:rsidRDefault="00165FE4" w:rsidP="00BB1403">
            <w:pPr>
              <w:rPr>
                <w:rFonts w:ascii="Times New Roman" w:hAnsi="Times New Roman"/>
                <w:color w:val="000000" w:themeColor="text1"/>
                <w:sz w:val="24"/>
                <w:szCs w:val="24"/>
              </w:rPr>
            </w:pPr>
            <w:r w:rsidRPr="00632F5E">
              <w:rPr>
                <w:rFonts w:ascii="Times New Roman" w:hAnsi="Times New Roman"/>
                <w:color w:val="000000" w:themeColor="text1"/>
                <w:sz w:val="24"/>
                <w:szCs w:val="24"/>
              </w:rPr>
              <w:t>Martyn Ferenc kiállítás</w:t>
            </w:r>
          </w:p>
        </w:tc>
        <w:tc>
          <w:tcPr>
            <w:tcW w:w="1465" w:type="dxa"/>
            <w:shd w:val="clear" w:color="auto" w:fill="auto"/>
          </w:tcPr>
          <w:p w:rsidR="00165FE4" w:rsidRPr="00632F5E" w:rsidRDefault="00165FE4" w:rsidP="00BB1403">
            <w:pPr>
              <w:jc w:val="center"/>
              <w:rPr>
                <w:rFonts w:ascii="Times New Roman" w:hAnsi="Times New Roman"/>
                <w:color w:val="000000" w:themeColor="text1"/>
                <w:sz w:val="24"/>
                <w:szCs w:val="24"/>
              </w:rPr>
            </w:pPr>
            <w:r w:rsidRPr="00632F5E">
              <w:rPr>
                <w:rFonts w:ascii="Times New Roman" w:hAnsi="Times New Roman"/>
                <w:color w:val="000000" w:themeColor="text1"/>
                <w:sz w:val="24"/>
                <w:szCs w:val="24"/>
              </w:rPr>
              <w:t>1727 fő</w:t>
            </w:r>
          </w:p>
        </w:tc>
        <w:tc>
          <w:tcPr>
            <w:tcW w:w="1760" w:type="dxa"/>
          </w:tcPr>
          <w:p w:rsidR="00165FE4" w:rsidRPr="003669F4" w:rsidRDefault="00165FE4" w:rsidP="00BB1403">
            <w:pPr>
              <w:jc w:val="center"/>
              <w:rPr>
                <w:rFonts w:ascii="Times New Roman" w:hAnsi="Times New Roman"/>
                <w:color w:val="000000" w:themeColor="text1"/>
                <w:sz w:val="24"/>
                <w:szCs w:val="24"/>
              </w:rPr>
            </w:pPr>
            <w:r w:rsidRPr="003669F4">
              <w:rPr>
                <w:rFonts w:ascii="Times New Roman" w:hAnsi="Times New Roman"/>
                <w:color w:val="000000" w:themeColor="text1"/>
                <w:sz w:val="24"/>
                <w:szCs w:val="24"/>
              </w:rPr>
              <w:t>2628</w:t>
            </w:r>
          </w:p>
        </w:tc>
        <w:tc>
          <w:tcPr>
            <w:tcW w:w="1772" w:type="dxa"/>
          </w:tcPr>
          <w:p w:rsidR="00165FE4" w:rsidRPr="003669F4" w:rsidRDefault="00165FE4" w:rsidP="00BB1403">
            <w:pPr>
              <w:jc w:val="center"/>
              <w:rPr>
                <w:rFonts w:ascii="Times New Roman" w:hAnsi="Times New Roman"/>
                <w:color w:val="000000" w:themeColor="text1"/>
                <w:sz w:val="24"/>
                <w:szCs w:val="24"/>
              </w:rPr>
            </w:pPr>
            <w:r w:rsidRPr="003669F4">
              <w:rPr>
                <w:rFonts w:ascii="Times New Roman" w:hAnsi="Times New Roman"/>
                <w:color w:val="000000" w:themeColor="text1"/>
                <w:sz w:val="24"/>
                <w:szCs w:val="24"/>
              </w:rPr>
              <w:t>2628</w:t>
            </w:r>
          </w:p>
        </w:tc>
      </w:tr>
      <w:tr w:rsidR="00165FE4" w:rsidRPr="00632F5E" w:rsidTr="00165FE4">
        <w:trPr>
          <w:jc w:val="center"/>
        </w:trPr>
        <w:tc>
          <w:tcPr>
            <w:tcW w:w="3062" w:type="dxa"/>
            <w:shd w:val="clear" w:color="auto" w:fill="auto"/>
            <w:vAlign w:val="bottom"/>
          </w:tcPr>
          <w:p w:rsidR="00165FE4" w:rsidRPr="00632F5E" w:rsidRDefault="00165FE4" w:rsidP="00BB1403">
            <w:pPr>
              <w:rPr>
                <w:rFonts w:ascii="Times New Roman" w:hAnsi="Times New Roman"/>
                <w:color w:val="000000" w:themeColor="text1"/>
                <w:sz w:val="24"/>
                <w:szCs w:val="24"/>
              </w:rPr>
            </w:pPr>
            <w:r w:rsidRPr="00632F5E">
              <w:rPr>
                <w:rFonts w:ascii="Times New Roman" w:hAnsi="Times New Roman"/>
                <w:color w:val="000000" w:themeColor="text1"/>
                <w:sz w:val="24"/>
                <w:szCs w:val="24"/>
              </w:rPr>
              <w:t>Sopianae- Baranya megye római kori leletei kiállitás</w:t>
            </w:r>
          </w:p>
        </w:tc>
        <w:tc>
          <w:tcPr>
            <w:tcW w:w="1465" w:type="dxa"/>
            <w:shd w:val="clear" w:color="auto" w:fill="auto"/>
          </w:tcPr>
          <w:p w:rsidR="00165FE4" w:rsidRPr="00632F5E" w:rsidRDefault="00165FE4" w:rsidP="00BB1403">
            <w:pPr>
              <w:jc w:val="center"/>
              <w:rPr>
                <w:rFonts w:ascii="Times New Roman" w:hAnsi="Times New Roman"/>
                <w:color w:val="000000" w:themeColor="text1"/>
                <w:sz w:val="24"/>
                <w:szCs w:val="24"/>
              </w:rPr>
            </w:pPr>
            <w:r w:rsidRPr="00632F5E">
              <w:rPr>
                <w:rFonts w:ascii="Times New Roman" w:hAnsi="Times New Roman"/>
                <w:color w:val="000000" w:themeColor="text1"/>
                <w:sz w:val="24"/>
                <w:szCs w:val="24"/>
              </w:rPr>
              <w:t>2482 fő</w:t>
            </w:r>
          </w:p>
        </w:tc>
        <w:tc>
          <w:tcPr>
            <w:tcW w:w="1760" w:type="dxa"/>
          </w:tcPr>
          <w:p w:rsidR="00165FE4" w:rsidRPr="003669F4" w:rsidRDefault="00165FE4" w:rsidP="00BB1403">
            <w:pPr>
              <w:jc w:val="center"/>
              <w:rPr>
                <w:rFonts w:ascii="Times New Roman" w:hAnsi="Times New Roman"/>
                <w:color w:val="000000" w:themeColor="text1"/>
                <w:sz w:val="24"/>
                <w:szCs w:val="24"/>
              </w:rPr>
            </w:pPr>
            <w:r w:rsidRPr="003669F4">
              <w:rPr>
                <w:rFonts w:ascii="Times New Roman" w:hAnsi="Times New Roman"/>
                <w:color w:val="000000" w:themeColor="text1"/>
                <w:sz w:val="24"/>
                <w:szCs w:val="24"/>
              </w:rPr>
              <w:t>4777</w:t>
            </w:r>
          </w:p>
        </w:tc>
        <w:tc>
          <w:tcPr>
            <w:tcW w:w="1772" w:type="dxa"/>
          </w:tcPr>
          <w:p w:rsidR="00165FE4" w:rsidRPr="003669F4" w:rsidRDefault="00165FE4" w:rsidP="00BB1403">
            <w:pPr>
              <w:jc w:val="center"/>
              <w:rPr>
                <w:rFonts w:ascii="Times New Roman" w:hAnsi="Times New Roman"/>
                <w:color w:val="000000" w:themeColor="text1"/>
                <w:sz w:val="24"/>
                <w:szCs w:val="24"/>
              </w:rPr>
            </w:pPr>
            <w:r w:rsidRPr="003669F4">
              <w:rPr>
                <w:rFonts w:ascii="Times New Roman" w:hAnsi="Times New Roman"/>
                <w:color w:val="000000" w:themeColor="text1"/>
                <w:sz w:val="24"/>
                <w:szCs w:val="24"/>
              </w:rPr>
              <w:t>4777</w:t>
            </w:r>
          </w:p>
        </w:tc>
      </w:tr>
      <w:tr w:rsidR="00165FE4" w:rsidRPr="00632F5E" w:rsidTr="00165FE4">
        <w:trPr>
          <w:jc w:val="center"/>
        </w:trPr>
        <w:tc>
          <w:tcPr>
            <w:tcW w:w="3062" w:type="dxa"/>
            <w:shd w:val="clear" w:color="auto" w:fill="auto"/>
            <w:vAlign w:val="bottom"/>
          </w:tcPr>
          <w:p w:rsidR="00165FE4" w:rsidRPr="00632F5E" w:rsidRDefault="00165FE4" w:rsidP="00BB1403">
            <w:pPr>
              <w:rPr>
                <w:rFonts w:ascii="Times New Roman" w:hAnsi="Times New Roman"/>
                <w:color w:val="000000" w:themeColor="text1"/>
                <w:sz w:val="24"/>
                <w:szCs w:val="24"/>
              </w:rPr>
            </w:pPr>
            <w:r w:rsidRPr="00632F5E">
              <w:rPr>
                <w:rFonts w:ascii="Times New Roman" w:hAnsi="Times New Roman"/>
                <w:color w:val="000000" w:themeColor="text1"/>
                <w:sz w:val="24"/>
                <w:szCs w:val="24"/>
              </w:rPr>
              <w:t xml:space="preserve">Szerecsen Patika Múzeum </w:t>
            </w:r>
          </w:p>
        </w:tc>
        <w:tc>
          <w:tcPr>
            <w:tcW w:w="1465" w:type="dxa"/>
            <w:shd w:val="clear" w:color="auto" w:fill="auto"/>
          </w:tcPr>
          <w:p w:rsidR="00165FE4" w:rsidRPr="00632F5E" w:rsidRDefault="00165FE4" w:rsidP="00BB1403">
            <w:pPr>
              <w:jc w:val="center"/>
              <w:rPr>
                <w:rFonts w:ascii="Times New Roman" w:hAnsi="Times New Roman"/>
                <w:color w:val="000000" w:themeColor="text1"/>
                <w:sz w:val="24"/>
                <w:szCs w:val="24"/>
              </w:rPr>
            </w:pPr>
            <w:r w:rsidRPr="00632F5E">
              <w:rPr>
                <w:rFonts w:ascii="Times New Roman" w:hAnsi="Times New Roman"/>
                <w:color w:val="000000" w:themeColor="text1"/>
                <w:sz w:val="24"/>
                <w:szCs w:val="24"/>
              </w:rPr>
              <w:t>810 fő</w:t>
            </w:r>
          </w:p>
        </w:tc>
        <w:tc>
          <w:tcPr>
            <w:tcW w:w="1760" w:type="dxa"/>
          </w:tcPr>
          <w:p w:rsidR="00165FE4" w:rsidRPr="003669F4" w:rsidRDefault="00165FE4" w:rsidP="00BB1403">
            <w:pPr>
              <w:jc w:val="center"/>
              <w:rPr>
                <w:rFonts w:ascii="Times New Roman" w:hAnsi="Times New Roman"/>
                <w:color w:val="000000" w:themeColor="text1"/>
                <w:sz w:val="24"/>
                <w:szCs w:val="24"/>
              </w:rPr>
            </w:pPr>
            <w:r w:rsidRPr="003669F4">
              <w:rPr>
                <w:rFonts w:ascii="Times New Roman" w:hAnsi="Times New Roman"/>
                <w:color w:val="000000" w:themeColor="text1"/>
                <w:sz w:val="24"/>
                <w:szCs w:val="24"/>
              </w:rPr>
              <w:t>3266</w:t>
            </w:r>
          </w:p>
        </w:tc>
        <w:tc>
          <w:tcPr>
            <w:tcW w:w="1772" w:type="dxa"/>
          </w:tcPr>
          <w:p w:rsidR="00165FE4" w:rsidRPr="003669F4" w:rsidRDefault="00165FE4" w:rsidP="00BB1403">
            <w:pPr>
              <w:jc w:val="center"/>
              <w:rPr>
                <w:rFonts w:ascii="Times New Roman" w:hAnsi="Times New Roman"/>
                <w:color w:val="000000" w:themeColor="text1"/>
                <w:sz w:val="24"/>
                <w:szCs w:val="24"/>
              </w:rPr>
            </w:pPr>
            <w:r w:rsidRPr="003669F4">
              <w:rPr>
                <w:rFonts w:ascii="Times New Roman" w:hAnsi="Times New Roman"/>
                <w:color w:val="000000" w:themeColor="text1"/>
                <w:sz w:val="24"/>
                <w:szCs w:val="24"/>
              </w:rPr>
              <w:t>3266</w:t>
            </w:r>
          </w:p>
        </w:tc>
      </w:tr>
      <w:tr w:rsidR="00165FE4" w:rsidRPr="00632F5E" w:rsidTr="00165FE4">
        <w:trPr>
          <w:jc w:val="center"/>
        </w:trPr>
        <w:tc>
          <w:tcPr>
            <w:tcW w:w="3062" w:type="dxa"/>
            <w:shd w:val="clear" w:color="auto" w:fill="auto"/>
          </w:tcPr>
          <w:p w:rsidR="00165FE4" w:rsidRPr="00632F5E" w:rsidRDefault="00165FE4" w:rsidP="00BB1403">
            <w:pPr>
              <w:jc w:val="center"/>
              <w:rPr>
                <w:rFonts w:ascii="Times New Roman" w:hAnsi="Times New Roman"/>
                <w:color w:val="000000" w:themeColor="text1"/>
                <w:sz w:val="24"/>
                <w:szCs w:val="24"/>
              </w:rPr>
            </w:pPr>
            <w:r w:rsidRPr="00632F5E">
              <w:rPr>
                <w:rFonts w:ascii="Times New Roman" w:hAnsi="Times New Roman"/>
                <w:color w:val="000000" w:themeColor="text1"/>
                <w:sz w:val="24"/>
                <w:szCs w:val="24"/>
              </w:rPr>
              <w:t>Pécs története</w:t>
            </w:r>
          </w:p>
          <w:p w:rsidR="00165FE4" w:rsidRPr="00632F5E" w:rsidRDefault="00165FE4" w:rsidP="00BB1403">
            <w:pPr>
              <w:jc w:val="center"/>
              <w:rPr>
                <w:rFonts w:ascii="Times New Roman" w:hAnsi="Times New Roman"/>
                <w:color w:val="000000" w:themeColor="text1"/>
                <w:sz w:val="24"/>
                <w:szCs w:val="24"/>
              </w:rPr>
            </w:pPr>
            <w:r w:rsidRPr="00632F5E">
              <w:rPr>
                <w:rFonts w:ascii="Times New Roman" w:hAnsi="Times New Roman"/>
                <w:color w:val="000000" w:themeColor="text1"/>
                <w:sz w:val="24"/>
                <w:szCs w:val="24"/>
              </w:rPr>
              <w:t>Dr. Tompa Kálmán Emlékszoba</w:t>
            </w:r>
          </w:p>
          <w:p w:rsidR="00165FE4" w:rsidRPr="00632F5E" w:rsidRDefault="00165FE4" w:rsidP="00BB1403">
            <w:pPr>
              <w:jc w:val="center"/>
              <w:rPr>
                <w:rFonts w:ascii="Times New Roman" w:hAnsi="Times New Roman"/>
                <w:color w:val="000000" w:themeColor="text1"/>
                <w:sz w:val="24"/>
                <w:szCs w:val="24"/>
              </w:rPr>
            </w:pPr>
            <w:r w:rsidRPr="00632F5E">
              <w:rPr>
                <w:rFonts w:ascii="Times New Roman" w:hAnsi="Times New Roman"/>
                <w:color w:val="000000" w:themeColor="text1"/>
                <w:sz w:val="24"/>
                <w:szCs w:val="24"/>
              </w:rPr>
              <w:t>Pécsi szobrok a 18-19. századból</w:t>
            </w:r>
          </w:p>
          <w:p w:rsidR="00165FE4" w:rsidRPr="00632F5E" w:rsidRDefault="00165FE4" w:rsidP="00BB1403">
            <w:pPr>
              <w:jc w:val="center"/>
              <w:rPr>
                <w:rFonts w:ascii="Times New Roman" w:hAnsi="Times New Roman"/>
                <w:color w:val="000000" w:themeColor="text1"/>
                <w:sz w:val="24"/>
                <w:szCs w:val="24"/>
              </w:rPr>
            </w:pPr>
          </w:p>
        </w:tc>
        <w:tc>
          <w:tcPr>
            <w:tcW w:w="1465" w:type="dxa"/>
            <w:shd w:val="clear" w:color="auto" w:fill="auto"/>
          </w:tcPr>
          <w:p w:rsidR="00165FE4" w:rsidRPr="00632F5E" w:rsidRDefault="00165FE4" w:rsidP="00BB1403">
            <w:pPr>
              <w:jc w:val="center"/>
              <w:rPr>
                <w:rFonts w:ascii="Times New Roman" w:hAnsi="Times New Roman"/>
                <w:color w:val="000000" w:themeColor="text1"/>
                <w:sz w:val="24"/>
                <w:szCs w:val="24"/>
              </w:rPr>
            </w:pPr>
            <w:r w:rsidRPr="00632F5E">
              <w:rPr>
                <w:rFonts w:ascii="Times New Roman" w:hAnsi="Times New Roman"/>
                <w:color w:val="000000" w:themeColor="text1"/>
                <w:sz w:val="24"/>
                <w:szCs w:val="24"/>
              </w:rPr>
              <w:t>1042</w:t>
            </w:r>
          </w:p>
        </w:tc>
        <w:tc>
          <w:tcPr>
            <w:tcW w:w="1760" w:type="dxa"/>
          </w:tcPr>
          <w:p w:rsidR="00165FE4" w:rsidRPr="003669F4" w:rsidRDefault="00165FE4" w:rsidP="00165FE4">
            <w:pPr>
              <w:jc w:val="center"/>
              <w:rPr>
                <w:rFonts w:ascii="Times New Roman" w:hAnsi="Times New Roman"/>
                <w:color w:val="000000" w:themeColor="text1"/>
                <w:sz w:val="24"/>
                <w:szCs w:val="24"/>
              </w:rPr>
            </w:pPr>
            <w:r w:rsidRPr="003669F4">
              <w:rPr>
                <w:rFonts w:ascii="Times New Roman" w:hAnsi="Times New Roman"/>
                <w:color w:val="000000" w:themeColor="text1"/>
                <w:sz w:val="24"/>
                <w:szCs w:val="24"/>
              </w:rPr>
              <w:t>Összesen:</w:t>
            </w:r>
          </w:p>
          <w:p w:rsidR="00165FE4" w:rsidRPr="003669F4" w:rsidRDefault="00165FE4" w:rsidP="00165FE4">
            <w:pPr>
              <w:jc w:val="center"/>
              <w:rPr>
                <w:rFonts w:ascii="Times New Roman" w:hAnsi="Times New Roman"/>
                <w:color w:val="000000" w:themeColor="text1"/>
                <w:sz w:val="24"/>
                <w:szCs w:val="24"/>
              </w:rPr>
            </w:pPr>
            <w:r w:rsidRPr="003669F4">
              <w:rPr>
                <w:rFonts w:ascii="Times New Roman" w:hAnsi="Times New Roman"/>
                <w:color w:val="000000" w:themeColor="text1"/>
                <w:sz w:val="24"/>
                <w:szCs w:val="24"/>
              </w:rPr>
              <w:t>3077</w:t>
            </w:r>
          </w:p>
          <w:p w:rsidR="00165FE4" w:rsidRPr="003669F4" w:rsidRDefault="00165FE4" w:rsidP="00BB1403">
            <w:pPr>
              <w:jc w:val="center"/>
              <w:rPr>
                <w:rFonts w:ascii="Times New Roman" w:hAnsi="Times New Roman"/>
                <w:color w:val="000000" w:themeColor="text1"/>
                <w:sz w:val="24"/>
                <w:szCs w:val="24"/>
              </w:rPr>
            </w:pPr>
          </w:p>
        </w:tc>
        <w:tc>
          <w:tcPr>
            <w:tcW w:w="1772" w:type="dxa"/>
          </w:tcPr>
          <w:p w:rsidR="00165FE4" w:rsidRPr="003669F4" w:rsidRDefault="00165FE4" w:rsidP="00BB1403">
            <w:pPr>
              <w:jc w:val="center"/>
              <w:rPr>
                <w:rFonts w:ascii="Times New Roman" w:hAnsi="Times New Roman"/>
                <w:b/>
                <w:color w:val="000000" w:themeColor="text1"/>
                <w:sz w:val="24"/>
                <w:szCs w:val="24"/>
              </w:rPr>
            </w:pPr>
            <w:r w:rsidRPr="003669F4">
              <w:rPr>
                <w:rFonts w:ascii="Times New Roman" w:hAnsi="Times New Roman"/>
                <w:b/>
                <w:color w:val="000000" w:themeColor="text1"/>
                <w:sz w:val="24"/>
                <w:szCs w:val="24"/>
              </w:rPr>
              <w:t>Összesen:</w:t>
            </w:r>
          </w:p>
          <w:p w:rsidR="00165FE4" w:rsidRPr="003669F4" w:rsidRDefault="00165FE4" w:rsidP="00BB1403">
            <w:pPr>
              <w:jc w:val="center"/>
              <w:rPr>
                <w:rFonts w:ascii="Times New Roman" w:hAnsi="Times New Roman"/>
                <w:b/>
                <w:color w:val="000000" w:themeColor="text1"/>
                <w:sz w:val="24"/>
                <w:szCs w:val="24"/>
              </w:rPr>
            </w:pPr>
            <w:r w:rsidRPr="003669F4">
              <w:rPr>
                <w:rFonts w:ascii="Times New Roman" w:hAnsi="Times New Roman"/>
                <w:b/>
                <w:color w:val="000000" w:themeColor="text1"/>
                <w:sz w:val="24"/>
                <w:szCs w:val="24"/>
              </w:rPr>
              <w:t>3077</w:t>
            </w:r>
          </w:p>
          <w:p w:rsidR="00165FE4" w:rsidRPr="003669F4" w:rsidRDefault="00165FE4" w:rsidP="00165FE4">
            <w:pPr>
              <w:rPr>
                <w:rFonts w:ascii="Times New Roman" w:hAnsi="Times New Roman"/>
                <w:color w:val="000000" w:themeColor="text1"/>
                <w:sz w:val="24"/>
                <w:szCs w:val="24"/>
              </w:rPr>
            </w:pPr>
          </w:p>
        </w:tc>
      </w:tr>
      <w:tr w:rsidR="00165FE4" w:rsidRPr="00632F5E" w:rsidTr="00165FE4">
        <w:trPr>
          <w:jc w:val="center"/>
        </w:trPr>
        <w:tc>
          <w:tcPr>
            <w:tcW w:w="3062" w:type="dxa"/>
            <w:shd w:val="clear" w:color="auto" w:fill="auto"/>
          </w:tcPr>
          <w:p w:rsidR="00165FE4" w:rsidRPr="00632F5E" w:rsidRDefault="00165FE4" w:rsidP="00BB1403">
            <w:pPr>
              <w:jc w:val="center"/>
              <w:rPr>
                <w:rFonts w:ascii="Times New Roman" w:hAnsi="Times New Roman"/>
                <w:color w:val="000000" w:themeColor="text1"/>
                <w:sz w:val="24"/>
                <w:szCs w:val="24"/>
              </w:rPr>
            </w:pPr>
            <w:r w:rsidRPr="00632F5E">
              <w:rPr>
                <w:rFonts w:ascii="Times New Roman" w:hAnsi="Times New Roman"/>
                <w:color w:val="000000" w:themeColor="text1"/>
                <w:sz w:val="24"/>
                <w:szCs w:val="24"/>
              </w:rPr>
              <w:t>Mecseki Bányászati Kiállítások</w:t>
            </w:r>
          </w:p>
        </w:tc>
        <w:tc>
          <w:tcPr>
            <w:tcW w:w="1465" w:type="dxa"/>
            <w:shd w:val="clear" w:color="auto" w:fill="auto"/>
          </w:tcPr>
          <w:p w:rsidR="00165FE4" w:rsidRPr="00632F5E" w:rsidRDefault="00165FE4" w:rsidP="00BB1403">
            <w:pPr>
              <w:jc w:val="center"/>
              <w:rPr>
                <w:rFonts w:ascii="Times New Roman" w:hAnsi="Times New Roman"/>
                <w:color w:val="000000" w:themeColor="text1"/>
                <w:sz w:val="24"/>
                <w:szCs w:val="24"/>
              </w:rPr>
            </w:pPr>
            <w:r w:rsidRPr="00632F5E">
              <w:rPr>
                <w:rFonts w:ascii="Times New Roman" w:hAnsi="Times New Roman"/>
                <w:color w:val="000000" w:themeColor="text1"/>
                <w:sz w:val="24"/>
                <w:szCs w:val="24"/>
              </w:rPr>
              <w:t>-</w:t>
            </w:r>
          </w:p>
          <w:p w:rsidR="00165FE4" w:rsidRPr="00632F5E" w:rsidRDefault="00165FE4" w:rsidP="00BB1403">
            <w:pPr>
              <w:jc w:val="center"/>
              <w:rPr>
                <w:rFonts w:ascii="Times New Roman" w:hAnsi="Times New Roman"/>
                <w:color w:val="000000" w:themeColor="text1"/>
                <w:sz w:val="24"/>
                <w:szCs w:val="24"/>
              </w:rPr>
            </w:pPr>
            <w:r w:rsidRPr="00632F5E">
              <w:rPr>
                <w:rFonts w:ascii="Times New Roman" w:hAnsi="Times New Roman"/>
                <w:color w:val="000000" w:themeColor="text1"/>
                <w:sz w:val="24"/>
                <w:szCs w:val="24"/>
              </w:rPr>
              <w:t>(felújítás miatt zárva volt)</w:t>
            </w:r>
          </w:p>
        </w:tc>
        <w:tc>
          <w:tcPr>
            <w:tcW w:w="1760" w:type="dxa"/>
          </w:tcPr>
          <w:p w:rsidR="00165FE4" w:rsidRPr="003669F4" w:rsidRDefault="00165FE4" w:rsidP="00BB1403">
            <w:pPr>
              <w:rPr>
                <w:rFonts w:ascii="Times New Roman" w:hAnsi="Times New Roman"/>
                <w:color w:val="000000" w:themeColor="text1"/>
                <w:sz w:val="24"/>
                <w:szCs w:val="24"/>
              </w:rPr>
            </w:pPr>
            <w:r w:rsidRPr="003669F4">
              <w:rPr>
                <w:rFonts w:ascii="Times New Roman" w:hAnsi="Times New Roman"/>
                <w:color w:val="000000" w:themeColor="text1"/>
                <w:sz w:val="24"/>
                <w:szCs w:val="24"/>
              </w:rPr>
              <w:t>6195</w:t>
            </w:r>
          </w:p>
        </w:tc>
        <w:tc>
          <w:tcPr>
            <w:tcW w:w="1772" w:type="dxa"/>
          </w:tcPr>
          <w:p w:rsidR="00165FE4" w:rsidRPr="003669F4" w:rsidRDefault="00165FE4" w:rsidP="00BB1403">
            <w:pPr>
              <w:jc w:val="center"/>
              <w:rPr>
                <w:rFonts w:ascii="Times New Roman" w:hAnsi="Times New Roman"/>
                <w:color w:val="000000" w:themeColor="text1"/>
                <w:sz w:val="24"/>
                <w:szCs w:val="24"/>
              </w:rPr>
            </w:pPr>
            <w:r w:rsidRPr="003669F4">
              <w:rPr>
                <w:rFonts w:ascii="Times New Roman" w:hAnsi="Times New Roman"/>
                <w:color w:val="000000" w:themeColor="text1"/>
                <w:sz w:val="24"/>
                <w:szCs w:val="24"/>
              </w:rPr>
              <w:t>4</w:t>
            </w:r>
            <w:r w:rsidR="00BD5667" w:rsidRPr="003669F4">
              <w:rPr>
                <w:rFonts w:ascii="Times New Roman" w:hAnsi="Times New Roman"/>
                <w:color w:val="000000" w:themeColor="text1"/>
                <w:sz w:val="24"/>
                <w:szCs w:val="24"/>
              </w:rPr>
              <w:t>931</w:t>
            </w:r>
          </w:p>
        </w:tc>
      </w:tr>
    </w:tbl>
    <w:p w:rsidR="001C2DF1" w:rsidRDefault="001C2DF1" w:rsidP="001C2DF1">
      <w:pPr>
        <w:ind w:firstLine="708"/>
        <w:rPr>
          <w:rFonts w:ascii="Times New Roman" w:hAnsi="Times New Roman"/>
          <w:color w:val="000000" w:themeColor="text1"/>
          <w:sz w:val="24"/>
          <w:szCs w:val="24"/>
        </w:rPr>
      </w:pPr>
    </w:p>
    <w:p w:rsidR="00C771F6" w:rsidRDefault="00C771F6" w:rsidP="001C2DF1">
      <w:pPr>
        <w:ind w:firstLine="708"/>
        <w:rPr>
          <w:rFonts w:ascii="Times New Roman" w:hAnsi="Times New Roman"/>
          <w:color w:val="000000" w:themeColor="text1"/>
          <w:sz w:val="24"/>
          <w:szCs w:val="24"/>
        </w:rPr>
      </w:pPr>
    </w:p>
    <w:p w:rsidR="00C771F6" w:rsidRDefault="00C771F6" w:rsidP="001C2DF1">
      <w:pPr>
        <w:ind w:firstLine="708"/>
        <w:rPr>
          <w:rFonts w:ascii="Times New Roman" w:hAnsi="Times New Roman"/>
          <w:color w:val="000000" w:themeColor="text1"/>
          <w:sz w:val="24"/>
          <w:szCs w:val="24"/>
        </w:rPr>
      </w:pPr>
    </w:p>
    <w:p w:rsidR="00577153" w:rsidRPr="009D7169" w:rsidRDefault="00577153" w:rsidP="001C2DF1">
      <w:pPr>
        <w:ind w:firstLine="708"/>
        <w:rPr>
          <w:rFonts w:ascii="Times New Roman" w:hAnsi="Times New Roman"/>
          <w:color w:val="000000" w:themeColor="text1"/>
          <w:sz w:val="24"/>
          <w:szCs w:val="24"/>
        </w:rPr>
      </w:pPr>
    </w:p>
    <w:p w:rsidR="001C2DF1" w:rsidRPr="009D7169" w:rsidRDefault="001C2DF1" w:rsidP="001C2DF1">
      <w:pPr>
        <w:rPr>
          <w:rFonts w:ascii="Times New Roman" w:hAnsi="Times New Roman"/>
          <w:color w:val="000000" w:themeColor="text1"/>
          <w:sz w:val="24"/>
          <w:szCs w:val="24"/>
        </w:rPr>
      </w:pPr>
      <w:r w:rsidRPr="009D7169">
        <w:rPr>
          <w:rFonts w:ascii="Times New Roman" w:hAnsi="Times New Roman"/>
          <w:color w:val="000000" w:themeColor="text1"/>
          <w:sz w:val="24"/>
          <w:szCs w:val="24"/>
        </w:rPr>
        <w:t xml:space="preserve">Áthúzódó saját időszakos kiállítások felsorolása látogatószámmal (saját épületben): </w:t>
      </w:r>
    </w:p>
    <w:p w:rsidR="001C2DF1" w:rsidRPr="009D7169" w:rsidRDefault="001C2DF1" w:rsidP="001C2DF1">
      <w:pPr>
        <w:rPr>
          <w:rFonts w:ascii="Times New Roman" w:hAnsi="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1509"/>
        <w:gridCol w:w="1509"/>
        <w:gridCol w:w="1346"/>
        <w:gridCol w:w="1518"/>
      </w:tblGrid>
      <w:tr w:rsidR="001C2DF1" w:rsidRPr="009D7169" w:rsidTr="00084DA7">
        <w:trPr>
          <w:jc w:val="center"/>
        </w:trPr>
        <w:tc>
          <w:tcPr>
            <w:tcW w:w="2938" w:type="dxa"/>
            <w:shd w:val="clear" w:color="auto" w:fill="auto"/>
          </w:tcPr>
          <w:p w:rsidR="001C2DF1" w:rsidRPr="009D7169" w:rsidRDefault="001C2DF1" w:rsidP="00084DA7">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Kiállítás címe</w:t>
            </w:r>
          </w:p>
        </w:tc>
        <w:tc>
          <w:tcPr>
            <w:tcW w:w="1509" w:type="dxa"/>
            <w:shd w:val="clear" w:color="auto" w:fill="auto"/>
          </w:tcPr>
          <w:p w:rsidR="001C2DF1" w:rsidRPr="009D7169" w:rsidRDefault="00705AE6" w:rsidP="00084DA7">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2017</w:t>
            </w:r>
            <w:r w:rsidR="001C2DF1" w:rsidRPr="009D7169">
              <w:rPr>
                <w:rFonts w:ascii="Times New Roman" w:hAnsi="Times New Roman"/>
                <w:color w:val="000000" w:themeColor="text1"/>
                <w:sz w:val="24"/>
                <w:szCs w:val="24"/>
              </w:rPr>
              <w:t>. tény</w:t>
            </w:r>
          </w:p>
        </w:tc>
        <w:tc>
          <w:tcPr>
            <w:tcW w:w="1509" w:type="dxa"/>
            <w:shd w:val="clear" w:color="auto" w:fill="auto"/>
          </w:tcPr>
          <w:p w:rsidR="001C2DF1" w:rsidRPr="009D7169" w:rsidRDefault="00705AE6" w:rsidP="00084DA7">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2018</w:t>
            </w:r>
            <w:r w:rsidR="001C2DF1" w:rsidRPr="009D7169">
              <w:rPr>
                <w:rFonts w:ascii="Times New Roman" w:hAnsi="Times New Roman"/>
                <w:color w:val="000000" w:themeColor="text1"/>
                <w:sz w:val="24"/>
                <w:szCs w:val="24"/>
              </w:rPr>
              <w:t>. tény</w:t>
            </w:r>
          </w:p>
        </w:tc>
        <w:tc>
          <w:tcPr>
            <w:tcW w:w="1346" w:type="dxa"/>
          </w:tcPr>
          <w:p w:rsidR="001C2DF1" w:rsidRPr="009D7169" w:rsidRDefault="00705AE6" w:rsidP="00084DA7">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2019</w:t>
            </w:r>
            <w:r w:rsidR="001C2DF1" w:rsidRPr="009D7169">
              <w:rPr>
                <w:rFonts w:ascii="Times New Roman" w:hAnsi="Times New Roman"/>
                <w:color w:val="000000" w:themeColor="text1"/>
                <w:sz w:val="24"/>
                <w:szCs w:val="24"/>
              </w:rPr>
              <w:t>. terv</w:t>
            </w:r>
          </w:p>
        </w:tc>
        <w:tc>
          <w:tcPr>
            <w:tcW w:w="1518" w:type="dxa"/>
            <w:shd w:val="clear" w:color="auto" w:fill="auto"/>
          </w:tcPr>
          <w:p w:rsidR="001C2DF1" w:rsidRPr="009D7169" w:rsidRDefault="001C2DF1" w:rsidP="00084DA7">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Felelős</w:t>
            </w:r>
          </w:p>
        </w:tc>
      </w:tr>
      <w:tr w:rsidR="00C526FB" w:rsidRPr="009D7169" w:rsidTr="00084DA7">
        <w:trPr>
          <w:jc w:val="center"/>
        </w:trPr>
        <w:tc>
          <w:tcPr>
            <w:tcW w:w="2938" w:type="dxa"/>
            <w:shd w:val="clear" w:color="auto" w:fill="auto"/>
          </w:tcPr>
          <w:p w:rsidR="00C526FB" w:rsidRPr="009D7169" w:rsidRDefault="00536C8A" w:rsidP="00C526FB">
            <w:pPr>
              <w:jc w:val="center"/>
              <w:rPr>
                <w:rFonts w:ascii="Times New Roman" w:hAnsi="Times New Roman"/>
                <w:color w:val="000000" w:themeColor="text1"/>
                <w:sz w:val="24"/>
                <w:szCs w:val="24"/>
              </w:rPr>
            </w:pPr>
            <w:r w:rsidRPr="009D7169">
              <w:rPr>
                <w:rFonts w:ascii="Times New Roman" w:hAnsi="Times New Roman"/>
                <w:color w:val="444444"/>
                <w:sz w:val="24"/>
                <w:szCs w:val="24"/>
                <w:shd w:val="clear" w:color="auto" w:fill="FFFDF9"/>
              </w:rPr>
              <w:t>Ahmet Güneştekin Válasz és folytatás</w:t>
            </w:r>
          </w:p>
        </w:tc>
        <w:tc>
          <w:tcPr>
            <w:tcW w:w="1509" w:type="dxa"/>
            <w:shd w:val="clear" w:color="auto" w:fill="auto"/>
          </w:tcPr>
          <w:p w:rsidR="00C526FB" w:rsidRPr="009D7169" w:rsidRDefault="00536C8A" w:rsidP="00C526FB">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w:t>
            </w:r>
          </w:p>
        </w:tc>
        <w:tc>
          <w:tcPr>
            <w:tcW w:w="1509" w:type="dxa"/>
            <w:shd w:val="clear" w:color="auto" w:fill="auto"/>
          </w:tcPr>
          <w:p w:rsidR="00C526FB" w:rsidRPr="009D7169" w:rsidRDefault="00536C8A" w:rsidP="00C526FB">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328</w:t>
            </w:r>
          </w:p>
        </w:tc>
        <w:tc>
          <w:tcPr>
            <w:tcW w:w="1346" w:type="dxa"/>
          </w:tcPr>
          <w:p w:rsidR="00C526FB" w:rsidRPr="009D7169" w:rsidRDefault="00536C8A" w:rsidP="00705AE6">
            <w:pPr>
              <w:rPr>
                <w:rFonts w:ascii="Times New Roman" w:hAnsi="Times New Roman"/>
                <w:color w:val="000000" w:themeColor="text1"/>
                <w:sz w:val="24"/>
                <w:szCs w:val="24"/>
              </w:rPr>
            </w:pPr>
            <w:r w:rsidRPr="009D7169">
              <w:rPr>
                <w:rFonts w:ascii="Times New Roman" w:hAnsi="Times New Roman"/>
                <w:color w:val="000000" w:themeColor="text1"/>
                <w:sz w:val="24"/>
                <w:szCs w:val="24"/>
              </w:rPr>
              <w:t>500</w:t>
            </w:r>
          </w:p>
        </w:tc>
        <w:tc>
          <w:tcPr>
            <w:tcW w:w="1518" w:type="dxa"/>
            <w:shd w:val="clear" w:color="auto" w:fill="auto"/>
          </w:tcPr>
          <w:p w:rsidR="00C526FB" w:rsidRPr="009D7169" w:rsidRDefault="00536C8A" w:rsidP="00705AE6">
            <w:pPr>
              <w:rPr>
                <w:rFonts w:ascii="Times New Roman" w:hAnsi="Times New Roman"/>
                <w:color w:val="000000" w:themeColor="text1"/>
                <w:sz w:val="24"/>
                <w:szCs w:val="24"/>
              </w:rPr>
            </w:pPr>
            <w:r w:rsidRPr="009D7169">
              <w:rPr>
                <w:rFonts w:ascii="Times New Roman" w:hAnsi="Times New Roman"/>
                <w:color w:val="000000" w:themeColor="text1"/>
                <w:sz w:val="24"/>
                <w:szCs w:val="24"/>
              </w:rPr>
              <w:t>Nagy andrás</w:t>
            </w:r>
          </w:p>
        </w:tc>
      </w:tr>
      <w:tr w:rsidR="00C526FB" w:rsidRPr="009D7169" w:rsidTr="00084DA7">
        <w:trPr>
          <w:jc w:val="center"/>
        </w:trPr>
        <w:tc>
          <w:tcPr>
            <w:tcW w:w="2938" w:type="dxa"/>
            <w:shd w:val="clear" w:color="auto" w:fill="auto"/>
          </w:tcPr>
          <w:p w:rsidR="00C526FB" w:rsidRPr="009D7169" w:rsidRDefault="00536C8A" w:rsidP="00084DA7">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Arczok és láthatárok</w:t>
            </w:r>
          </w:p>
        </w:tc>
        <w:tc>
          <w:tcPr>
            <w:tcW w:w="1509" w:type="dxa"/>
            <w:shd w:val="clear" w:color="auto" w:fill="auto"/>
          </w:tcPr>
          <w:p w:rsidR="00C526FB" w:rsidRPr="009D7169" w:rsidRDefault="00577153" w:rsidP="00084DA7">
            <w:pPr>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509" w:type="dxa"/>
            <w:shd w:val="clear" w:color="auto" w:fill="auto"/>
          </w:tcPr>
          <w:p w:rsidR="00C526FB" w:rsidRPr="009D7169" w:rsidRDefault="00536C8A" w:rsidP="00084DA7">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3050</w:t>
            </w:r>
          </w:p>
        </w:tc>
        <w:tc>
          <w:tcPr>
            <w:tcW w:w="1346" w:type="dxa"/>
          </w:tcPr>
          <w:p w:rsidR="00C526FB" w:rsidRPr="009D7169" w:rsidRDefault="00536C8A" w:rsidP="00084DA7">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4000</w:t>
            </w:r>
          </w:p>
        </w:tc>
        <w:tc>
          <w:tcPr>
            <w:tcW w:w="1518" w:type="dxa"/>
            <w:shd w:val="clear" w:color="auto" w:fill="auto"/>
          </w:tcPr>
          <w:p w:rsidR="00C526FB" w:rsidRPr="009D7169" w:rsidRDefault="00536C8A" w:rsidP="00084DA7">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Nagy András</w:t>
            </w:r>
          </w:p>
        </w:tc>
      </w:tr>
    </w:tbl>
    <w:p w:rsidR="001C2DF1" w:rsidRPr="009D7169" w:rsidRDefault="001C2DF1" w:rsidP="001C2DF1">
      <w:pPr>
        <w:rPr>
          <w:rFonts w:ascii="Times New Roman" w:hAnsi="Times New Roman"/>
          <w:color w:val="000000" w:themeColor="text1"/>
          <w:sz w:val="24"/>
          <w:szCs w:val="24"/>
        </w:rPr>
      </w:pPr>
    </w:p>
    <w:p w:rsidR="0075155E" w:rsidRPr="009D7169" w:rsidRDefault="0075155E" w:rsidP="001C2DF1">
      <w:pPr>
        <w:rPr>
          <w:rFonts w:ascii="Times New Roman" w:hAnsi="Times New Roman"/>
          <w:color w:val="000000" w:themeColor="text1"/>
          <w:sz w:val="24"/>
          <w:szCs w:val="24"/>
        </w:rPr>
      </w:pPr>
    </w:p>
    <w:p w:rsidR="001C2DF1" w:rsidRPr="009D7169" w:rsidRDefault="001C2DF1" w:rsidP="001C2DF1">
      <w:pPr>
        <w:rPr>
          <w:rFonts w:ascii="Times New Roman" w:hAnsi="Times New Roman"/>
          <w:color w:val="000000" w:themeColor="text1"/>
          <w:sz w:val="24"/>
          <w:szCs w:val="24"/>
        </w:rPr>
      </w:pPr>
      <w:r w:rsidRPr="009D7169">
        <w:rPr>
          <w:rFonts w:ascii="Times New Roman" w:hAnsi="Times New Roman"/>
          <w:color w:val="000000" w:themeColor="text1"/>
          <w:sz w:val="24"/>
          <w:szCs w:val="24"/>
        </w:rPr>
        <w:t xml:space="preserve">Új saját időszakos kiállítások felsorolása látogatószámmal (saját épületben): </w:t>
      </w:r>
    </w:p>
    <w:p w:rsidR="001C2DF1" w:rsidRPr="009D7169" w:rsidRDefault="001C2DF1" w:rsidP="001C2DF1">
      <w:pPr>
        <w:rPr>
          <w:rFonts w:ascii="Times New Roman" w:hAnsi="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1761"/>
        <w:gridCol w:w="1722"/>
        <w:gridCol w:w="1722"/>
      </w:tblGrid>
      <w:tr w:rsidR="001C2DF1" w:rsidRPr="009D7169" w:rsidTr="00084DA7">
        <w:trPr>
          <w:jc w:val="center"/>
        </w:trPr>
        <w:tc>
          <w:tcPr>
            <w:tcW w:w="3576" w:type="dxa"/>
            <w:shd w:val="clear" w:color="auto" w:fill="auto"/>
          </w:tcPr>
          <w:p w:rsidR="001C2DF1" w:rsidRPr="009D7169" w:rsidRDefault="001C2DF1" w:rsidP="00084DA7">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Kiállítás címe</w:t>
            </w:r>
          </w:p>
        </w:tc>
        <w:tc>
          <w:tcPr>
            <w:tcW w:w="1761" w:type="dxa"/>
            <w:shd w:val="clear" w:color="auto" w:fill="auto"/>
          </w:tcPr>
          <w:p w:rsidR="001C2DF1" w:rsidRPr="009D7169" w:rsidRDefault="009D7169" w:rsidP="00084DA7">
            <w:pPr>
              <w:jc w:val="center"/>
              <w:rPr>
                <w:rFonts w:ascii="Times New Roman" w:hAnsi="Times New Roman"/>
                <w:color w:val="000000" w:themeColor="text1"/>
                <w:sz w:val="24"/>
                <w:szCs w:val="24"/>
              </w:rPr>
            </w:pPr>
            <w:r>
              <w:rPr>
                <w:rFonts w:ascii="Times New Roman" w:hAnsi="Times New Roman"/>
                <w:color w:val="000000" w:themeColor="text1"/>
                <w:sz w:val="24"/>
                <w:szCs w:val="24"/>
              </w:rPr>
              <w:t>2018</w:t>
            </w:r>
            <w:r w:rsidR="001C2DF1" w:rsidRPr="009D7169">
              <w:rPr>
                <w:rFonts w:ascii="Times New Roman" w:hAnsi="Times New Roman"/>
                <w:color w:val="000000" w:themeColor="text1"/>
                <w:sz w:val="24"/>
                <w:szCs w:val="24"/>
              </w:rPr>
              <w:t>. tény</w:t>
            </w:r>
          </w:p>
        </w:tc>
        <w:tc>
          <w:tcPr>
            <w:tcW w:w="1722" w:type="dxa"/>
          </w:tcPr>
          <w:p w:rsidR="001C2DF1" w:rsidRPr="009D7169" w:rsidRDefault="009D7169" w:rsidP="00084DA7">
            <w:pPr>
              <w:jc w:val="center"/>
              <w:rPr>
                <w:rFonts w:ascii="Times New Roman" w:hAnsi="Times New Roman"/>
                <w:color w:val="000000" w:themeColor="text1"/>
                <w:sz w:val="24"/>
                <w:szCs w:val="24"/>
              </w:rPr>
            </w:pPr>
            <w:r>
              <w:rPr>
                <w:rFonts w:ascii="Times New Roman" w:hAnsi="Times New Roman"/>
                <w:color w:val="000000" w:themeColor="text1"/>
                <w:sz w:val="24"/>
                <w:szCs w:val="24"/>
              </w:rPr>
              <w:t>2019</w:t>
            </w:r>
            <w:r w:rsidR="001C2DF1" w:rsidRPr="009D7169">
              <w:rPr>
                <w:rFonts w:ascii="Times New Roman" w:hAnsi="Times New Roman"/>
                <w:color w:val="000000" w:themeColor="text1"/>
                <w:sz w:val="24"/>
                <w:szCs w:val="24"/>
              </w:rPr>
              <w:t>. terv</w:t>
            </w:r>
          </w:p>
        </w:tc>
        <w:tc>
          <w:tcPr>
            <w:tcW w:w="1722" w:type="dxa"/>
            <w:shd w:val="clear" w:color="auto" w:fill="auto"/>
          </w:tcPr>
          <w:p w:rsidR="001C2DF1" w:rsidRPr="009D7169" w:rsidRDefault="001C2DF1" w:rsidP="00084DA7">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Felelős</w:t>
            </w:r>
          </w:p>
        </w:tc>
      </w:tr>
      <w:tr w:rsidR="00536C8A" w:rsidRPr="009D7169" w:rsidTr="00084DA7">
        <w:trPr>
          <w:jc w:val="center"/>
        </w:trPr>
        <w:tc>
          <w:tcPr>
            <w:tcW w:w="3576" w:type="dxa"/>
            <w:shd w:val="clear" w:color="auto" w:fill="auto"/>
          </w:tcPr>
          <w:p w:rsidR="00536C8A" w:rsidRPr="009D7169" w:rsidRDefault="00536C8A" w:rsidP="00AE3BA6">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Baranyai tájakon</w:t>
            </w:r>
          </w:p>
        </w:tc>
        <w:tc>
          <w:tcPr>
            <w:tcW w:w="1761" w:type="dxa"/>
            <w:shd w:val="clear" w:color="auto" w:fill="auto"/>
          </w:tcPr>
          <w:p w:rsidR="00536C8A" w:rsidRPr="009D7169" w:rsidRDefault="00346ADD" w:rsidP="00AE3BA6">
            <w:pPr>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722" w:type="dxa"/>
          </w:tcPr>
          <w:p w:rsidR="00536C8A" w:rsidRPr="009D7169" w:rsidRDefault="00536C8A" w:rsidP="00AE3BA6">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2000</w:t>
            </w:r>
          </w:p>
        </w:tc>
        <w:tc>
          <w:tcPr>
            <w:tcW w:w="1722" w:type="dxa"/>
            <w:shd w:val="clear" w:color="auto" w:fill="auto"/>
          </w:tcPr>
          <w:p w:rsidR="00536C8A" w:rsidRPr="009D7169" w:rsidRDefault="00536C8A" w:rsidP="00AE3BA6">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 xml:space="preserve">Kisbenedek </w:t>
            </w:r>
          </w:p>
        </w:tc>
      </w:tr>
      <w:tr w:rsidR="00536C8A" w:rsidRPr="009D7169" w:rsidTr="00084DA7">
        <w:trPr>
          <w:jc w:val="center"/>
        </w:trPr>
        <w:tc>
          <w:tcPr>
            <w:tcW w:w="3576" w:type="dxa"/>
            <w:shd w:val="clear" w:color="auto" w:fill="auto"/>
          </w:tcPr>
          <w:p w:rsidR="00536C8A" w:rsidRPr="009D7169" w:rsidRDefault="00536C8A" w:rsidP="00C526FB">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Mecsek ősvilága</w:t>
            </w:r>
          </w:p>
        </w:tc>
        <w:tc>
          <w:tcPr>
            <w:tcW w:w="1761" w:type="dxa"/>
            <w:shd w:val="clear" w:color="auto" w:fill="auto"/>
          </w:tcPr>
          <w:p w:rsidR="00536C8A" w:rsidRPr="009D7169" w:rsidRDefault="009D7169" w:rsidP="00C526FB">
            <w:pPr>
              <w:jc w:val="center"/>
              <w:rPr>
                <w:rFonts w:ascii="Times New Roman" w:hAnsi="Times New Roman"/>
                <w:color w:val="000000" w:themeColor="text1"/>
                <w:sz w:val="24"/>
                <w:szCs w:val="24"/>
              </w:rPr>
            </w:pPr>
            <w:r>
              <w:rPr>
                <w:rFonts w:ascii="Times New Roman" w:hAnsi="Times New Roman"/>
                <w:color w:val="000000" w:themeColor="text1"/>
                <w:sz w:val="24"/>
                <w:szCs w:val="24"/>
              </w:rPr>
              <w:t>4290</w:t>
            </w:r>
          </w:p>
        </w:tc>
        <w:tc>
          <w:tcPr>
            <w:tcW w:w="1722" w:type="dxa"/>
          </w:tcPr>
          <w:p w:rsidR="00536C8A" w:rsidRPr="009D7169" w:rsidRDefault="00536C8A" w:rsidP="00C526FB">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5000</w:t>
            </w:r>
          </w:p>
        </w:tc>
        <w:tc>
          <w:tcPr>
            <w:tcW w:w="1722" w:type="dxa"/>
            <w:shd w:val="clear" w:color="auto" w:fill="auto"/>
          </w:tcPr>
          <w:p w:rsidR="00536C8A" w:rsidRPr="009D7169" w:rsidRDefault="00536C8A" w:rsidP="00C526FB">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Kisbenedek</w:t>
            </w:r>
          </w:p>
        </w:tc>
      </w:tr>
      <w:tr w:rsidR="00536C8A" w:rsidRPr="009D7169" w:rsidTr="00084DA7">
        <w:trPr>
          <w:jc w:val="center"/>
        </w:trPr>
        <w:tc>
          <w:tcPr>
            <w:tcW w:w="3576" w:type="dxa"/>
            <w:shd w:val="clear" w:color="auto" w:fill="auto"/>
          </w:tcPr>
          <w:p w:rsidR="00536C8A" w:rsidRPr="009D7169" w:rsidRDefault="00536C8A" w:rsidP="00AE3BA6">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Páratlan élvezet járni a Mecseket</w:t>
            </w:r>
          </w:p>
        </w:tc>
        <w:tc>
          <w:tcPr>
            <w:tcW w:w="1761" w:type="dxa"/>
            <w:shd w:val="clear" w:color="auto" w:fill="auto"/>
          </w:tcPr>
          <w:p w:rsidR="00536C8A" w:rsidRPr="009D7169" w:rsidRDefault="00536C8A" w:rsidP="00AE3BA6">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395</w:t>
            </w:r>
          </w:p>
        </w:tc>
        <w:tc>
          <w:tcPr>
            <w:tcW w:w="1722" w:type="dxa"/>
          </w:tcPr>
          <w:p w:rsidR="00536C8A" w:rsidRPr="009D7169" w:rsidRDefault="00536C8A" w:rsidP="00AE3BA6">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200</w:t>
            </w:r>
          </w:p>
        </w:tc>
        <w:tc>
          <w:tcPr>
            <w:tcW w:w="1722" w:type="dxa"/>
            <w:shd w:val="clear" w:color="auto" w:fill="auto"/>
          </w:tcPr>
          <w:p w:rsidR="00536C8A" w:rsidRPr="009D7169" w:rsidRDefault="00536C8A" w:rsidP="00AE3BA6">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Pásztor Andrea</w:t>
            </w:r>
          </w:p>
        </w:tc>
      </w:tr>
      <w:tr w:rsidR="00536C8A" w:rsidRPr="009D7169" w:rsidTr="00084DA7">
        <w:trPr>
          <w:jc w:val="center"/>
        </w:trPr>
        <w:tc>
          <w:tcPr>
            <w:tcW w:w="3576" w:type="dxa"/>
            <w:shd w:val="clear" w:color="auto" w:fill="auto"/>
          </w:tcPr>
          <w:p w:rsidR="00536C8A" w:rsidRPr="009D7169" w:rsidRDefault="00536C8A" w:rsidP="00AE3BA6">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Szertárak titkai</w:t>
            </w:r>
          </w:p>
        </w:tc>
        <w:tc>
          <w:tcPr>
            <w:tcW w:w="1761" w:type="dxa"/>
            <w:shd w:val="clear" w:color="auto" w:fill="auto"/>
          </w:tcPr>
          <w:p w:rsidR="00536C8A" w:rsidRPr="009D7169" w:rsidRDefault="00536C8A" w:rsidP="00AE3BA6">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395</w:t>
            </w:r>
          </w:p>
        </w:tc>
        <w:tc>
          <w:tcPr>
            <w:tcW w:w="1722" w:type="dxa"/>
          </w:tcPr>
          <w:p w:rsidR="00536C8A" w:rsidRPr="009D7169" w:rsidRDefault="00536C8A" w:rsidP="00AE3BA6">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200</w:t>
            </w:r>
          </w:p>
        </w:tc>
        <w:tc>
          <w:tcPr>
            <w:tcW w:w="1722" w:type="dxa"/>
            <w:shd w:val="clear" w:color="auto" w:fill="auto"/>
          </w:tcPr>
          <w:p w:rsidR="00536C8A" w:rsidRPr="009D7169" w:rsidRDefault="00536C8A" w:rsidP="00AE3BA6">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Pásztor Andrea</w:t>
            </w:r>
          </w:p>
        </w:tc>
      </w:tr>
      <w:tr w:rsidR="009D7169" w:rsidRPr="009D7169" w:rsidTr="00084DA7">
        <w:trPr>
          <w:jc w:val="center"/>
        </w:trPr>
        <w:tc>
          <w:tcPr>
            <w:tcW w:w="3576" w:type="dxa"/>
            <w:shd w:val="clear" w:color="auto" w:fill="auto"/>
          </w:tcPr>
          <w:p w:rsidR="009D7169" w:rsidRPr="009D7169" w:rsidRDefault="009D7169" w:rsidP="00AE3BA6">
            <w:pPr>
              <w:jc w:val="center"/>
              <w:rPr>
                <w:rFonts w:ascii="Times New Roman" w:hAnsi="Times New Roman"/>
                <w:color w:val="000000" w:themeColor="text1"/>
                <w:sz w:val="24"/>
                <w:szCs w:val="24"/>
              </w:rPr>
            </w:pPr>
            <w:r w:rsidRPr="009D7169">
              <w:rPr>
                <w:rFonts w:ascii="Times New Roman" w:hAnsi="Times New Roman"/>
                <w:color w:val="000000" w:themeColor="text1"/>
                <w:sz w:val="24"/>
                <w:szCs w:val="24"/>
              </w:rPr>
              <w:t>Bencsik István szobrászművész kiállítás (Múzeum Galéria)</w:t>
            </w:r>
          </w:p>
        </w:tc>
        <w:tc>
          <w:tcPr>
            <w:tcW w:w="1761" w:type="dxa"/>
            <w:shd w:val="clear" w:color="auto" w:fill="auto"/>
          </w:tcPr>
          <w:p w:rsidR="009D7169" w:rsidRPr="009D7169" w:rsidRDefault="00346ADD" w:rsidP="00AE3BA6">
            <w:pPr>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722" w:type="dxa"/>
          </w:tcPr>
          <w:p w:rsidR="009D7169" w:rsidRPr="009D7169" w:rsidRDefault="00346ADD" w:rsidP="00AE3BA6">
            <w:pPr>
              <w:jc w:val="center"/>
              <w:rPr>
                <w:rFonts w:ascii="Times New Roman" w:hAnsi="Times New Roman"/>
                <w:color w:val="000000" w:themeColor="text1"/>
                <w:sz w:val="24"/>
                <w:szCs w:val="24"/>
              </w:rPr>
            </w:pPr>
            <w:r>
              <w:rPr>
                <w:rFonts w:ascii="Times New Roman" w:hAnsi="Times New Roman"/>
                <w:color w:val="000000" w:themeColor="text1"/>
                <w:sz w:val="24"/>
                <w:szCs w:val="24"/>
              </w:rPr>
              <w:t>2500</w:t>
            </w:r>
          </w:p>
        </w:tc>
        <w:tc>
          <w:tcPr>
            <w:tcW w:w="1722" w:type="dxa"/>
            <w:shd w:val="clear" w:color="auto" w:fill="auto"/>
          </w:tcPr>
          <w:p w:rsidR="009D7169" w:rsidRPr="009D7169" w:rsidRDefault="00346ADD" w:rsidP="00AE3BA6">
            <w:pPr>
              <w:jc w:val="center"/>
              <w:rPr>
                <w:rFonts w:ascii="Times New Roman" w:hAnsi="Times New Roman"/>
                <w:color w:val="000000" w:themeColor="text1"/>
                <w:sz w:val="24"/>
                <w:szCs w:val="24"/>
              </w:rPr>
            </w:pPr>
            <w:r>
              <w:rPr>
                <w:rFonts w:ascii="Times New Roman" w:hAnsi="Times New Roman"/>
                <w:color w:val="000000" w:themeColor="text1"/>
                <w:sz w:val="24"/>
                <w:szCs w:val="24"/>
              </w:rPr>
              <w:t>Nagy András</w:t>
            </w:r>
          </w:p>
        </w:tc>
      </w:tr>
      <w:tr w:rsidR="009D7169" w:rsidRPr="009D7169" w:rsidTr="00084DA7">
        <w:trPr>
          <w:jc w:val="center"/>
        </w:trPr>
        <w:tc>
          <w:tcPr>
            <w:tcW w:w="3576" w:type="dxa"/>
            <w:shd w:val="clear" w:color="auto" w:fill="auto"/>
          </w:tcPr>
          <w:p w:rsidR="009D7169" w:rsidRPr="009D7169" w:rsidRDefault="009D7169" w:rsidP="00AE3BA6">
            <w:pPr>
              <w:jc w:val="center"/>
              <w:rPr>
                <w:rFonts w:ascii="Times New Roman" w:hAnsi="Times New Roman"/>
                <w:sz w:val="24"/>
                <w:szCs w:val="24"/>
              </w:rPr>
            </w:pPr>
            <w:r w:rsidRPr="009D7169">
              <w:rPr>
                <w:rFonts w:ascii="Times New Roman" w:hAnsi="Times New Roman"/>
                <w:sz w:val="24"/>
                <w:szCs w:val="24"/>
              </w:rPr>
              <w:t>Németh János festőművész (Múzeum Galéria)</w:t>
            </w:r>
          </w:p>
        </w:tc>
        <w:tc>
          <w:tcPr>
            <w:tcW w:w="1761" w:type="dxa"/>
            <w:shd w:val="clear" w:color="auto" w:fill="auto"/>
          </w:tcPr>
          <w:p w:rsidR="009D7169" w:rsidRPr="009D7169" w:rsidRDefault="00346ADD" w:rsidP="00AE3BA6">
            <w:pPr>
              <w:jc w:val="center"/>
              <w:rPr>
                <w:rFonts w:ascii="Times New Roman" w:hAnsi="Times New Roman"/>
                <w:sz w:val="24"/>
                <w:szCs w:val="24"/>
              </w:rPr>
            </w:pPr>
            <w:r>
              <w:rPr>
                <w:rFonts w:ascii="Times New Roman" w:hAnsi="Times New Roman"/>
                <w:sz w:val="24"/>
                <w:szCs w:val="24"/>
              </w:rPr>
              <w:t>-</w:t>
            </w:r>
          </w:p>
        </w:tc>
        <w:tc>
          <w:tcPr>
            <w:tcW w:w="1722" w:type="dxa"/>
          </w:tcPr>
          <w:p w:rsidR="009D7169" w:rsidRPr="009D7169" w:rsidRDefault="00346ADD" w:rsidP="00AE3BA6">
            <w:pPr>
              <w:jc w:val="center"/>
              <w:rPr>
                <w:rFonts w:ascii="Times New Roman" w:hAnsi="Times New Roman"/>
                <w:sz w:val="24"/>
                <w:szCs w:val="24"/>
              </w:rPr>
            </w:pPr>
            <w:r>
              <w:rPr>
                <w:rFonts w:ascii="Times New Roman" w:hAnsi="Times New Roman"/>
                <w:sz w:val="24"/>
                <w:szCs w:val="24"/>
              </w:rPr>
              <w:t>1500</w:t>
            </w:r>
          </w:p>
        </w:tc>
        <w:tc>
          <w:tcPr>
            <w:tcW w:w="1722" w:type="dxa"/>
            <w:shd w:val="clear" w:color="auto" w:fill="auto"/>
          </w:tcPr>
          <w:p w:rsidR="009D7169" w:rsidRPr="009D7169" w:rsidRDefault="00346ADD" w:rsidP="00AE3BA6">
            <w:pPr>
              <w:rPr>
                <w:rFonts w:ascii="Times New Roman" w:hAnsi="Times New Roman"/>
                <w:sz w:val="24"/>
                <w:szCs w:val="24"/>
              </w:rPr>
            </w:pPr>
            <w:r>
              <w:rPr>
                <w:rFonts w:ascii="Times New Roman" w:hAnsi="Times New Roman"/>
                <w:sz w:val="24"/>
                <w:szCs w:val="24"/>
              </w:rPr>
              <w:t>Nagy András</w:t>
            </w:r>
          </w:p>
        </w:tc>
      </w:tr>
      <w:tr w:rsidR="009D7169" w:rsidRPr="009D7169" w:rsidTr="00084DA7">
        <w:trPr>
          <w:jc w:val="center"/>
        </w:trPr>
        <w:tc>
          <w:tcPr>
            <w:tcW w:w="3576" w:type="dxa"/>
            <w:shd w:val="clear" w:color="auto" w:fill="auto"/>
          </w:tcPr>
          <w:p w:rsidR="009D7169" w:rsidRPr="009D7169" w:rsidRDefault="009D7169" w:rsidP="00AE3BA6">
            <w:pPr>
              <w:jc w:val="center"/>
              <w:rPr>
                <w:rFonts w:ascii="Times New Roman" w:hAnsi="Times New Roman"/>
                <w:sz w:val="24"/>
                <w:szCs w:val="24"/>
              </w:rPr>
            </w:pPr>
            <w:r w:rsidRPr="009D7169">
              <w:rPr>
                <w:rFonts w:ascii="Times New Roman" w:hAnsi="Times New Roman"/>
                <w:sz w:val="24"/>
                <w:szCs w:val="24"/>
              </w:rPr>
              <w:t xml:space="preserve">Várnagy Ildikó szobrászművész </w:t>
            </w:r>
          </w:p>
        </w:tc>
        <w:tc>
          <w:tcPr>
            <w:tcW w:w="1761" w:type="dxa"/>
            <w:shd w:val="clear" w:color="auto" w:fill="auto"/>
          </w:tcPr>
          <w:p w:rsidR="009D7169" w:rsidRPr="009D7169" w:rsidRDefault="00346ADD" w:rsidP="00AE3BA6">
            <w:pPr>
              <w:jc w:val="center"/>
              <w:rPr>
                <w:rFonts w:ascii="Times New Roman" w:hAnsi="Times New Roman"/>
                <w:sz w:val="24"/>
                <w:szCs w:val="24"/>
              </w:rPr>
            </w:pPr>
            <w:r>
              <w:rPr>
                <w:rFonts w:ascii="Times New Roman" w:hAnsi="Times New Roman"/>
                <w:sz w:val="24"/>
                <w:szCs w:val="24"/>
              </w:rPr>
              <w:t>-</w:t>
            </w:r>
          </w:p>
        </w:tc>
        <w:tc>
          <w:tcPr>
            <w:tcW w:w="1722" w:type="dxa"/>
          </w:tcPr>
          <w:p w:rsidR="009D7169" w:rsidRPr="009D7169" w:rsidRDefault="00346ADD" w:rsidP="00AE3BA6">
            <w:pPr>
              <w:jc w:val="center"/>
              <w:rPr>
                <w:rFonts w:ascii="Times New Roman" w:hAnsi="Times New Roman"/>
                <w:sz w:val="24"/>
                <w:szCs w:val="24"/>
              </w:rPr>
            </w:pPr>
            <w:r>
              <w:rPr>
                <w:rFonts w:ascii="Times New Roman" w:hAnsi="Times New Roman"/>
                <w:sz w:val="24"/>
                <w:szCs w:val="24"/>
              </w:rPr>
              <w:t>1800</w:t>
            </w:r>
          </w:p>
        </w:tc>
        <w:tc>
          <w:tcPr>
            <w:tcW w:w="1722" w:type="dxa"/>
            <w:shd w:val="clear" w:color="auto" w:fill="auto"/>
          </w:tcPr>
          <w:p w:rsidR="009D7169" w:rsidRPr="009D7169" w:rsidRDefault="00346ADD" w:rsidP="00AE3BA6">
            <w:pPr>
              <w:rPr>
                <w:rFonts w:ascii="Times New Roman" w:hAnsi="Times New Roman"/>
                <w:sz w:val="24"/>
                <w:szCs w:val="24"/>
              </w:rPr>
            </w:pPr>
            <w:r>
              <w:rPr>
                <w:rFonts w:ascii="Times New Roman" w:hAnsi="Times New Roman"/>
                <w:sz w:val="24"/>
                <w:szCs w:val="24"/>
              </w:rPr>
              <w:t>Nagy András</w:t>
            </w:r>
          </w:p>
        </w:tc>
      </w:tr>
      <w:tr w:rsidR="009D7169" w:rsidRPr="009D7169" w:rsidTr="00084DA7">
        <w:trPr>
          <w:jc w:val="center"/>
        </w:trPr>
        <w:tc>
          <w:tcPr>
            <w:tcW w:w="3576" w:type="dxa"/>
            <w:shd w:val="clear" w:color="auto" w:fill="auto"/>
          </w:tcPr>
          <w:p w:rsidR="009D7169" w:rsidRPr="009D7169" w:rsidRDefault="009D7169" w:rsidP="00AE3BA6">
            <w:pPr>
              <w:jc w:val="center"/>
              <w:rPr>
                <w:rFonts w:ascii="Times New Roman" w:hAnsi="Times New Roman"/>
                <w:sz w:val="24"/>
                <w:szCs w:val="24"/>
              </w:rPr>
            </w:pPr>
            <w:r w:rsidRPr="009D7169">
              <w:rPr>
                <w:rFonts w:ascii="Times New Roman" w:hAnsi="Times New Roman"/>
                <w:sz w:val="24"/>
                <w:szCs w:val="24"/>
              </w:rPr>
              <w:t>Hommage á Csontváry – Színerő-Léptékváltás szimpozion kiállítása (Múzeum Galéria)</w:t>
            </w:r>
          </w:p>
        </w:tc>
        <w:tc>
          <w:tcPr>
            <w:tcW w:w="1761" w:type="dxa"/>
            <w:shd w:val="clear" w:color="auto" w:fill="auto"/>
          </w:tcPr>
          <w:p w:rsidR="009D7169" w:rsidRPr="009D7169" w:rsidRDefault="00346ADD" w:rsidP="00AE3BA6">
            <w:pPr>
              <w:jc w:val="center"/>
              <w:rPr>
                <w:rFonts w:ascii="Times New Roman" w:hAnsi="Times New Roman"/>
                <w:sz w:val="24"/>
                <w:szCs w:val="24"/>
              </w:rPr>
            </w:pPr>
            <w:r>
              <w:rPr>
                <w:rFonts w:ascii="Times New Roman" w:hAnsi="Times New Roman"/>
                <w:sz w:val="24"/>
                <w:szCs w:val="24"/>
              </w:rPr>
              <w:t>-</w:t>
            </w:r>
          </w:p>
        </w:tc>
        <w:tc>
          <w:tcPr>
            <w:tcW w:w="1722" w:type="dxa"/>
          </w:tcPr>
          <w:p w:rsidR="009D7169" w:rsidRPr="009D7169" w:rsidRDefault="00346ADD" w:rsidP="00AE3BA6">
            <w:pPr>
              <w:jc w:val="center"/>
              <w:rPr>
                <w:rFonts w:ascii="Times New Roman" w:hAnsi="Times New Roman"/>
                <w:sz w:val="24"/>
                <w:szCs w:val="24"/>
              </w:rPr>
            </w:pPr>
            <w:r>
              <w:rPr>
                <w:rFonts w:ascii="Times New Roman" w:hAnsi="Times New Roman"/>
                <w:sz w:val="24"/>
                <w:szCs w:val="24"/>
              </w:rPr>
              <w:t>2000</w:t>
            </w:r>
          </w:p>
        </w:tc>
        <w:tc>
          <w:tcPr>
            <w:tcW w:w="1722" w:type="dxa"/>
            <w:shd w:val="clear" w:color="auto" w:fill="auto"/>
          </w:tcPr>
          <w:p w:rsidR="009D7169" w:rsidRPr="009D7169" w:rsidRDefault="00577153" w:rsidP="00AE3BA6">
            <w:pPr>
              <w:rPr>
                <w:rFonts w:ascii="Times New Roman" w:hAnsi="Times New Roman"/>
                <w:sz w:val="24"/>
                <w:szCs w:val="24"/>
              </w:rPr>
            </w:pPr>
            <w:r>
              <w:rPr>
                <w:rFonts w:ascii="Times New Roman" w:hAnsi="Times New Roman"/>
                <w:sz w:val="24"/>
                <w:szCs w:val="24"/>
              </w:rPr>
              <w:t>Nagy András</w:t>
            </w:r>
          </w:p>
        </w:tc>
      </w:tr>
      <w:tr w:rsidR="009D7169" w:rsidRPr="009D7169" w:rsidTr="00084DA7">
        <w:trPr>
          <w:jc w:val="center"/>
        </w:trPr>
        <w:tc>
          <w:tcPr>
            <w:tcW w:w="3576" w:type="dxa"/>
            <w:shd w:val="clear" w:color="auto" w:fill="auto"/>
          </w:tcPr>
          <w:p w:rsidR="009D7169" w:rsidRPr="009D7169" w:rsidRDefault="009D7169" w:rsidP="00AE3BA6">
            <w:pPr>
              <w:rPr>
                <w:rFonts w:ascii="Times New Roman" w:hAnsi="Times New Roman"/>
                <w:sz w:val="24"/>
                <w:szCs w:val="24"/>
              </w:rPr>
            </w:pPr>
            <w:r w:rsidRPr="009D7169">
              <w:rPr>
                <w:rFonts w:ascii="Times New Roman" w:hAnsi="Times New Roman"/>
                <w:sz w:val="24"/>
                <w:szCs w:val="24"/>
              </w:rPr>
              <w:t>Törésvonalak, Közép-európai modern művészet 1908 – 1928</w:t>
            </w:r>
          </w:p>
          <w:p w:rsidR="009D7169" w:rsidRPr="009D7169" w:rsidRDefault="009D7169" w:rsidP="00AE3BA6">
            <w:pPr>
              <w:rPr>
                <w:rFonts w:ascii="Times New Roman" w:hAnsi="Times New Roman"/>
                <w:sz w:val="24"/>
                <w:szCs w:val="24"/>
              </w:rPr>
            </w:pPr>
            <w:r w:rsidRPr="009D7169">
              <w:rPr>
                <w:rFonts w:ascii="Times New Roman" w:hAnsi="Times New Roman"/>
                <w:sz w:val="24"/>
                <w:szCs w:val="24"/>
              </w:rPr>
              <w:t>(Múzeum Galéria)</w:t>
            </w:r>
          </w:p>
        </w:tc>
        <w:tc>
          <w:tcPr>
            <w:tcW w:w="1761" w:type="dxa"/>
            <w:shd w:val="clear" w:color="auto" w:fill="auto"/>
          </w:tcPr>
          <w:p w:rsidR="009D7169" w:rsidRPr="009D7169" w:rsidRDefault="00346ADD" w:rsidP="00AE3BA6">
            <w:pPr>
              <w:jc w:val="center"/>
              <w:rPr>
                <w:rFonts w:ascii="Times New Roman" w:hAnsi="Times New Roman"/>
                <w:sz w:val="24"/>
                <w:szCs w:val="24"/>
              </w:rPr>
            </w:pPr>
            <w:r>
              <w:rPr>
                <w:rFonts w:ascii="Times New Roman" w:hAnsi="Times New Roman"/>
                <w:sz w:val="24"/>
                <w:szCs w:val="24"/>
              </w:rPr>
              <w:t>-</w:t>
            </w:r>
          </w:p>
        </w:tc>
        <w:tc>
          <w:tcPr>
            <w:tcW w:w="1722" w:type="dxa"/>
          </w:tcPr>
          <w:p w:rsidR="009D7169" w:rsidRPr="009D7169" w:rsidRDefault="00346ADD" w:rsidP="00AE3BA6">
            <w:pPr>
              <w:jc w:val="center"/>
              <w:rPr>
                <w:rFonts w:ascii="Times New Roman" w:hAnsi="Times New Roman"/>
                <w:sz w:val="24"/>
                <w:szCs w:val="24"/>
              </w:rPr>
            </w:pPr>
            <w:r>
              <w:rPr>
                <w:rFonts w:ascii="Times New Roman" w:hAnsi="Times New Roman"/>
                <w:sz w:val="24"/>
                <w:szCs w:val="24"/>
              </w:rPr>
              <w:t>1500</w:t>
            </w:r>
          </w:p>
        </w:tc>
        <w:tc>
          <w:tcPr>
            <w:tcW w:w="1722" w:type="dxa"/>
            <w:shd w:val="clear" w:color="auto" w:fill="auto"/>
          </w:tcPr>
          <w:p w:rsidR="009D7169" w:rsidRPr="009D7169" w:rsidRDefault="00577153" w:rsidP="00AE3BA6">
            <w:pPr>
              <w:rPr>
                <w:rFonts w:ascii="Times New Roman" w:hAnsi="Times New Roman"/>
                <w:sz w:val="24"/>
                <w:szCs w:val="24"/>
              </w:rPr>
            </w:pPr>
            <w:r>
              <w:rPr>
                <w:rFonts w:ascii="Times New Roman" w:hAnsi="Times New Roman"/>
                <w:sz w:val="24"/>
                <w:szCs w:val="24"/>
              </w:rPr>
              <w:t>Pusztai Tünde</w:t>
            </w:r>
          </w:p>
        </w:tc>
      </w:tr>
      <w:tr w:rsidR="009D7169" w:rsidRPr="009D7169" w:rsidTr="00084DA7">
        <w:trPr>
          <w:jc w:val="center"/>
        </w:trPr>
        <w:tc>
          <w:tcPr>
            <w:tcW w:w="3576" w:type="dxa"/>
            <w:shd w:val="clear" w:color="auto" w:fill="auto"/>
          </w:tcPr>
          <w:p w:rsidR="009D7169" w:rsidRPr="009D7169" w:rsidRDefault="009D7169" w:rsidP="00AE3BA6">
            <w:pPr>
              <w:jc w:val="center"/>
              <w:rPr>
                <w:rFonts w:ascii="Times New Roman" w:hAnsi="Times New Roman"/>
                <w:sz w:val="24"/>
                <w:szCs w:val="24"/>
              </w:rPr>
            </w:pPr>
            <w:r w:rsidRPr="009D7169">
              <w:rPr>
                <w:rFonts w:ascii="Times New Roman" w:hAnsi="Times New Roman"/>
                <w:sz w:val="24"/>
                <w:szCs w:val="24"/>
              </w:rPr>
              <w:t>II. Országos Kisplasztikai Quadriennále (MMK)</w:t>
            </w:r>
          </w:p>
        </w:tc>
        <w:tc>
          <w:tcPr>
            <w:tcW w:w="1761" w:type="dxa"/>
            <w:shd w:val="clear" w:color="auto" w:fill="auto"/>
          </w:tcPr>
          <w:p w:rsidR="009D7169" w:rsidRPr="009D7169" w:rsidRDefault="00346ADD" w:rsidP="00AE3BA6">
            <w:pPr>
              <w:jc w:val="center"/>
              <w:rPr>
                <w:rFonts w:ascii="Times New Roman" w:hAnsi="Times New Roman"/>
                <w:sz w:val="24"/>
                <w:szCs w:val="24"/>
              </w:rPr>
            </w:pPr>
            <w:r>
              <w:rPr>
                <w:rFonts w:ascii="Times New Roman" w:hAnsi="Times New Roman"/>
                <w:sz w:val="24"/>
                <w:szCs w:val="24"/>
              </w:rPr>
              <w:t>-</w:t>
            </w:r>
          </w:p>
        </w:tc>
        <w:tc>
          <w:tcPr>
            <w:tcW w:w="1722" w:type="dxa"/>
          </w:tcPr>
          <w:p w:rsidR="009D7169" w:rsidRPr="009D7169" w:rsidRDefault="00346ADD" w:rsidP="00AE3BA6">
            <w:pPr>
              <w:jc w:val="center"/>
              <w:rPr>
                <w:rFonts w:ascii="Times New Roman" w:hAnsi="Times New Roman"/>
                <w:sz w:val="24"/>
                <w:szCs w:val="24"/>
              </w:rPr>
            </w:pPr>
            <w:r>
              <w:rPr>
                <w:rFonts w:ascii="Times New Roman" w:hAnsi="Times New Roman"/>
                <w:sz w:val="24"/>
                <w:szCs w:val="24"/>
              </w:rPr>
              <w:t>1450</w:t>
            </w:r>
          </w:p>
        </w:tc>
        <w:tc>
          <w:tcPr>
            <w:tcW w:w="1722" w:type="dxa"/>
            <w:shd w:val="clear" w:color="auto" w:fill="auto"/>
          </w:tcPr>
          <w:p w:rsidR="009D7169" w:rsidRPr="009D7169" w:rsidRDefault="00577153" w:rsidP="00AE3BA6">
            <w:pPr>
              <w:rPr>
                <w:rFonts w:ascii="Times New Roman" w:hAnsi="Times New Roman"/>
                <w:sz w:val="24"/>
                <w:szCs w:val="24"/>
              </w:rPr>
            </w:pPr>
            <w:r>
              <w:rPr>
                <w:rFonts w:ascii="Times New Roman" w:hAnsi="Times New Roman"/>
                <w:sz w:val="24"/>
                <w:szCs w:val="24"/>
              </w:rPr>
              <w:t>Nagy András</w:t>
            </w:r>
          </w:p>
        </w:tc>
      </w:tr>
      <w:tr w:rsidR="009D7169" w:rsidRPr="009D7169" w:rsidTr="00084DA7">
        <w:trPr>
          <w:jc w:val="center"/>
        </w:trPr>
        <w:tc>
          <w:tcPr>
            <w:tcW w:w="3576" w:type="dxa"/>
            <w:shd w:val="clear" w:color="auto" w:fill="auto"/>
          </w:tcPr>
          <w:p w:rsidR="009D7169" w:rsidRPr="009D7169" w:rsidRDefault="009D7169" w:rsidP="00AE3BA6">
            <w:pPr>
              <w:rPr>
                <w:rFonts w:ascii="Times New Roman" w:hAnsi="Times New Roman"/>
                <w:sz w:val="24"/>
                <w:szCs w:val="24"/>
              </w:rPr>
            </w:pPr>
            <w:r w:rsidRPr="009D7169">
              <w:rPr>
                <w:rFonts w:ascii="Times New Roman" w:hAnsi="Times New Roman"/>
                <w:sz w:val="24"/>
                <w:szCs w:val="24"/>
              </w:rPr>
              <w:t>Törésvonalak, Közép-európai modern művészet 1908 – 1928</w:t>
            </w:r>
          </w:p>
          <w:p w:rsidR="009D7169" w:rsidRPr="009D7169" w:rsidRDefault="009D7169" w:rsidP="00AE3BA6">
            <w:pPr>
              <w:jc w:val="center"/>
              <w:rPr>
                <w:rFonts w:ascii="Times New Roman" w:hAnsi="Times New Roman"/>
                <w:sz w:val="24"/>
                <w:szCs w:val="24"/>
              </w:rPr>
            </w:pPr>
            <w:r w:rsidRPr="009D7169">
              <w:rPr>
                <w:rFonts w:ascii="Times New Roman" w:hAnsi="Times New Roman"/>
                <w:sz w:val="24"/>
                <w:szCs w:val="24"/>
              </w:rPr>
              <w:t>(MMK)</w:t>
            </w:r>
          </w:p>
        </w:tc>
        <w:tc>
          <w:tcPr>
            <w:tcW w:w="1761" w:type="dxa"/>
            <w:shd w:val="clear" w:color="auto" w:fill="auto"/>
          </w:tcPr>
          <w:p w:rsidR="009D7169" w:rsidRPr="009D7169" w:rsidRDefault="00346ADD" w:rsidP="00AE3BA6">
            <w:pPr>
              <w:jc w:val="center"/>
              <w:rPr>
                <w:rFonts w:ascii="Times New Roman" w:hAnsi="Times New Roman"/>
                <w:sz w:val="24"/>
                <w:szCs w:val="24"/>
              </w:rPr>
            </w:pPr>
            <w:r>
              <w:rPr>
                <w:rFonts w:ascii="Times New Roman" w:hAnsi="Times New Roman"/>
                <w:sz w:val="24"/>
                <w:szCs w:val="24"/>
              </w:rPr>
              <w:t>-</w:t>
            </w:r>
          </w:p>
        </w:tc>
        <w:tc>
          <w:tcPr>
            <w:tcW w:w="1722" w:type="dxa"/>
          </w:tcPr>
          <w:p w:rsidR="009D7169" w:rsidRPr="009D7169" w:rsidRDefault="00346ADD" w:rsidP="00AE3BA6">
            <w:pPr>
              <w:jc w:val="center"/>
              <w:rPr>
                <w:rFonts w:ascii="Times New Roman" w:hAnsi="Times New Roman"/>
                <w:sz w:val="24"/>
                <w:szCs w:val="24"/>
              </w:rPr>
            </w:pPr>
            <w:r>
              <w:rPr>
                <w:rFonts w:ascii="Times New Roman" w:hAnsi="Times New Roman"/>
                <w:sz w:val="24"/>
                <w:szCs w:val="24"/>
              </w:rPr>
              <w:t>4000</w:t>
            </w:r>
          </w:p>
        </w:tc>
        <w:tc>
          <w:tcPr>
            <w:tcW w:w="1722" w:type="dxa"/>
            <w:shd w:val="clear" w:color="auto" w:fill="auto"/>
          </w:tcPr>
          <w:p w:rsidR="009D7169" w:rsidRPr="009D7169" w:rsidRDefault="00346ADD" w:rsidP="00AE3BA6">
            <w:pPr>
              <w:rPr>
                <w:rFonts w:ascii="Times New Roman" w:hAnsi="Times New Roman"/>
                <w:sz w:val="24"/>
                <w:szCs w:val="24"/>
              </w:rPr>
            </w:pPr>
            <w:r>
              <w:rPr>
                <w:rFonts w:ascii="Times New Roman" w:hAnsi="Times New Roman"/>
                <w:sz w:val="24"/>
                <w:szCs w:val="24"/>
              </w:rPr>
              <w:t>Nagy András</w:t>
            </w:r>
            <w:r w:rsidR="009D7169" w:rsidRPr="009D7169">
              <w:rPr>
                <w:rFonts w:ascii="Times New Roman" w:hAnsi="Times New Roman"/>
                <w:sz w:val="24"/>
                <w:szCs w:val="24"/>
              </w:rPr>
              <w:t xml:space="preserve"> </w:t>
            </w:r>
          </w:p>
          <w:p w:rsidR="009D7169" w:rsidRPr="009D7169" w:rsidRDefault="009D7169" w:rsidP="00AE3BA6">
            <w:pPr>
              <w:rPr>
                <w:rFonts w:ascii="Times New Roman" w:hAnsi="Times New Roman"/>
                <w:sz w:val="24"/>
                <w:szCs w:val="24"/>
              </w:rPr>
            </w:pPr>
            <w:r w:rsidRPr="009D7169">
              <w:rPr>
                <w:rFonts w:ascii="Times New Roman" w:hAnsi="Times New Roman"/>
                <w:sz w:val="24"/>
                <w:szCs w:val="24"/>
              </w:rPr>
              <w:t>Pusztai Tünde</w:t>
            </w:r>
          </w:p>
        </w:tc>
      </w:tr>
      <w:tr w:rsidR="009D7169" w:rsidRPr="009D7169" w:rsidTr="00084DA7">
        <w:trPr>
          <w:jc w:val="center"/>
        </w:trPr>
        <w:tc>
          <w:tcPr>
            <w:tcW w:w="3576" w:type="dxa"/>
            <w:shd w:val="clear" w:color="auto" w:fill="auto"/>
          </w:tcPr>
          <w:p w:rsidR="009D7169" w:rsidRPr="009D7169" w:rsidRDefault="009D7169" w:rsidP="00AE3BA6">
            <w:pPr>
              <w:rPr>
                <w:rFonts w:ascii="Times New Roman" w:hAnsi="Times New Roman"/>
                <w:sz w:val="24"/>
                <w:szCs w:val="24"/>
              </w:rPr>
            </w:pPr>
            <w:r w:rsidRPr="009D7169">
              <w:rPr>
                <w:rFonts w:ascii="Times New Roman" w:hAnsi="Times New Roman"/>
                <w:sz w:val="24"/>
                <w:szCs w:val="24"/>
              </w:rPr>
              <w:t xml:space="preserve">Weininger Andor kiállítás </w:t>
            </w:r>
          </w:p>
          <w:p w:rsidR="009D7169" w:rsidRPr="009D7169" w:rsidRDefault="009D7169" w:rsidP="00AE3BA6">
            <w:pPr>
              <w:rPr>
                <w:rFonts w:ascii="Times New Roman" w:hAnsi="Times New Roman"/>
                <w:sz w:val="24"/>
                <w:szCs w:val="24"/>
              </w:rPr>
            </w:pPr>
            <w:r w:rsidRPr="009D7169">
              <w:rPr>
                <w:rFonts w:ascii="Times New Roman" w:hAnsi="Times New Roman"/>
                <w:sz w:val="24"/>
                <w:szCs w:val="24"/>
              </w:rPr>
              <w:t>(MMK előadó)</w:t>
            </w:r>
          </w:p>
        </w:tc>
        <w:tc>
          <w:tcPr>
            <w:tcW w:w="1761" w:type="dxa"/>
            <w:shd w:val="clear" w:color="auto" w:fill="auto"/>
          </w:tcPr>
          <w:p w:rsidR="009D7169" w:rsidRPr="009D7169" w:rsidRDefault="00346ADD" w:rsidP="00AE3BA6">
            <w:pPr>
              <w:jc w:val="center"/>
              <w:rPr>
                <w:rFonts w:ascii="Times New Roman" w:hAnsi="Times New Roman"/>
                <w:sz w:val="24"/>
                <w:szCs w:val="24"/>
              </w:rPr>
            </w:pPr>
            <w:r>
              <w:rPr>
                <w:rFonts w:ascii="Times New Roman" w:hAnsi="Times New Roman"/>
                <w:sz w:val="24"/>
                <w:szCs w:val="24"/>
              </w:rPr>
              <w:t>-</w:t>
            </w:r>
          </w:p>
        </w:tc>
        <w:tc>
          <w:tcPr>
            <w:tcW w:w="1722" w:type="dxa"/>
          </w:tcPr>
          <w:p w:rsidR="009D7169" w:rsidRPr="009D7169" w:rsidRDefault="00346ADD" w:rsidP="00AE3BA6">
            <w:pPr>
              <w:jc w:val="center"/>
              <w:rPr>
                <w:rFonts w:ascii="Times New Roman" w:hAnsi="Times New Roman"/>
                <w:sz w:val="24"/>
                <w:szCs w:val="24"/>
              </w:rPr>
            </w:pPr>
            <w:r>
              <w:rPr>
                <w:rFonts w:ascii="Times New Roman" w:hAnsi="Times New Roman"/>
                <w:sz w:val="24"/>
                <w:szCs w:val="24"/>
              </w:rPr>
              <w:t>2000</w:t>
            </w:r>
          </w:p>
        </w:tc>
        <w:tc>
          <w:tcPr>
            <w:tcW w:w="1722" w:type="dxa"/>
            <w:shd w:val="clear" w:color="auto" w:fill="auto"/>
          </w:tcPr>
          <w:p w:rsidR="009D7169" w:rsidRPr="009D7169" w:rsidRDefault="00346ADD" w:rsidP="00AE3BA6">
            <w:pPr>
              <w:rPr>
                <w:rFonts w:ascii="Times New Roman" w:hAnsi="Times New Roman"/>
                <w:sz w:val="24"/>
                <w:szCs w:val="24"/>
              </w:rPr>
            </w:pPr>
            <w:r>
              <w:rPr>
                <w:rFonts w:ascii="Times New Roman" w:hAnsi="Times New Roman"/>
                <w:sz w:val="24"/>
                <w:szCs w:val="24"/>
              </w:rPr>
              <w:t>Nagy András</w:t>
            </w:r>
          </w:p>
        </w:tc>
      </w:tr>
      <w:tr w:rsidR="009D7169" w:rsidRPr="009D7169" w:rsidTr="00084DA7">
        <w:trPr>
          <w:jc w:val="center"/>
        </w:trPr>
        <w:tc>
          <w:tcPr>
            <w:tcW w:w="3576" w:type="dxa"/>
            <w:shd w:val="clear" w:color="auto" w:fill="auto"/>
          </w:tcPr>
          <w:p w:rsidR="009D7169" w:rsidRPr="009D7169" w:rsidRDefault="009D7169" w:rsidP="00AE3BA6">
            <w:pPr>
              <w:rPr>
                <w:rFonts w:ascii="Times New Roman" w:hAnsi="Times New Roman"/>
                <w:sz w:val="24"/>
                <w:szCs w:val="24"/>
              </w:rPr>
            </w:pPr>
            <w:r w:rsidRPr="009D7169">
              <w:rPr>
                <w:rFonts w:ascii="Times New Roman" w:hAnsi="Times New Roman"/>
                <w:sz w:val="24"/>
                <w:szCs w:val="24"/>
              </w:rPr>
              <w:t>Kelle Antal ArtFormer, az I. OKQ első díjasa kamarakiállítása</w:t>
            </w:r>
          </w:p>
          <w:p w:rsidR="009D7169" w:rsidRPr="009D7169" w:rsidRDefault="009D7169" w:rsidP="00AE3BA6">
            <w:pPr>
              <w:rPr>
                <w:rFonts w:ascii="Times New Roman" w:hAnsi="Times New Roman"/>
                <w:sz w:val="24"/>
                <w:szCs w:val="24"/>
              </w:rPr>
            </w:pPr>
            <w:r w:rsidRPr="009D7169">
              <w:rPr>
                <w:rFonts w:ascii="Times New Roman" w:hAnsi="Times New Roman"/>
                <w:sz w:val="24"/>
                <w:szCs w:val="24"/>
              </w:rPr>
              <w:t>(MMK előadó)</w:t>
            </w:r>
          </w:p>
        </w:tc>
        <w:tc>
          <w:tcPr>
            <w:tcW w:w="1761" w:type="dxa"/>
            <w:shd w:val="clear" w:color="auto" w:fill="auto"/>
          </w:tcPr>
          <w:p w:rsidR="009D7169" w:rsidRPr="009D7169" w:rsidRDefault="00346ADD" w:rsidP="00AE3BA6">
            <w:pPr>
              <w:jc w:val="center"/>
              <w:rPr>
                <w:rFonts w:ascii="Times New Roman" w:hAnsi="Times New Roman"/>
                <w:sz w:val="24"/>
                <w:szCs w:val="24"/>
              </w:rPr>
            </w:pPr>
            <w:r>
              <w:rPr>
                <w:rFonts w:ascii="Times New Roman" w:hAnsi="Times New Roman"/>
                <w:sz w:val="24"/>
                <w:szCs w:val="24"/>
              </w:rPr>
              <w:t>-</w:t>
            </w:r>
          </w:p>
        </w:tc>
        <w:tc>
          <w:tcPr>
            <w:tcW w:w="1722" w:type="dxa"/>
          </w:tcPr>
          <w:p w:rsidR="009D7169" w:rsidRPr="009D7169" w:rsidRDefault="00346ADD" w:rsidP="00AE3BA6">
            <w:pPr>
              <w:jc w:val="center"/>
              <w:rPr>
                <w:rFonts w:ascii="Times New Roman" w:hAnsi="Times New Roman"/>
                <w:sz w:val="24"/>
                <w:szCs w:val="24"/>
              </w:rPr>
            </w:pPr>
            <w:r>
              <w:rPr>
                <w:rFonts w:ascii="Times New Roman" w:hAnsi="Times New Roman"/>
                <w:sz w:val="24"/>
                <w:szCs w:val="24"/>
              </w:rPr>
              <w:t>1800</w:t>
            </w:r>
          </w:p>
        </w:tc>
        <w:tc>
          <w:tcPr>
            <w:tcW w:w="1722" w:type="dxa"/>
            <w:shd w:val="clear" w:color="auto" w:fill="auto"/>
          </w:tcPr>
          <w:p w:rsidR="009D7169" w:rsidRPr="009D7169" w:rsidRDefault="00346ADD" w:rsidP="00AE3BA6">
            <w:pPr>
              <w:rPr>
                <w:rFonts w:ascii="Times New Roman" w:hAnsi="Times New Roman"/>
                <w:sz w:val="24"/>
                <w:szCs w:val="24"/>
              </w:rPr>
            </w:pPr>
            <w:r>
              <w:rPr>
                <w:rFonts w:ascii="Times New Roman" w:hAnsi="Times New Roman"/>
                <w:sz w:val="24"/>
                <w:szCs w:val="24"/>
              </w:rPr>
              <w:t>Nagy András</w:t>
            </w:r>
          </w:p>
        </w:tc>
      </w:tr>
      <w:tr w:rsidR="009D7169" w:rsidRPr="009D7169" w:rsidTr="00084DA7">
        <w:trPr>
          <w:jc w:val="center"/>
        </w:trPr>
        <w:tc>
          <w:tcPr>
            <w:tcW w:w="3576" w:type="dxa"/>
            <w:shd w:val="clear" w:color="auto" w:fill="auto"/>
          </w:tcPr>
          <w:p w:rsidR="009D7169" w:rsidRPr="009D7169" w:rsidRDefault="009D7169" w:rsidP="00AE3BA6">
            <w:pPr>
              <w:rPr>
                <w:rFonts w:ascii="Times New Roman" w:hAnsi="Times New Roman"/>
                <w:sz w:val="24"/>
                <w:szCs w:val="24"/>
              </w:rPr>
            </w:pPr>
            <w:r w:rsidRPr="009D7169">
              <w:rPr>
                <w:rFonts w:ascii="Times New Roman" w:hAnsi="Times New Roman"/>
                <w:sz w:val="24"/>
                <w:szCs w:val="24"/>
              </w:rPr>
              <w:t xml:space="preserve">Hommage á Csontváry – Színerő-Léptékváltás szimpozion kiállítása </w:t>
            </w:r>
          </w:p>
          <w:p w:rsidR="009D7169" w:rsidRPr="009D7169" w:rsidRDefault="009D7169" w:rsidP="00AE3BA6">
            <w:pPr>
              <w:rPr>
                <w:rFonts w:ascii="Times New Roman" w:hAnsi="Times New Roman"/>
                <w:sz w:val="24"/>
                <w:szCs w:val="24"/>
              </w:rPr>
            </w:pPr>
            <w:r w:rsidRPr="009D7169">
              <w:rPr>
                <w:rFonts w:ascii="Times New Roman" w:hAnsi="Times New Roman"/>
                <w:sz w:val="24"/>
                <w:szCs w:val="24"/>
              </w:rPr>
              <w:t>(Csontváry Múzeum földszint)</w:t>
            </w:r>
          </w:p>
        </w:tc>
        <w:tc>
          <w:tcPr>
            <w:tcW w:w="1761" w:type="dxa"/>
            <w:shd w:val="clear" w:color="auto" w:fill="auto"/>
          </w:tcPr>
          <w:p w:rsidR="009D7169" w:rsidRPr="009D7169" w:rsidRDefault="00346ADD" w:rsidP="00AE3BA6">
            <w:pPr>
              <w:jc w:val="center"/>
              <w:rPr>
                <w:rFonts w:ascii="Times New Roman" w:hAnsi="Times New Roman"/>
                <w:sz w:val="24"/>
                <w:szCs w:val="24"/>
              </w:rPr>
            </w:pPr>
            <w:r>
              <w:rPr>
                <w:rFonts w:ascii="Times New Roman" w:hAnsi="Times New Roman"/>
                <w:sz w:val="24"/>
                <w:szCs w:val="24"/>
              </w:rPr>
              <w:t>-</w:t>
            </w:r>
          </w:p>
        </w:tc>
        <w:tc>
          <w:tcPr>
            <w:tcW w:w="1722" w:type="dxa"/>
          </w:tcPr>
          <w:p w:rsidR="009D7169" w:rsidRPr="009D7169" w:rsidRDefault="00346ADD" w:rsidP="00AE3BA6">
            <w:pPr>
              <w:jc w:val="center"/>
              <w:rPr>
                <w:rFonts w:ascii="Times New Roman" w:hAnsi="Times New Roman"/>
                <w:sz w:val="24"/>
                <w:szCs w:val="24"/>
              </w:rPr>
            </w:pPr>
            <w:r>
              <w:rPr>
                <w:rFonts w:ascii="Times New Roman" w:hAnsi="Times New Roman"/>
                <w:sz w:val="24"/>
                <w:szCs w:val="24"/>
              </w:rPr>
              <w:t>2500</w:t>
            </w:r>
          </w:p>
        </w:tc>
        <w:tc>
          <w:tcPr>
            <w:tcW w:w="1722" w:type="dxa"/>
            <w:shd w:val="clear" w:color="auto" w:fill="auto"/>
          </w:tcPr>
          <w:p w:rsidR="009D7169" w:rsidRPr="009D7169" w:rsidRDefault="00346ADD" w:rsidP="00AE3BA6">
            <w:pPr>
              <w:rPr>
                <w:rFonts w:ascii="Times New Roman" w:hAnsi="Times New Roman"/>
                <w:sz w:val="24"/>
                <w:szCs w:val="24"/>
              </w:rPr>
            </w:pPr>
            <w:r>
              <w:rPr>
                <w:rFonts w:ascii="Times New Roman" w:hAnsi="Times New Roman"/>
                <w:sz w:val="24"/>
                <w:szCs w:val="24"/>
              </w:rPr>
              <w:t>Nagy András</w:t>
            </w:r>
          </w:p>
        </w:tc>
      </w:tr>
      <w:tr w:rsidR="009D7169" w:rsidRPr="009D7169" w:rsidTr="00084DA7">
        <w:trPr>
          <w:jc w:val="center"/>
        </w:trPr>
        <w:tc>
          <w:tcPr>
            <w:tcW w:w="3576" w:type="dxa"/>
            <w:shd w:val="clear" w:color="auto" w:fill="auto"/>
          </w:tcPr>
          <w:p w:rsidR="009D7169" w:rsidRPr="009D7169" w:rsidRDefault="009D7169" w:rsidP="00AE3BA6">
            <w:pPr>
              <w:rPr>
                <w:rFonts w:ascii="Times New Roman" w:hAnsi="Times New Roman"/>
                <w:sz w:val="24"/>
                <w:szCs w:val="24"/>
              </w:rPr>
            </w:pPr>
            <w:r w:rsidRPr="009D7169">
              <w:rPr>
                <w:rFonts w:ascii="Times New Roman" w:hAnsi="Times New Roman"/>
                <w:sz w:val="24"/>
                <w:szCs w:val="24"/>
              </w:rPr>
              <w:t>Nyári Zsolt szobrászművész kiállítása</w:t>
            </w:r>
          </w:p>
          <w:p w:rsidR="009D7169" w:rsidRPr="009D7169" w:rsidRDefault="009D7169" w:rsidP="00AE3BA6">
            <w:pPr>
              <w:rPr>
                <w:rFonts w:ascii="Times New Roman" w:hAnsi="Times New Roman"/>
                <w:sz w:val="24"/>
                <w:szCs w:val="24"/>
              </w:rPr>
            </w:pPr>
            <w:r w:rsidRPr="009D7169">
              <w:rPr>
                <w:rFonts w:ascii="Times New Roman" w:hAnsi="Times New Roman"/>
                <w:sz w:val="24"/>
                <w:szCs w:val="24"/>
              </w:rPr>
              <w:t>(MMK)</w:t>
            </w:r>
          </w:p>
        </w:tc>
        <w:tc>
          <w:tcPr>
            <w:tcW w:w="1761" w:type="dxa"/>
            <w:shd w:val="clear" w:color="auto" w:fill="auto"/>
          </w:tcPr>
          <w:p w:rsidR="009D7169" w:rsidRPr="009D7169" w:rsidRDefault="00346ADD" w:rsidP="00AE3BA6">
            <w:pPr>
              <w:jc w:val="center"/>
              <w:rPr>
                <w:rFonts w:ascii="Times New Roman" w:hAnsi="Times New Roman"/>
                <w:sz w:val="24"/>
                <w:szCs w:val="24"/>
              </w:rPr>
            </w:pPr>
            <w:r>
              <w:rPr>
                <w:rFonts w:ascii="Times New Roman" w:hAnsi="Times New Roman"/>
                <w:sz w:val="24"/>
                <w:szCs w:val="24"/>
              </w:rPr>
              <w:t>-</w:t>
            </w:r>
          </w:p>
        </w:tc>
        <w:tc>
          <w:tcPr>
            <w:tcW w:w="1722" w:type="dxa"/>
          </w:tcPr>
          <w:p w:rsidR="009D7169" w:rsidRPr="009D7169" w:rsidRDefault="00346ADD" w:rsidP="00AE3BA6">
            <w:pPr>
              <w:jc w:val="center"/>
              <w:rPr>
                <w:rFonts w:ascii="Times New Roman" w:hAnsi="Times New Roman"/>
                <w:sz w:val="24"/>
                <w:szCs w:val="24"/>
              </w:rPr>
            </w:pPr>
            <w:r>
              <w:rPr>
                <w:rFonts w:ascii="Times New Roman" w:hAnsi="Times New Roman"/>
                <w:sz w:val="24"/>
                <w:szCs w:val="24"/>
              </w:rPr>
              <w:t>2000</w:t>
            </w:r>
          </w:p>
        </w:tc>
        <w:tc>
          <w:tcPr>
            <w:tcW w:w="1722" w:type="dxa"/>
            <w:shd w:val="clear" w:color="auto" w:fill="auto"/>
          </w:tcPr>
          <w:p w:rsidR="009D7169" w:rsidRPr="009D7169" w:rsidRDefault="009D7169" w:rsidP="00AE3BA6">
            <w:pPr>
              <w:rPr>
                <w:rFonts w:ascii="Times New Roman" w:hAnsi="Times New Roman"/>
                <w:sz w:val="24"/>
                <w:szCs w:val="24"/>
              </w:rPr>
            </w:pPr>
            <w:r w:rsidRPr="009D7169">
              <w:rPr>
                <w:rFonts w:ascii="Times New Roman" w:hAnsi="Times New Roman"/>
                <w:sz w:val="24"/>
                <w:szCs w:val="24"/>
              </w:rPr>
              <w:t>Nagy András</w:t>
            </w:r>
          </w:p>
        </w:tc>
      </w:tr>
      <w:tr w:rsidR="009D7169" w:rsidRPr="009D7169" w:rsidTr="00084DA7">
        <w:trPr>
          <w:jc w:val="center"/>
        </w:trPr>
        <w:tc>
          <w:tcPr>
            <w:tcW w:w="3576" w:type="dxa"/>
            <w:shd w:val="clear" w:color="auto" w:fill="auto"/>
          </w:tcPr>
          <w:p w:rsidR="009D7169" w:rsidRPr="009D7169" w:rsidRDefault="009D7169" w:rsidP="00AE3BA6">
            <w:pPr>
              <w:rPr>
                <w:rFonts w:ascii="Times New Roman" w:hAnsi="Times New Roman"/>
                <w:sz w:val="24"/>
                <w:szCs w:val="24"/>
              </w:rPr>
            </w:pPr>
            <w:r w:rsidRPr="009D7169">
              <w:rPr>
                <w:rFonts w:ascii="Times New Roman" w:hAnsi="Times New Roman"/>
                <w:sz w:val="24"/>
                <w:szCs w:val="24"/>
              </w:rPr>
              <w:t>Egy pécsi magángyűjtemény kiállítása</w:t>
            </w:r>
          </w:p>
          <w:p w:rsidR="009D7169" w:rsidRPr="009D7169" w:rsidRDefault="009D7169" w:rsidP="00AE3BA6">
            <w:pPr>
              <w:rPr>
                <w:rFonts w:ascii="Times New Roman" w:hAnsi="Times New Roman"/>
                <w:sz w:val="24"/>
                <w:szCs w:val="24"/>
              </w:rPr>
            </w:pPr>
            <w:r w:rsidRPr="009D7169">
              <w:rPr>
                <w:rFonts w:ascii="Times New Roman" w:hAnsi="Times New Roman"/>
                <w:sz w:val="24"/>
                <w:szCs w:val="24"/>
              </w:rPr>
              <w:t>(MMK előadó)</w:t>
            </w:r>
          </w:p>
        </w:tc>
        <w:tc>
          <w:tcPr>
            <w:tcW w:w="1761" w:type="dxa"/>
            <w:shd w:val="clear" w:color="auto" w:fill="auto"/>
          </w:tcPr>
          <w:p w:rsidR="009D7169" w:rsidRPr="009D7169" w:rsidRDefault="00346ADD" w:rsidP="00AE3BA6">
            <w:pPr>
              <w:jc w:val="center"/>
              <w:rPr>
                <w:rFonts w:ascii="Times New Roman" w:hAnsi="Times New Roman"/>
                <w:sz w:val="24"/>
                <w:szCs w:val="24"/>
              </w:rPr>
            </w:pPr>
            <w:r>
              <w:rPr>
                <w:rFonts w:ascii="Times New Roman" w:hAnsi="Times New Roman"/>
                <w:sz w:val="24"/>
                <w:szCs w:val="24"/>
              </w:rPr>
              <w:t>-</w:t>
            </w:r>
          </w:p>
        </w:tc>
        <w:tc>
          <w:tcPr>
            <w:tcW w:w="1722" w:type="dxa"/>
          </w:tcPr>
          <w:p w:rsidR="009D7169" w:rsidRPr="009D7169" w:rsidRDefault="00346ADD" w:rsidP="00AE3BA6">
            <w:pPr>
              <w:jc w:val="center"/>
              <w:rPr>
                <w:rFonts w:ascii="Times New Roman" w:hAnsi="Times New Roman"/>
                <w:sz w:val="24"/>
                <w:szCs w:val="24"/>
              </w:rPr>
            </w:pPr>
            <w:r>
              <w:rPr>
                <w:rFonts w:ascii="Times New Roman" w:hAnsi="Times New Roman"/>
                <w:sz w:val="24"/>
                <w:szCs w:val="24"/>
              </w:rPr>
              <w:t>1800</w:t>
            </w:r>
          </w:p>
        </w:tc>
        <w:tc>
          <w:tcPr>
            <w:tcW w:w="1722" w:type="dxa"/>
            <w:shd w:val="clear" w:color="auto" w:fill="auto"/>
          </w:tcPr>
          <w:p w:rsidR="009D7169" w:rsidRPr="009D7169" w:rsidRDefault="00346ADD" w:rsidP="00AE3BA6">
            <w:pPr>
              <w:rPr>
                <w:rFonts w:ascii="Times New Roman" w:hAnsi="Times New Roman"/>
                <w:sz w:val="24"/>
                <w:szCs w:val="24"/>
              </w:rPr>
            </w:pPr>
            <w:r w:rsidRPr="009D7169">
              <w:rPr>
                <w:rFonts w:ascii="Times New Roman" w:hAnsi="Times New Roman"/>
                <w:sz w:val="24"/>
                <w:szCs w:val="24"/>
              </w:rPr>
              <w:t>Nagy András</w:t>
            </w:r>
          </w:p>
        </w:tc>
      </w:tr>
      <w:tr w:rsidR="009D7169" w:rsidRPr="009D7169" w:rsidTr="00084DA7">
        <w:trPr>
          <w:jc w:val="center"/>
        </w:trPr>
        <w:tc>
          <w:tcPr>
            <w:tcW w:w="3576" w:type="dxa"/>
            <w:shd w:val="clear" w:color="auto" w:fill="auto"/>
          </w:tcPr>
          <w:p w:rsidR="009D7169" w:rsidRPr="009D7169" w:rsidRDefault="009D7169" w:rsidP="00AE3BA6">
            <w:pPr>
              <w:rPr>
                <w:rFonts w:ascii="Times New Roman" w:hAnsi="Times New Roman"/>
                <w:sz w:val="24"/>
                <w:szCs w:val="24"/>
              </w:rPr>
            </w:pPr>
            <w:r w:rsidRPr="009D7169">
              <w:rPr>
                <w:rFonts w:ascii="Times New Roman" w:hAnsi="Times New Roman"/>
                <w:sz w:val="24"/>
                <w:szCs w:val="24"/>
              </w:rPr>
              <w:t>Horváth J. Károly pécsi akadémikus festő kamara-kiállítása, plakáttervek</w:t>
            </w:r>
          </w:p>
          <w:p w:rsidR="009D7169" w:rsidRPr="009D7169" w:rsidRDefault="009D7169" w:rsidP="00AE3BA6">
            <w:pPr>
              <w:rPr>
                <w:rFonts w:ascii="Times New Roman" w:hAnsi="Times New Roman"/>
                <w:sz w:val="24"/>
                <w:szCs w:val="24"/>
              </w:rPr>
            </w:pPr>
            <w:r w:rsidRPr="009D7169">
              <w:rPr>
                <w:rFonts w:ascii="Times New Roman" w:hAnsi="Times New Roman"/>
                <w:sz w:val="24"/>
                <w:szCs w:val="24"/>
              </w:rPr>
              <w:t>(MMK előadó)</w:t>
            </w:r>
          </w:p>
        </w:tc>
        <w:tc>
          <w:tcPr>
            <w:tcW w:w="1761" w:type="dxa"/>
            <w:shd w:val="clear" w:color="auto" w:fill="auto"/>
          </w:tcPr>
          <w:p w:rsidR="009D7169" w:rsidRPr="009D7169" w:rsidRDefault="00346ADD" w:rsidP="00AE3BA6">
            <w:pPr>
              <w:jc w:val="center"/>
              <w:rPr>
                <w:rFonts w:ascii="Times New Roman" w:hAnsi="Times New Roman"/>
                <w:sz w:val="24"/>
                <w:szCs w:val="24"/>
              </w:rPr>
            </w:pPr>
            <w:r>
              <w:rPr>
                <w:rFonts w:ascii="Times New Roman" w:hAnsi="Times New Roman"/>
                <w:sz w:val="24"/>
                <w:szCs w:val="24"/>
              </w:rPr>
              <w:t>-</w:t>
            </w:r>
          </w:p>
        </w:tc>
        <w:tc>
          <w:tcPr>
            <w:tcW w:w="1722" w:type="dxa"/>
          </w:tcPr>
          <w:p w:rsidR="009D7169" w:rsidRPr="009D7169" w:rsidRDefault="00346ADD" w:rsidP="00AE3BA6">
            <w:pPr>
              <w:jc w:val="center"/>
              <w:rPr>
                <w:rFonts w:ascii="Times New Roman" w:hAnsi="Times New Roman"/>
                <w:sz w:val="24"/>
                <w:szCs w:val="24"/>
              </w:rPr>
            </w:pPr>
            <w:r>
              <w:rPr>
                <w:rFonts w:ascii="Times New Roman" w:hAnsi="Times New Roman"/>
                <w:sz w:val="24"/>
                <w:szCs w:val="24"/>
              </w:rPr>
              <w:t>2000</w:t>
            </w:r>
          </w:p>
        </w:tc>
        <w:tc>
          <w:tcPr>
            <w:tcW w:w="1722" w:type="dxa"/>
            <w:shd w:val="clear" w:color="auto" w:fill="auto"/>
          </w:tcPr>
          <w:p w:rsidR="009D7169" w:rsidRPr="009D7169" w:rsidRDefault="009D7169" w:rsidP="00AE3BA6">
            <w:pPr>
              <w:rPr>
                <w:rFonts w:ascii="Times New Roman" w:hAnsi="Times New Roman"/>
                <w:sz w:val="24"/>
                <w:szCs w:val="24"/>
              </w:rPr>
            </w:pPr>
            <w:r w:rsidRPr="009D7169">
              <w:rPr>
                <w:rFonts w:ascii="Times New Roman" w:hAnsi="Times New Roman"/>
                <w:sz w:val="24"/>
                <w:szCs w:val="24"/>
              </w:rPr>
              <w:t>Nagy András</w:t>
            </w:r>
          </w:p>
        </w:tc>
      </w:tr>
    </w:tbl>
    <w:p w:rsidR="001C2DF1" w:rsidRDefault="001C2DF1" w:rsidP="001C2DF1">
      <w:pPr>
        <w:rPr>
          <w:rFonts w:ascii="Times New Roman" w:hAnsi="Times New Roman"/>
          <w:color w:val="000000" w:themeColor="text1"/>
          <w:sz w:val="24"/>
          <w:szCs w:val="24"/>
        </w:rPr>
      </w:pPr>
    </w:p>
    <w:p w:rsidR="00346ADD" w:rsidRPr="008F7843" w:rsidRDefault="00346ADD" w:rsidP="001C2DF1">
      <w:pPr>
        <w:rPr>
          <w:rFonts w:ascii="Times New Roman" w:hAnsi="Times New Roman"/>
          <w:color w:val="000000" w:themeColor="text1"/>
          <w:sz w:val="24"/>
          <w:szCs w:val="24"/>
        </w:rPr>
      </w:pPr>
    </w:p>
    <w:p w:rsidR="001C2DF1" w:rsidRPr="0007569F" w:rsidRDefault="001C2DF1" w:rsidP="001C2DF1">
      <w:pPr>
        <w:rPr>
          <w:rFonts w:ascii="Times New Roman" w:hAnsi="Times New Roman"/>
          <w:color w:val="000000" w:themeColor="text1"/>
          <w:sz w:val="24"/>
          <w:szCs w:val="24"/>
        </w:rPr>
      </w:pPr>
      <w:r w:rsidRPr="008F7843">
        <w:rPr>
          <w:rFonts w:ascii="Times New Roman" w:hAnsi="Times New Roman"/>
          <w:color w:val="000000" w:themeColor="text1"/>
          <w:sz w:val="24"/>
          <w:szCs w:val="24"/>
        </w:rPr>
        <w:t>Országos és nemzetközi kiállítási programok keretében megvalósuló kiállítások előirányzott látogatószám</w:t>
      </w:r>
      <w:r w:rsidRPr="0007569F">
        <w:rPr>
          <w:rFonts w:ascii="Times New Roman" w:hAnsi="Times New Roman"/>
          <w:color w:val="000000" w:themeColor="text1"/>
          <w:sz w:val="24"/>
          <w:szCs w:val="24"/>
        </w:rPr>
        <w:t xml:space="preserve">mal (saját épületben): </w:t>
      </w:r>
    </w:p>
    <w:p w:rsidR="001C2DF1" w:rsidRPr="0007569F" w:rsidRDefault="001C2DF1" w:rsidP="001C2DF1">
      <w:pPr>
        <w:rPr>
          <w:rFonts w:ascii="Times New Roman" w:hAnsi="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1509"/>
        <w:gridCol w:w="1509"/>
        <w:gridCol w:w="1346"/>
        <w:gridCol w:w="1518"/>
      </w:tblGrid>
      <w:tr w:rsidR="001C2DF1" w:rsidRPr="0007569F" w:rsidTr="00084DA7">
        <w:trPr>
          <w:jc w:val="center"/>
        </w:trPr>
        <w:tc>
          <w:tcPr>
            <w:tcW w:w="2938" w:type="dxa"/>
            <w:shd w:val="clear" w:color="auto" w:fill="auto"/>
          </w:tcPr>
          <w:p w:rsidR="001C2DF1" w:rsidRPr="0007569F" w:rsidRDefault="001C2DF1" w:rsidP="00084DA7">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Kiállítás címe</w:t>
            </w:r>
          </w:p>
        </w:tc>
        <w:tc>
          <w:tcPr>
            <w:tcW w:w="1509" w:type="dxa"/>
            <w:shd w:val="clear" w:color="auto" w:fill="auto"/>
          </w:tcPr>
          <w:p w:rsidR="001C2DF1" w:rsidRPr="0007569F" w:rsidRDefault="001C2DF1" w:rsidP="00084DA7">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2016. tény</w:t>
            </w:r>
          </w:p>
        </w:tc>
        <w:tc>
          <w:tcPr>
            <w:tcW w:w="1509" w:type="dxa"/>
            <w:shd w:val="clear" w:color="auto" w:fill="auto"/>
          </w:tcPr>
          <w:p w:rsidR="001C2DF1" w:rsidRPr="0007569F" w:rsidRDefault="001C2DF1" w:rsidP="00084DA7">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2017. tény</w:t>
            </w:r>
          </w:p>
        </w:tc>
        <w:tc>
          <w:tcPr>
            <w:tcW w:w="1346" w:type="dxa"/>
          </w:tcPr>
          <w:p w:rsidR="001C2DF1" w:rsidRPr="0007569F" w:rsidRDefault="001C2DF1" w:rsidP="00084DA7">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2018. terv</w:t>
            </w:r>
          </w:p>
        </w:tc>
        <w:tc>
          <w:tcPr>
            <w:tcW w:w="1518" w:type="dxa"/>
            <w:shd w:val="clear" w:color="auto" w:fill="auto"/>
          </w:tcPr>
          <w:p w:rsidR="001C2DF1" w:rsidRPr="0007569F" w:rsidRDefault="001C2DF1" w:rsidP="00084DA7">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Felelős</w:t>
            </w:r>
          </w:p>
        </w:tc>
      </w:tr>
      <w:tr w:rsidR="00346ADD" w:rsidRPr="0007569F" w:rsidTr="00084DA7">
        <w:trPr>
          <w:jc w:val="center"/>
        </w:trPr>
        <w:tc>
          <w:tcPr>
            <w:tcW w:w="2938" w:type="dxa"/>
            <w:shd w:val="clear" w:color="auto" w:fill="auto"/>
          </w:tcPr>
          <w:p w:rsidR="00346ADD" w:rsidRPr="0007569F" w:rsidRDefault="00346ADD"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A jégkor pécsi vándora</w:t>
            </w:r>
          </w:p>
        </w:tc>
        <w:tc>
          <w:tcPr>
            <w:tcW w:w="1509" w:type="dxa"/>
            <w:shd w:val="clear" w:color="auto" w:fill="auto"/>
          </w:tcPr>
          <w:p w:rsidR="00346ADD" w:rsidRPr="0007569F" w:rsidRDefault="0007569F" w:rsidP="00AE3BA6">
            <w:pPr>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509" w:type="dxa"/>
            <w:shd w:val="clear" w:color="auto" w:fill="auto"/>
          </w:tcPr>
          <w:p w:rsidR="00346ADD" w:rsidRPr="0007569F" w:rsidRDefault="0007569F" w:rsidP="00AE3BA6">
            <w:pPr>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346" w:type="dxa"/>
          </w:tcPr>
          <w:p w:rsidR="00346ADD" w:rsidRPr="0007569F" w:rsidRDefault="00346ADD"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2500</w:t>
            </w:r>
          </w:p>
        </w:tc>
        <w:tc>
          <w:tcPr>
            <w:tcW w:w="1518" w:type="dxa"/>
            <w:shd w:val="clear" w:color="auto" w:fill="auto"/>
          </w:tcPr>
          <w:p w:rsidR="00346ADD" w:rsidRPr="0007569F" w:rsidRDefault="00346ADD"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Kisbenedek</w:t>
            </w:r>
          </w:p>
        </w:tc>
      </w:tr>
      <w:tr w:rsidR="00346ADD" w:rsidRPr="0007569F" w:rsidTr="00084DA7">
        <w:trPr>
          <w:jc w:val="center"/>
        </w:trPr>
        <w:tc>
          <w:tcPr>
            <w:tcW w:w="2938" w:type="dxa"/>
            <w:shd w:val="clear" w:color="auto" w:fill="auto"/>
          </w:tcPr>
          <w:p w:rsidR="00346ADD" w:rsidRPr="0007569F" w:rsidRDefault="00346ADD"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Pécs repüléstörténete</w:t>
            </w:r>
          </w:p>
          <w:p w:rsidR="00346ADD" w:rsidRPr="0007569F" w:rsidRDefault="00346ADD"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a JPM vándorkiállítása Király u.19.</w:t>
            </w:r>
          </w:p>
          <w:p w:rsidR="00346ADD" w:rsidRPr="0007569F" w:rsidRDefault="00346ADD"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Vasváry-ház</w:t>
            </w:r>
          </w:p>
        </w:tc>
        <w:tc>
          <w:tcPr>
            <w:tcW w:w="1509" w:type="dxa"/>
            <w:shd w:val="clear" w:color="auto" w:fill="auto"/>
          </w:tcPr>
          <w:p w:rsidR="00346ADD" w:rsidRPr="0007569F" w:rsidRDefault="00346ADD"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w:t>
            </w:r>
          </w:p>
        </w:tc>
        <w:tc>
          <w:tcPr>
            <w:tcW w:w="1509" w:type="dxa"/>
            <w:shd w:val="clear" w:color="auto" w:fill="auto"/>
          </w:tcPr>
          <w:p w:rsidR="00346ADD" w:rsidRPr="0007569F" w:rsidRDefault="00346ADD"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w:t>
            </w:r>
          </w:p>
        </w:tc>
        <w:tc>
          <w:tcPr>
            <w:tcW w:w="1346" w:type="dxa"/>
          </w:tcPr>
          <w:p w:rsidR="00346ADD" w:rsidRPr="0007569F" w:rsidRDefault="00346ADD"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500</w:t>
            </w:r>
          </w:p>
        </w:tc>
        <w:tc>
          <w:tcPr>
            <w:tcW w:w="1518" w:type="dxa"/>
            <w:shd w:val="clear" w:color="auto" w:fill="auto"/>
          </w:tcPr>
          <w:p w:rsidR="00346ADD" w:rsidRPr="0007569F" w:rsidRDefault="00346ADD"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Pásztor Andrea</w:t>
            </w:r>
          </w:p>
        </w:tc>
      </w:tr>
      <w:tr w:rsidR="00346ADD" w:rsidRPr="0007569F" w:rsidTr="00084DA7">
        <w:trPr>
          <w:jc w:val="center"/>
        </w:trPr>
        <w:tc>
          <w:tcPr>
            <w:tcW w:w="2938" w:type="dxa"/>
            <w:shd w:val="clear" w:color="auto" w:fill="auto"/>
          </w:tcPr>
          <w:p w:rsidR="00346ADD" w:rsidRPr="0007569F" w:rsidRDefault="00346ADD"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A sörgyártás története</w:t>
            </w:r>
          </w:p>
          <w:p w:rsidR="00346ADD" w:rsidRPr="0007569F" w:rsidRDefault="00346ADD"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Az MKVM vándorkiállítása Janus P. u.11.</w:t>
            </w:r>
          </w:p>
          <w:p w:rsidR="00346ADD" w:rsidRPr="0007569F" w:rsidRDefault="00346ADD"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Csontváry Múzeum</w:t>
            </w:r>
          </w:p>
        </w:tc>
        <w:tc>
          <w:tcPr>
            <w:tcW w:w="1509" w:type="dxa"/>
            <w:shd w:val="clear" w:color="auto" w:fill="auto"/>
          </w:tcPr>
          <w:p w:rsidR="00346ADD" w:rsidRPr="0007569F" w:rsidRDefault="00346ADD"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w:t>
            </w:r>
          </w:p>
        </w:tc>
        <w:tc>
          <w:tcPr>
            <w:tcW w:w="1509" w:type="dxa"/>
            <w:shd w:val="clear" w:color="auto" w:fill="auto"/>
          </w:tcPr>
          <w:p w:rsidR="00346ADD" w:rsidRPr="0007569F" w:rsidRDefault="00346ADD"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w:t>
            </w:r>
          </w:p>
        </w:tc>
        <w:tc>
          <w:tcPr>
            <w:tcW w:w="1346" w:type="dxa"/>
          </w:tcPr>
          <w:p w:rsidR="00346ADD" w:rsidRPr="0007569F" w:rsidRDefault="00346ADD"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800</w:t>
            </w:r>
          </w:p>
        </w:tc>
        <w:tc>
          <w:tcPr>
            <w:tcW w:w="1518" w:type="dxa"/>
            <w:shd w:val="clear" w:color="auto" w:fill="auto"/>
          </w:tcPr>
          <w:p w:rsidR="00346ADD" w:rsidRPr="0007569F" w:rsidRDefault="00346ADD"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Haramza Márk</w:t>
            </w:r>
          </w:p>
        </w:tc>
      </w:tr>
    </w:tbl>
    <w:p w:rsidR="001C2DF1" w:rsidRPr="008F7843" w:rsidRDefault="001C2DF1" w:rsidP="001C2DF1">
      <w:pPr>
        <w:rPr>
          <w:rFonts w:ascii="Times New Roman" w:hAnsi="Times New Roman"/>
          <w:color w:val="000000" w:themeColor="text1"/>
          <w:sz w:val="24"/>
          <w:szCs w:val="24"/>
        </w:rPr>
      </w:pPr>
    </w:p>
    <w:p w:rsidR="001C2DF1" w:rsidRPr="008F7843" w:rsidRDefault="001C2DF1" w:rsidP="001C2DF1">
      <w:pPr>
        <w:rPr>
          <w:rFonts w:ascii="Times New Roman" w:hAnsi="Times New Roman"/>
          <w:color w:val="000000" w:themeColor="text1"/>
          <w:sz w:val="24"/>
          <w:szCs w:val="24"/>
        </w:rPr>
      </w:pPr>
      <w:r w:rsidRPr="008F7843">
        <w:rPr>
          <w:rFonts w:ascii="Times New Roman" w:hAnsi="Times New Roman"/>
          <w:color w:val="000000" w:themeColor="text1"/>
          <w:sz w:val="24"/>
          <w:szCs w:val="24"/>
        </w:rPr>
        <w:t>Országos és nemzetközi kiállítási programok, vándorkiállítások, intézményközi kapcsolatok keretében megvalósuló kiállítások előirányzott látogatószámmal (külső helyszínen):</w:t>
      </w:r>
    </w:p>
    <w:p w:rsidR="001C2DF1" w:rsidRPr="0007569F" w:rsidRDefault="001C2DF1" w:rsidP="001C2DF1">
      <w:pPr>
        <w:rPr>
          <w:rFonts w:ascii="Times New Roman" w:hAnsi="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1363"/>
        <w:gridCol w:w="1304"/>
        <w:gridCol w:w="1301"/>
        <w:gridCol w:w="1164"/>
        <w:gridCol w:w="1350"/>
      </w:tblGrid>
      <w:tr w:rsidR="001C2DF1" w:rsidRPr="0007569F" w:rsidTr="0007569F">
        <w:trPr>
          <w:jc w:val="center"/>
        </w:trPr>
        <w:tc>
          <w:tcPr>
            <w:tcW w:w="2412" w:type="dxa"/>
            <w:shd w:val="clear" w:color="auto" w:fill="auto"/>
          </w:tcPr>
          <w:p w:rsidR="001C2DF1" w:rsidRPr="0007569F" w:rsidRDefault="001C2DF1" w:rsidP="00084DA7">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Kiállítás címe</w:t>
            </w:r>
          </w:p>
        </w:tc>
        <w:tc>
          <w:tcPr>
            <w:tcW w:w="1363" w:type="dxa"/>
          </w:tcPr>
          <w:p w:rsidR="001C2DF1" w:rsidRPr="0007569F" w:rsidRDefault="001C2DF1" w:rsidP="00084DA7">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Helyszín</w:t>
            </w:r>
          </w:p>
        </w:tc>
        <w:tc>
          <w:tcPr>
            <w:tcW w:w="1304" w:type="dxa"/>
            <w:shd w:val="clear" w:color="auto" w:fill="auto"/>
          </w:tcPr>
          <w:p w:rsidR="001C2DF1" w:rsidRPr="0007569F" w:rsidRDefault="0007569F" w:rsidP="00084DA7">
            <w:pPr>
              <w:jc w:val="center"/>
              <w:rPr>
                <w:rFonts w:ascii="Times New Roman" w:hAnsi="Times New Roman"/>
                <w:color w:val="000000" w:themeColor="text1"/>
                <w:sz w:val="24"/>
                <w:szCs w:val="24"/>
              </w:rPr>
            </w:pPr>
            <w:r>
              <w:rPr>
                <w:rFonts w:ascii="Times New Roman" w:hAnsi="Times New Roman"/>
                <w:color w:val="000000" w:themeColor="text1"/>
                <w:sz w:val="24"/>
                <w:szCs w:val="24"/>
              </w:rPr>
              <w:t>2017</w:t>
            </w:r>
            <w:r w:rsidR="001C2DF1" w:rsidRPr="0007569F">
              <w:rPr>
                <w:rFonts w:ascii="Times New Roman" w:hAnsi="Times New Roman"/>
                <w:color w:val="000000" w:themeColor="text1"/>
                <w:sz w:val="24"/>
                <w:szCs w:val="24"/>
              </w:rPr>
              <w:t>. tény</w:t>
            </w:r>
          </w:p>
        </w:tc>
        <w:tc>
          <w:tcPr>
            <w:tcW w:w="1301" w:type="dxa"/>
            <w:shd w:val="clear" w:color="auto" w:fill="auto"/>
          </w:tcPr>
          <w:p w:rsidR="001C2DF1" w:rsidRPr="0007569F" w:rsidRDefault="0007569F" w:rsidP="00084DA7">
            <w:pPr>
              <w:jc w:val="center"/>
              <w:rPr>
                <w:rFonts w:ascii="Times New Roman" w:hAnsi="Times New Roman"/>
                <w:color w:val="000000" w:themeColor="text1"/>
                <w:sz w:val="24"/>
                <w:szCs w:val="24"/>
              </w:rPr>
            </w:pPr>
            <w:r>
              <w:rPr>
                <w:rFonts w:ascii="Times New Roman" w:hAnsi="Times New Roman"/>
                <w:color w:val="000000" w:themeColor="text1"/>
                <w:sz w:val="24"/>
                <w:szCs w:val="24"/>
              </w:rPr>
              <w:t>2018</w:t>
            </w:r>
            <w:r w:rsidR="001C2DF1" w:rsidRPr="0007569F">
              <w:rPr>
                <w:rFonts w:ascii="Times New Roman" w:hAnsi="Times New Roman"/>
                <w:color w:val="000000" w:themeColor="text1"/>
                <w:sz w:val="24"/>
                <w:szCs w:val="24"/>
              </w:rPr>
              <w:t>. tény</w:t>
            </w:r>
          </w:p>
        </w:tc>
        <w:tc>
          <w:tcPr>
            <w:tcW w:w="1164" w:type="dxa"/>
          </w:tcPr>
          <w:p w:rsidR="001C2DF1" w:rsidRPr="0007569F" w:rsidRDefault="0007569F" w:rsidP="00084DA7">
            <w:pPr>
              <w:jc w:val="center"/>
              <w:rPr>
                <w:rFonts w:ascii="Times New Roman" w:hAnsi="Times New Roman"/>
                <w:color w:val="000000" w:themeColor="text1"/>
                <w:sz w:val="24"/>
                <w:szCs w:val="24"/>
              </w:rPr>
            </w:pPr>
            <w:r>
              <w:rPr>
                <w:rFonts w:ascii="Times New Roman" w:hAnsi="Times New Roman"/>
                <w:color w:val="000000" w:themeColor="text1"/>
                <w:sz w:val="24"/>
                <w:szCs w:val="24"/>
              </w:rPr>
              <w:t>2019</w:t>
            </w:r>
            <w:r w:rsidR="001C2DF1" w:rsidRPr="0007569F">
              <w:rPr>
                <w:rFonts w:ascii="Times New Roman" w:hAnsi="Times New Roman"/>
                <w:color w:val="000000" w:themeColor="text1"/>
                <w:sz w:val="24"/>
                <w:szCs w:val="24"/>
              </w:rPr>
              <w:t>. terv</w:t>
            </w:r>
          </w:p>
        </w:tc>
        <w:tc>
          <w:tcPr>
            <w:tcW w:w="1350" w:type="dxa"/>
            <w:shd w:val="clear" w:color="auto" w:fill="auto"/>
          </w:tcPr>
          <w:p w:rsidR="001C2DF1" w:rsidRPr="0007569F" w:rsidRDefault="001C2DF1" w:rsidP="00084DA7">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Felelős</w:t>
            </w:r>
          </w:p>
        </w:tc>
      </w:tr>
      <w:tr w:rsidR="0007569F" w:rsidRPr="0007569F" w:rsidTr="0007569F">
        <w:trPr>
          <w:jc w:val="center"/>
        </w:trPr>
        <w:tc>
          <w:tcPr>
            <w:tcW w:w="2412" w:type="dxa"/>
            <w:shd w:val="clear" w:color="auto" w:fill="auto"/>
          </w:tcPr>
          <w:p w:rsidR="0007569F" w:rsidRPr="0007569F" w:rsidRDefault="0007569F"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A jégkor pécsi vándora</w:t>
            </w:r>
          </w:p>
        </w:tc>
        <w:tc>
          <w:tcPr>
            <w:tcW w:w="1363" w:type="dxa"/>
          </w:tcPr>
          <w:p w:rsidR="0007569F" w:rsidRPr="0007569F" w:rsidRDefault="0007569F"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Kaposvár</w:t>
            </w:r>
          </w:p>
        </w:tc>
        <w:tc>
          <w:tcPr>
            <w:tcW w:w="1304" w:type="dxa"/>
            <w:shd w:val="clear" w:color="auto" w:fill="auto"/>
          </w:tcPr>
          <w:p w:rsidR="0007569F" w:rsidRPr="0007569F" w:rsidRDefault="0007569F" w:rsidP="00AE3BA6">
            <w:pPr>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301" w:type="dxa"/>
            <w:shd w:val="clear" w:color="auto" w:fill="auto"/>
          </w:tcPr>
          <w:p w:rsidR="0007569F" w:rsidRPr="0007569F" w:rsidRDefault="0007569F" w:rsidP="00AE3BA6">
            <w:pPr>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164" w:type="dxa"/>
          </w:tcPr>
          <w:p w:rsidR="0007569F" w:rsidRPr="0007569F" w:rsidRDefault="0007569F"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2500</w:t>
            </w:r>
          </w:p>
        </w:tc>
        <w:tc>
          <w:tcPr>
            <w:tcW w:w="1350" w:type="dxa"/>
            <w:shd w:val="clear" w:color="auto" w:fill="auto"/>
          </w:tcPr>
          <w:p w:rsidR="0007569F" w:rsidRPr="0007569F" w:rsidRDefault="0007569F"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Kisbenedek</w:t>
            </w:r>
          </w:p>
        </w:tc>
      </w:tr>
      <w:tr w:rsidR="0007569F" w:rsidRPr="0007569F" w:rsidTr="0007569F">
        <w:trPr>
          <w:jc w:val="center"/>
        </w:trPr>
        <w:tc>
          <w:tcPr>
            <w:tcW w:w="2412" w:type="dxa"/>
            <w:shd w:val="clear" w:color="auto" w:fill="auto"/>
          </w:tcPr>
          <w:p w:rsidR="0007569F" w:rsidRPr="0007569F" w:rsidRDefault="0007569F"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A természet magányos, zseniális vándorai Csontváry Kosztka Tivadar – Mednyánszky László</w:t>
            </w:r>
          </w:p>
          <w:p w:rsidR="0007569F" w:rsidRPr="0007569F" w:rsidRDefault="0007569F" w:rsidP="00AE3BA6">
            <w:pPr>
              <w:jc w:val="center"/>
              <w:rPr>
                <w:rFonts w:ascii="Times New Roman" w:hAnsi="Times New Roman"/>
                <w:color w:val="000000" w:themeColor="text1"/>
                <w:sz w:val="24"/>
                <w:szCs w:val="24"/>
              </w:rPr>
            </w:pPr>
          </w:p>
        </w:tc>
        <w:tc>
          <w:tcPr>
            <w:tcW w:w="1363" w:type="dxa"/>
          </w:tcPr>
          <w:p w:rsidR="0007569F" w:rsidRPr="0007569F" w:rsidRDefault="0007569F"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Pozsony – Városi Galéria (2019. január 24 – március 31.)</w:t>
            </w:r>
          </w:p>
        </w:tc>
        <w:tc>
          <w:tcPr>
            <w:tcW w:w="1304" w:type="dxa"/>
            <w:shd w:val="clear" w:color="auto" w:fill="auto"/>
          </w:tcPr>
          <w:p w:rsidR="0007569F" w:rsidRPr="0007569F" w:rsidRDefault="0007569F" w:rsidP="00AE3BA6">
            <w:pPr>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301" w:type="dxa"/>
            <w:shd w:val="clear" w:color="auto" w:fill="auto"/>
          </w:tcPr>
          <w:p w:rsidR="0007569F" w:rsidRPr="0007569F" w:rsidRDefault="0007569F" w:rsidP="00AE3BA6">
            <w:pPr>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164" w:type="dxa"/>
          </w:tcPr>
          <w:p w:rsidR="0007569F" w:rsidRPr="0007569F" w:rsidRDefault="0007569F" w:rsidP="00AE3BA6">
            <w:pPr>
              <w:jc w:val="center"/>
              <w:rPr>
                <w:rFonts w:ascii="Times New Roman" w:hAnsi="Times New Roman"/>
                <w:color w:val="000000" w:themeColor="text1"/>
                <w:sz w:val="24"/>
                <w:szCs w:val="24"/>
              </w:rPr>
            </w:pPr>
            <w:r>
              <w:rPr>
                <w:rFonts w:ascii="Times New Roman" w:hAnsi="Times New Roman"/>
                <w:color w:val="000000" w:themeColor="text1"/>
                <w:sz w:val="24"/>
                <w:szCs w:val="24"/>
              </w:rPr>
              <w:t>5000</w:t>
            </w:r>
          </w:p>
        </w:tc>
        <w:tc>
          <w:tcPr>
            <w:tcW w:w="1350" w:type="dxa"/>
            <w:shd w:val="clear" w:color="auto" w:fill="auto"/>
          </w:tcPr>
          <w:p w:rsidR="0007569F" w:rsidRPr="0007569F" w:rsidRDefault="0007569F" w:rsidP="00AE3BA6">
            <w:pPr>
              <w:jc w:val="center"/>
              <w:rPr>
                <w:rFonts w:ascii="Times New Roman" w:hAnsi="Times New Roman"/>
                <w:color w:val="000000" w:themeColor="text1"/>
                <w:sz w:val="24"/>
                <w:szCs w:val="24"/>
              </w:rPr>
            </w:pPr>
            <w:r>
              <w:rPr>
                <w:rFonts w:ascii="Times New Roman" w:hAnsi="Times New Roman"/>
                <w:color w:val="000000" w:themeColor="text1"/>
                <w:sz w:val="24"/>
                <w:szCs w:val="24"/>
              </w:rPr>
              <w:t>Pusztai Tünde</w:t>
            </w:r>
          </w:p>
        </w:tc>
      </w:tr>
      <w:tr w:rsidR="0007569F" w:rsidRPr="0007569F" w:rsidTr="0007569F">
        <w:trPr>
          <w:jc w:val="center"/>
        </w:trPr>
        <w:tc>
          <w:tcPr>
            <w:tcW w:w="2412" w:type="dxa"/>
            <w:shd w:val="clear" w:color="auto" w:fill="auto"/>
          </w:tcPr>
          <w:p w:rsidR="0007569F" w:rsidRPr="0007569F" w:rsidRDefault="0007569F"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Csontváry 100</w:t>
            </w:r>
          </w:p>
        </w:tc>
        <w:tc>
          <w:tcPr>
            <w:tcW w:w="1363" w:type="dxa"/>
          </w:tcPr>
          <w:p w:rsidR="0007569F" w:rsidRPr="0007569F" w:rsidRDefault="0007569F"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 xml:space="preserve">Losonc – Nógrádi Múzeum és Galéria </w:t>
            </w:r>
          </w:p>
        </w:tc>
        <w:tc>
          <w:tcPr>
            <w:tcW w:w="1304" w:type="dxa"/>
            <w:shd w:val="clear" w:color="auto" w:fill="auto"/>
          </w:tcPr>
          <w:p w:rsidR="0007569F" w:rsidRPr="0007569F" w:rsidRDefault="0007569F" w:rsidP="00AE3BA6">
            <w:pPr>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301" w:type="dxa"/>
            <w:shd w:val="clear" w:color="auto" w:fill="auto"/>
          </w:tcPr>
          <w:p w:rsidR="0007569F" w:rsidRPr="0007569F" w:rsidRDefault="0007569F" w:rsidP="00AE3BA6">
            <w:pPr>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164" w:type="dxa"/>
          </w:tcPr>
          <w:p w:rsidR="0007569F" w:rsidRPr="0007569F" w:rsidRDefault="0007569F" w:rsidP="00AE3BA6">
            <w:pPr>
              <w:jc w:val="center"/>
              <w:rPr>
                <w:rFonts w:ascii="Times New Roman" w:hAnsi="Times New Roman"/>
                <w:color w:val="000000" w:themeColor="text1"/>
                <w:sz w:val="24"/>
                <w:szCs w:val="24"/>
              </w:rPr>
            </w:pPr>
            <w:r>
              <w:rPr>
                <w:rFonts w:ascii="Times New Roman" w:hAnsi="Times New Roman"/>
                <w:color w:val="000000" w:themeColor="text1"/>
                <w:sz w:val="24"/>
                <w:szCs w:val="24"/>
              </w:rPr>
              <w:t>4000</w:t>
            </w:r>
          </w:p>
        </w:tc>
        <w:tc>
          <w:tcPr>
            <w:tcW w:w="1350" w:type="dxa"/>
            <w:shd w:val="clear" w:color="auto" w:fill="auto"/>
          </w:tcPr>
          <w:p w:rsidR="0007569F" w:rsidRPr="0007569F" w:rsidRDefault="0007569F" w:rsidP="00AE3BA6">
            <w:pPr>
              <w:jc w:val="center"/>
              <w:rPr>
                <w:rFonts w:ascii="Times New Roman" w:hAnsi="Times New Roman"/>
                <w:color w:val="000000" w:themeColor="text1"/>
                <w:sz w:val="24"/>
                <w:szCs w:val="24"/>
              </w:rPr>
            </w:pPr>
            <w:r>
              <w:rPr>
                <w:rFonts w:ascii="Times New Roman" w:hAnsi="Times New Roman"/>
                <w:color w:val="000000" w:themeColor="text1"/>
                <w:sz w:val="24"/>
                <w:szCs w:val="24"/>
              </w:rPr>
              <w:t>Pusztai Tünde</w:t>
            </w:r>
          </w:p>
        </w:tc>
      </w:tr>
    </w:tbl>
    <w:p w:rsidR="001C2DF1" w:rsidRPr="0007569F" w:rsidRDefault="001C2DF1" w:rsidP="001C2DF1">
      <w:pPr>
        <w:rPr>
          <w:rFonts w:ascii="Times New Roman" w:hAnsi="Times New Roman"/>
          <w:color w:val="000000" w:themeColor="text1"/>
          <w:sz w:val="24"/>
          <w:szCs w:val="24"/>
        </w:rPr>
      </w:pPr>
    </w:p>
    <w:p w:rsidR="0007569F" w:rsidRPr="0007569F" w:rsidRDefault="0007569F" w:rsidP="001C2DF1">
      <w:pPr>
        <w:rPr>
          <w:rFonts w:ascii="Times New Roman" w:hAnsi="Times New Roman"/>
          <w:color w:val="000000" w:themeColor="text1"/>
          <w:sz w:val="24"/>
          <w:szCs w:val="24"/>
        </w:rPr>
      </w:pPr>
    </w:p>
    <w:p w:rsidR="001C2DF1" w:rsidRPr="0007569F" w:rsidRDefault="001C2DF1" w:rsidP="001C2DF1">
      <w:pPr>
        <w:rPr>
          <w:rFonts w:ascii="Times New Roman" w:hAnsi="Times New Roman"/>
          <w:color w:val="000000" w:themeColor="text1"/>
          <w:sz w:val="24"/>
          <w:szCs w:val="24"/>
        </w:rPr>
      </w:pPr>
      <w:r w:rsidRPr="0007569F">
        <w:rPr>
          <w:rFonts w:ascii="Times New Roman" w:hAnsi="Times New Roman"/>
          <w:color w:val="000000" w:themeColor="text1"/>
          <w:sz w:val="24"/>
          <w:szCs w:val="24"/>
        </w:rPr>
        <w:t xml:space="preserve">Befogadott időszaki kiállítások felsorolása látogatószámmal </w:t>
      </w:r>
    </w:p>
    <w:p w:rsidR="001C2DF1" w:rsidRPr="0007569F" w:rsidRDefault="001C2DF1" w:rsidP="001C2DF1">
      <w:pPr>
        <w:rPr>
          <w:rFonts w:ascii="Times New Roman" w:hAnsi="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1509"/>
        <w:gridCol w:w="1509"/>
        <w:gridCol w:w="1346"/>
        <w:gridCol w:w="1518"/>
      </w:tblGrid>
      <w:tr w:rsidR="001C2DF1" w:rsidRPr="0007569F" w:rsidTr="00084DA7">
        <w:trPr>
          <w:jc w:val="center"/>
        </w:trPr>
        <w:tc>
          <w:tcPr>
            <w:tcW w:w="2938" w:type="dxa"/>
            <w:shd w:val="clear" w:color="auto" w:fill="auto"/>
          </w:tcPr>
          <w:p w:rsidR="001C2DF1" w:rsidRPr="0007569F" w:rsidRDefault="001C2DF1" w:rsidP="00084DA7">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Kiállítás címe</w:t>
            </w:r>
          </w:p>
        </w:tc>
        <w:tc>
          <w:tcPr>
            <w:tcW w:w="1509" w:type="dxa"/>
            <w:shd w:val="clear" w:color="auto" w:fill="auto"/>
          </w:tcPr>
          <w:p w:rsidR="001C2DF1" w:rsidRPr="0007569F" w:rsidRDefault="0007569F" w:rsidP="00084DA7">
            <w:pPr>
              <w:jc w:val="center"/>
              <w:rPr>
                <w:rFonts w:ascii="Times New Roman" w:hAnsi="Times New Roman"/>
                <w:color w:val="000000" w:themeColor="text1"/>
                <w:sz w:val="24"/>
                <w:szCs w:val="24"/>
              </w:rPr>
            </w:pPr>
            <w:r>
              <w:rPr>
                <w:rFonts w:ascii="Times New Roman" w:hAnsi="Times New Roman"/>
                <w:color w:val="000000" w:themeColor="text1"/>
                <w:sz w:val="24"/>
                <w:szCs w:val="24"/>
              </w:rPr>
              <w:t>2017</w:t>
            </w:r>
            <w:r w:rsidR="001C2DF1" w:rsidRPr="0007569F">
              <w:rPr>
                <w:rFonts w:ascii="Times New Roman" w:hAnsi="Times New Roman"/>
                <w:color w:val="000000" w:themeColor="text1"/>
                <w:sz w:val="24"/>
                <w:szCs w:val="24"/>
              </w:rPr>
              <w:t>. tény</w:t>
            </w:r>
          </w:p>
        </w:tc>
        <w:tc>
          <w:tcPr>
            <w:tcW w:w="1509" w:type="dxa"/>
            <w:shd w:val="clear" w:color="auto" w:fill="auto"/>
          </w:tcPr>
          <w:p w:rsidR="001C2DF1" w:rsidRPr="0007569F" w:rsidRDefault="0007569F" w:rsidP="00084DA7">
            <w:pPr>
              <w:jc w:val="center"/>
              <w:rPr>
                <w:rFonts w:ascii="Times New Roman" w:hAnsi="Times New Roman"/>
                <w:color w:val="000000" w:themeColor="text1"/>
                <w:sz w:val="24"/>
                <w:szCs w:val="24"/>
              </w:rPr>
            </w:pPr>
            <w:r>
              <w:rPr>
                <w:rFonts w:ascii="Times New Roman" w:hAnsi="Times New Roman"/>
                <w:color w:val="000000" w:themeColor="text1"/>
                <w:sz w:val="24"/>
                <w:szCs w:val="24"/>
              </w:rPr>
              <w:t>2018</w:t>
            </w:r>
            <w:r w:rsidR="001C2DF1" w:rsidRPr="0007569F">
              <w:rPr>
                <w:rFonts w:ascii="Times New Roman" w:hAnsi="Times New Roman"/>
                <w:color w:val="000000" w:themeColor="text1"/>
                <w:sz w:val="24"/>
                <w:szCs w:val="24"/>
              </w:rPr>
              <w:t>. tény</w:t>
            </w:r>
          </w:p>
        </w:tc>
        <w:tc>
          <w:tcPr>
            <w:tcW w:w="1346" w:type="dxa"/>
          </w:tcPr>
          <w:p w:rsidR="001C2DF1" w:rsidRPr="0007569F" w:rsidRDefault="0007569F" w:rsidP="00084DA7">
            <w:pPr>
              <w:jc w:val="center"/>
              <w:rPr>
                <w:rFonts w:ascii="Times New Roman" w:hAnsi="Times New Roman"/>
                <w:color w:val="000000" w:themeColor="text1"/>
                <w:sz w:val="24"/>
                <w:szCs w:val="24"/>
              </w:rPr>
            </w:pPr>
            <w:r>
              <w:rPr>
                <w:rFonts w:ascii="Times New Roman" w:hAnsi="Times New Roman"/>
                <w:color w:val="000000" w:themeColor="text1"/>
                <w:sz w:val="24"/>
                <w:szCs w:val="24"/>
              </w:rPr>
              <w:t>2019.</w:t>
            </w:r>
            <w:r w:rsidR="001C2DF1" w:rsidRPr="0007569F">
              <w:rPr>
                <w:rFonts w:ascii="Times New Roman" w:hAnsi="Times New Roman"/>
                <w:color w:val="000000" w:themeColor="text1"/>
                <w:sz w:val="24"/>
                <w:szCs w:val="24"/>
              </w:rPr>
              <w:t xml:space="preserve"> terv</w:t>
            </w:r>
          </w:p>
        </w:tc>
        <w:tc>
          <w:tcPr>
            <w:tcW w:w="1518" w:type="dxa"/>
            <w:shd w:val="clear" w:color="auto" w:fill="auto"/>
          </w:tcPr>
          <w:p w:rsidR="001C2DF1" w:rsidRPr="0007569F" w:rsidRDefault="001C2DF1" w:rsidP="00084DA7">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Felelős</w:t>
            </w:r>
          </w:p>
        </w:tc>
      </w:tr>
      <w:tr w:rsidR="0007569F" w:rsidRPr="0007569F" w:rsidTr="00084DA7">
        <w:trPr>
          <w:jc w:val="center"/>
        </w:trPr>
        <w:tc>
          <w:tcPr>
            <w:tcW w:w="2938" w:type="dxa"/>
            <w:shd w:val="clear" w:color="auto" w:fill="auto"/>
          </w:tcPr>
          <w:p w:rsidR="0007569F" w:rsidRPr="0007569F" w:rsidRDefault="0007569F"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Földi Virágegyetem</w:t>
            </w:r>
          </w:p>
        </w:tc>
        <w:tc>
          <w:tcPr>
            <w:tcW w:w="1509" w:type="dxa"/>
            <w:shd w:val="clear" w:color="auto" w:fill="auto"/>
          </w:tcPr>
          <w:p w:rsidR="0007569F" w:rsidRPr="0007569F" w:rsidRDefault="0007569F" w:rsidP="00AE3BA6">
            <w:pPr>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509" w:type="dxa"/>
            <w:shd w:val="clear" w:color="auto" w:fill="auto"/>
          </w:tcPr>
          <w:p w:rsidR="0007569F" w:rsidRPr="0007569F" w:rsidRDefault="0007569F" w:rsidP="00AE3BA6">
            <w:pPr>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346" w:type="dxa"/>
          </w:tcPr>
          <w:p w:rsidR="0007569F" w:rsidRPr="0007569F" w:rsidRDefault="0007569F"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1500</w:t>
            </w:r>
          </w:p>
        </w:tc>
        <w:tc>
          <w:tcPr>
            <w:tcW w:w="1518" w:type="dxa"/>
            <w:shd w:val="clear" w:color="auto" w:fill="auto"/>
          </w:tcPr>
          <w:p w:rsidR="0007569F" w:rsidRPr="0007569F" w:rsidRDefault="0007569F" w:rsidP="00AE3BA6">
            <w:pPr>
              <w:jc w:val="center"/>
              <w:rPr>
                <w:rFonts w:ascii="Times New Roman" w:hAnsi="Times New Roman"/>
                <w:color w:val="000000" w:themeColor="text1"/>
                <w:sz w:val="24"/>
                <w:szCs w:val="24"/>
              </w:rPr>
            </w:pPr>
            <w:r w:rsidRPr="0007569F">
              <w:rPr>
                <w:rFonts w:ascii="Times New Roman" w:hAnsi="Times New Roman"/>
                <w:color w:val="000000" w:themeColor="text1"/>
                <w:sz w:val="24"/>
                <w:szCs w:val="24"/>
              </w:rPr>
              <w:t>Kisbenedek</w:t>
            </w:r>
          </w:p>
        </w:tc>
      </w:tr>
    </w:tbl>
    <w:p w:rsidR="001C2DF1" w:rsidRPr="008F7843" w:rsidRDefault="001C2DF1" w:rsidP="001C2DF1">
      <w:pPr>
        <w:ind w:left="1080"/>
        <w:rPr>
          <w:rFonts w:ascii="Times New Roman" w:hAnsi="Times New Roman"/>
          <w:color w:val="000000" w:themeColor="text1"/>
          <w:sz w:val="24"/>
          <w:szCs w:val="24"/>
        </w:rPr>
      </w:pPr>
    </w:p>
    <w:p w:rsidR="001C2DF1" w:rsidRPr="008F7843" w:rsidRDefault="001C2DF1" w:rsidP="008F7843">
      <w:pPr>
        <w:pStyle w:val="lfej"/>
        <w:tabs>
          <w:tab w:val="clear" w:pos="4536"/>
          <w:tab w:val="clear" w:pos="9072"/>
        </w:tabs>
        <w:rPr>
          <w:i/>
        </w:rPr>
      </w:pPr>
      <w:r w:rsidRPr="008F7843">
        <w:rPr>
          <w:i/>
        </w:rPr>
        <w:t xml:space="preserve">Látogatottság: </w:t>
      </w:r>
    </w:p>
    <w:p w:rsidR="001C2DF1" w:rsidRPr="008F7843" w:rsidRDefault="001C2DF1" w:rsidP="001C2DF1">
      <w:pPr>
        <w:rPr>
          <w:rFonts w:ascii="Times New Roman" w:hAnsi="Times New Roman"/>
          <w:b/>
          <w:sz w:val="24"/>
          <w:szCs w:val="24"/>
        </w:rPr>
      </w:pPr>
    </w:p>
    <w:tbl>
      <w:tblPr>
        <w:tblpPr w:leftFromText="141" w:rightFromText="141" w:vertAnchor="text" w:horzAnchor="margin" w:tblpXSpec="center" w:tblpY="148"/>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260"/>
        <w:gridCol w:w="1323"/>
        <w:gridCol w:w="1276"/>
      </w:tblGrid>
      <w:tr w:rsidR="001C2DF1" w:rsidRPr="008F7843" w:rsidTr="003669F4">
        <w:tc>
          <w:tcPr>
            <w:tcW w:w="2628" w:type="dxa"/>
            <w:shd w:val="clear" w:color="auto" w:fill="auto"/>
          </w:tcPr>
          <w:p w:rsidR="001C2DF1" w:rsidRPr="008F7843" w:rsidRDefault="001C2DF1" w:rsidP="00084DA7">
            <w:pPr>
              <w:jc w:val="center"/>
              <w:rPr>
                <w:rFonts w:ascii="Times New Roman" w:hAnsi="Times New Roman"/>
                <w:sz w:val="24"/>
                <w:szCs w:val="24"/>
              </w:rPr>
            </w:pPr>
            <w:r w:rsidRPr="008F7843">
              <w:rPr>
                <w:rFonts w:ascii="Times New Roman" w:hAnsi="Times New Roman"/>
                <w:sz w:val="24"/>
                <w:szCs w:val="24"/>
              </w:rPr>
              <w:t>Mutatók</w:t>
            </w:r>
          </w:p>
        </w:tc>
        <w:tc>
          <w:tcPr>
            <w:tcW w:w="1260" w:type="dxa"/>
            <w:shd w:val="clear" w:color="auto" w:fill="auto"/>
          </w:tcPr>
          <w:p w:rsidR="001C2DF1" w:rsidRPr="008F7843" w:rsidRDefault="00783330" w:rsidP="00084DA7">
            <w:pPr>
              <w:jc w:val="center"/>
              <w:rPr>
                <w:rFonts w:ascii="Times New Roman" w:hAnsi="Times New Roman"/>
                <w:sz w:val="24"/>
                <w:szCs w:val="24"/>
              </w:rPr>
            </w:pPr>
            <w:r w:rsidRPr="008F7843">
              <w:rPr>
                <w:rFonts w:ascii="Times New Roman" w:hAnsi="Times New Roman"/>
                <w:sz w:val="24"/>
                <w:szCs w:val="24"/>
              </w:rPr>
              <w:t>2017</w:t>
            </w:r>
            <w:r w:rsidR="001C2DF1" w:rsidRPr="008F7843">
              <w:rPr>
                <w:rFonts w:ascii="Times New Roman" w:hAnsi="Times New Roman"/>
                <w:sz w:val="24"/>
                <w:szCs w:val="24"/>
              </w:rPr>
              <w:t>. tény</w:t>
            </w:r>
          </w:p>
        </w:tc>
        <w:tc>
          <w:tcPr>
            <w:tcW w:w="1323" w:type="dxa"/>
            <w:shd w:val="clear" w:color="auto" w:fill="auto"/>
          </w:tcPr>
          <w:p w:rsidR="001C2DF1" w:rsidRPr="008F7843" w:rsidRDefault="00783330" w:rsidP="00084DA7">
            <w:pPr>
              <w:jc w:val="center"/>
              <w:rPr>
                <w:rFonts w:ascii="Times New Roman" w:hAnsi="Times New Roman"/>
                <w:sz w:val="24"/>
                <w:szCs w:val="24"/>
              </w:rPr>
            </w:pPr>
            <w:r w:rsidRPr="008F7843">
              <w:rPr>
                <w:rFonts w:ascii="Times New Roman" w:hAnsi="Times New Roman"/>
                <w:sz w:val="24"/>
                <w:szCs w:val="24"/>
              </w:rPr>
              <w:t>2018</w:t>
            </w:r>
            <w:r w:rsidR="001C2DF1" w:rsidRPr="008F7843">
              <w:rPr>
                <w:rFonts w:ascii="Times New Roman" w:hAnsi="Times New Roman"/>
                <w:sz w:val="24"/>
                <w:szCs w:val="24"/>
              </w:rPr>
              <w:t>. tény</w:t>
            </w:r>
          </w:p>
        </w:tc>
        <w:tc>
          <w:tcPr>
            <w:tcW w:w="1276" w:type="dxa"/>
          </w:tcPr>
          <w:p w:rsidR="001C2DF1" w:rsidRPr="008F7843" w:rsidRDefault="00783330" w:rsidP="00084DA7">
            <w:pPr>
              <w:jc w:val="center"/>
              <w:rPr>
                <w:rFonts w:ascii="Times New Roman" w:hAnsi="Times New Roman"/>
                <w:sz w:val="24"/>
                <w:szCs w:val="24"/>
              </w:rPr>
            </w:pPr>
            <w:r w:rsidRPr="008F7843">
              <w:rPr>
                <w:rFonts w:ascii="Times New Roman" w:hAnsi="Times New Roman"/>
                <w:sz w:val="24"/>
                <w:szCs w:val="24"/>
              </w:rPr>
              <w:t>2019</w:t>
            </w:r>
            <w:r w:rsidR="001C2DF1" w:rsidRPr="008F7843">
              <w:rPr>
                <w:rFonts w:ascii="Times New Roman" w:hAnsi="Times New Roman"/>
                <w:sz w:val="24"/>
                <w:szCs w:val="24"/>
              </w:rPr>
              <w:t>. terv</w:t>
            </w:r>
          </w:p>
        </w:tc>
      </w:tr>
      <w:tr w:rsidR="00ED3AA6" w:rsidRPr="008F7843" w:rsidTr="003669F4">
        <w:tc>
          <w:tcPr>
            <w:tcW w:w="2628" w:type="dxa"/>
            <w:shd w:val="clear" w:color="auto" w:fill="auto"/>
          </w:tcPr>
          <w:p w:rsidR="00ED3AA6" w:rsidRPr="008F7843" w:rsidRDefault="00ED3AA6" w:rsidP="00ED3AA6">
            <w:pPr>
              <w:rPr>
                <w:rFonts w:ascii="Times New Roman" w:hAnsi="Times New Roman"/>
                <w:sz w:val="24"/>
                <w:szCs w:val="24"/>
              </w:rPr>
            </w:pPr>
            <w:r w:rsidRPr="008F7843">
              <w:rPr>
                <w:rFonts w:ascii="Times New Roman" w:hAnsi="Times New Roman"/>
                <w:sz w:val="24"/>
                <w:szCs w:val="24"/>
              </w:rPr>
              <w:t>Összes látogatószám</w:t>
            </w:r>
          </w:p>
        </w:tc>
        <w:tc>
          <w:tcPr>
            <w:tcW w:w="1260" w:type="dxa"/>
            <w:shd w:val="clear" w:color="auto" w:fill="auto"/>
          </w:tcPr>
          <w:p w:rsidR="00ED3AA6" w:rsidRPr="008F7843" w:rsidRDefault="00783330" w:rsidP="00ED3AA6">
            <w:pPr>
              <w:rPr>
                <w:rFonts w:ascii="Times New Roman" w:hAnsi="Times New Roman"/>
                <w:color w:val="000000" w:themeColor="text1"/>
                <w:sz w:val="24"/>
                <w:szCs w:val="24"/>
              </w:rPr>
            </w:pPr>
            <w:r w:rsidRPr="008F7843">
              <w:rPr>
                <w:rFonts w:ascii="Times New Roman" w:hAnsi="Times New Roman"/>
                <w:color w:val="000000" w:themeColor="text1"/>
                <w:sz w:val="24"/>
                <w:szCs w:val="24"/>
              </w:rPr>
              <w:t>94411</w:t>
            </w:r>
          </w:p>
        </w:tc>
        <w:tc>
          <w:tcPr>
            <w:tcW w:w="1323" w:type="dxa"/>
            <w:shd w:val="clear" w:color="auto" w:fill="auto"/>
          </w:tcPr>
          <w:p w:rsidR="00ED3AA6" w:rsidRPr="008F7843" w:rsidRDefault="003669F4" w:rsidP="00ED3AA6">
            <w:pPr>
              <w:rPr>
                <w:rFonts w:ascii="Times New Roman" w:hAnsi="Times New Roman"/>
                <w:color w:val="000000" w:themeColor="text1"/>
                <w:sz w:val="24"/>
                <w:szCs w:val="24"/>
              </w:rPr>
            </w:pPr>
            <w:r>
              <w:rPr>
                <w:rFonts w:ascii="Times New Roman" w:hAnsi="Times New Roman"/>
                <w:color w:val="000000" w:themeColor="text1"/>
                <w:sz w:val="24"/>
                <w:szCs w:val="24"/>
              </w:rPr>
              <w:t>111113</w:t>
            </w:r>
          </w:p>
        </w:tc>
        <w:tc>
          <w:tcPr>
            <w:tcW w:w="1276" w:type="dxa"/>
          </w:tcPr>
          <w:p w:rsidR="00ED3AA6" w:rsidRPr="008F7843" w:rsidRDefault="0096750B" w:rsidP="00ED3AA6">
            <w:pPr>
              <w:rPr>
                <w:rFonts w:ascii="Times New Roman" w:hAnsi="Times New Roman"/>
                <w:sz w:val="24"/>
                <w:szCs w:val="24"/>
              </w:rPr>
            </w:pPr>
            <w:r>
              <w:rPr>
                <w:rFonts w:ascii="Times New Roman" w:hAnsi="Times New Roman"/>
                <w:sz w:val="24"/>
                <w:szCs w:val="24"/>
              </w:rPr>
              <w:t>998</w:t>
            </w:r>
            <w:r w:rsidR="003669F4">
              <w:rPr>
                <w:rFonts w:ascii="Times New Roman" w:hAnsi="Times New Roman"/>
                <w:sz w:val="24"/>
                <w:szCs w:val="24"/>
              </w:rPr>
              <w:t>00</w:t>
            </w:r>
          </w:p>
        </w:tc>
      </w:tr>
      <w:tr w:rsidR="00ED3AA6" w:rsidRPr="008F7843" w:rsidTr="003669F4">
        <w:tc>
          <w:tcPr>
            <w:tcW w:w="2628" w:type="dxa"/>
            <w:shd w:val="clear" w:color="auto" w:fill="auto"/>
          </w:tcPr>
          <w:p w:rsidR="00ED3AA6" w:rsidRPr="008F7843" w:rsidRDefault="00ED3AA6" w:rsidP="00ED3AA6">
            <w:pPr>
              <w:rPr>
                <w:rFonts w:ascii="Times New Roman" w:hAnsi="Times New Roman"/>
                <w:sz w:val="24"/>
                <w:szCs w:val="24"/>
              </w:rPr>
            </w:pPr>
            <w:r w:rsidRPr="008F7843">
              <w:rPr>
                <w:rFonts w:ascii="Times New Roman" w:hAnsi="Times New Roman"/>
                <w:sz w:val="24"/>
                <w:szCs w:val="24"/>
              </w:rPr>
              <w:t>ebből: teljes árat fizető látogató</w:t>
            </w:r>
          </w:p>
        </w:tc>
        <w:tc>
          <w:tcPr>
            <w:tcW w:w="1260" w:type="dxa"/>
            <w:shd w:val="clear" w:color="auto" w:fill="auto"/>
          </w:tcPr>
          <w:p w:rsidR="00ED3AA6" w:rsidRPr="008F7843" w:rsidRDefault="00783330" w:rsidP="00ED3AA6">
            <w:pPr>
              <w:rPr>
                <w:rFonts w:ascii="Times New Roman" w:hAnsi="Times New Roman"/>
                <w:color w:val="000000" w:themeColor="text1"/>
                <w:sz w:val="24"/>
                <w:szCs w:val="24"/>
              </w:rPr>
            </w:pPr>
            <w:r w:rsidRPr="008F7843">
              <w:rPr>
                <w:rFonts w:ascii="Times New Roman" w:hAnsi="Times New Roman"/>
                <w:color w:val="000000" w:themeColor="text1"/>
                <w:sz w:val="24"/>
                <w:szCs w:val="24"/>
              </w:rPr>
              <w:t>32833</w:t>
            </w:r>
          </w:p>
        </w:tc>
        <w:tc>
          <w:tcPr>
            <w:tcW w:w="1323" w:type="dxa"/>
            <w:shd w:val="clear" w:color="auto" w:fill="auto"/>
          </w:tcPr>
          <w:p w:rsidR="00ED3AA6" w:rsidRPr="008F7843" w:rsidRDefault="003669F4" w:rsidP="00ED3AA6">
            <w:pPr>
              <w:rPr>
                <w:rFonts w:ascii="Times New Roman" w:hAnsi="Times New Roman"/>
                <w:color w:val="000000" w:themeColor="text1"/>
                <w:sz w:val="24"/>
                <w:szCs w:val="24"/>
              </w:rPr>
            </w:pPr>
            <w:r>
              <w:rPr>
                <w:rFonts w:ascii="Times New Roman" w:hAnsi="Times New Roman"/>
                <w:color w:val="000000" w:themeColor="text1"/>
                <w:sz w:val="24"/>
                <w:szCs w:val="24"/>
              </w:rPr>
              <w:t>37038</w:t>
            </w:r>
          </w:p>
        </w:tc>
        <w:tc>
          <w:tcPr>
            <w:tcW w:w="1276" w:type="dxa"/>
          </w:tcPr>
          <w:p w:rsidR="00ED3AA6" w:rsidRPr="008F7843" w:rsidRDefault="0096750B" w:rsidP="00ED3AA6">
            <w:pPr>
              <w:rPr>
                <w:rFonts w:ascii="Times New Roman" w:hAnsi="Times New Roman"/>
                <w:sz w:val="24"/>
                <w:szCs w:val="24"/>
              </w:rPr>
            </w:pPr>
            <w:r>
              <w:rPr>
                <w:rFonts w:ascii="Times New Roman" w:hAnsi="Times New Roman"/>
                <w:sz w:val="24"/>
                <w:szCs w:val="24"/>
              </w:rPr>
              <w:t>36</w:t>
            </w:r>
            <w:r w:rsidR="009B7121">
              <w:rPr>
                <w:rFonts w:ascii="Times New Roman" w:hAnsi="Times New Roman"/>
                <w:sz w:val="24"/>
                <w:szCs w:val="24"/>
              </w:rPr>
              <w:t>800</w:t>
            </w:r>
          </w:p>
        </w:tc>
      </w:tr>
      <w:tr w:rsidR="00ED3AA6" w:rsidRPr="008F7843" w:rsidTr="003669F4">
        <w:tc>
          <w:tcPr>
            <w:tcW w:w="2628" w:type="dxa"/>
            <w:shd w:val="clear" w:color="auto" w:fill="auto"/>
          </w:tcPr>
          <w:p w:rsidR="00ED3AA6" w:rsidRPr="008F7843" w:rsidRDefault="00ED3AA6" w:rsidP="00ED3AA6">
            <w:pPr>
              <w:ind w:left="612"/>
              <w:rPr>
                <w:rFonts w:ascii="Times New Roman" w:hAnsi="Times New Roman"/>
                <w:sz w:val="24"/>
                <w:szCs w:val="24"/>
              </w:rPr>
            </w:pPr>
            <w:r w:rsidRPr="008F7843">
              <w:rPr>
                <w:rFonts w:ascii="Times New Roman" w:hAnsi="Times New Roman"/>
                <w:sz w:val="24"/>
                <w:szCs w:val="24"/>
              </w:rPr>
              <w:t>kedvezményes árat fizető</w:t>
            </w:r>
          </w:p>
        </w:tc>
        <w:tc>
          <w:tcPr>
            <w:tcW w:w="1260" w:type="dxa"/>
            <w:shd w:val="clear" w:color="auto" w:fill="auto"/>
          </w:tcPr>
          <w:p w:rsidR="00ED3AA6" w:rsidRPr="008F7843" w:rsidRDefault="00783330" w:rsidP="00ED3AA6">
            <w:pPr>
              <w:rPr>
                <w:rFonts w:ascii="Times New Roman" w:hAnsi="Times New Roman"/>
                <w:color w:val="000000" w:themeColor="text1"/>
                <w:sz w:val="24"/>
                <w:szCs w:val="24"/>
              </w:rPr>
            </w:pPr>
            <w:r w:rsidRPr="008F7843">
              <w:rPr>
                <w:rFonts w:ascii="Times New Roman" w:hAnsi="Times New Roman"/>
                <w:color w:val="000000" w:themeColor="text1"/>
                <w:sz w:val="24"/>
                <w:szCs w:val="24"/>
              </w:rPr>
              <w:t>43200</w:t>
            </w:r>
          </w:p>
        </w:tc>
        <w:tc>
          <w:tcPr>
            <w:tcW w:w="1323" w:type="dxa"/>
            <w:shd w:val="clear" w:color="auto" w:fill="auto"/>
          </w:tcPr>
          <w:p w:rsidR="00ED3AA6" w:rsidRPr="008F7843" w:rsidRDefault="003669F4" w:rsidP="00ED3AA6">
            <w:pPr>
              <w:rPr>
                <w:rFonts w:ascii="Times New Roman" w:hAnsi="Times New Roman"/>
                <w:color w:val="000000" w:themeColor="text1"/>
                <w:sz w:val="24"/>
                <w:szCs w:val="24"/>
              </w:rPr>
            </w:pPr>
            <w:r>
              <w:rPr>
                <w:rFonts w:ascii="Times New Roman" w:hAnsi="Times New Roman"/>
                <w:color w:val="000000" w:themeColor="text1"/>
                <w:sz w:val="24"/>
                <w:szCs w:val="24"/>
              </w:rPr>
              <w:t>55556</w:t>
            </w:r>
          </w:p>
        </w:tc>
        <w:tc>
          <w:tcPr>
            <w:tcW w:w="1276" w:type="dxa"/>
          </w:tcPr>
          <w:p w:rsidR="00ED3AA6" w:rsidRPr="008F7843" w:rsidRDefault="0096750B" w:rsidP="00ED3AA6">
            <w:pPr>
              <w:rPr>
                <w:rFonts w:ascii="Times New Roman" w:hAnsi="Times New Roman"/>
                <w:sz w:val="24"/>
                <w:szCs w:val="24"/>
              </w:rPr>
            </w:pPr>
            <w:r>
              <w:rPr>
                <w:rFonts w:ascii="Times New Roman" w:hAnsi="Times New Roman"/>
                <w:sz w:val="24"/>
                <w:szCs w:val="24"/>
              </w:rPr>
              <w:t>448</w:t>
            </w:r>
            <w:r w:rsidR="009B7121">
              <w:rPr>
                <w:rFonts w:ascii="Times New Roman" w:hAnsi="Times New Roman"/>
                <w:sz w:val="24"/>
                <w:szCs w:val="24"/>
              </w:rPr>
              <w:t>00</w:t>
            </w:r>
          </w:p>
        </w:tc>
      </w:tr>
      <w:tr w:rsidR="00ED3AA6" w:rsidRPr="008F7843" w:rsidTr="003669F4">
        <w:tc>
          <w:tcPr>
            <w:tcW w:w="2628" w:type="dxa"/>
            <w:shd w:val="clear" w:color="auto" w:fill="auto"/>
          </w:tcPr>
          <w:p w:rsidR="00ED3AA6" w:rsidRPr="008F7843" w:rsidRDefault="00ED3AA6" w:rsidP="00ED3AA6">
            <w:pPr>
              <w:ind w:left="612"/>
              <w:rPr>
                <w:rFonts w:ascii="Times New Roman" w:hAnsi="Times New Roman"/>
                <w:sz w:val="24"/>
                <w:szCs w:val="24"/>
              </w:rPr>
            </w:pPr>
            <w:r w:rsidRPr="008F7843">
              <w:rPr>
                <w:rFonts w:ascii="Times New Roman" w:hAnsi="Times New Roman"/>
                <w:sz w:val="24"/>
                <w:szCs w:val="24"/>
              </w:rPr>
              <w:t>ingyenes</w:t>
            </w:r>
          </w:p>
        </w:tc>
        <w:tc>
          <w:tcPr>
            <w:tcW w:w="1260" w:type="dxa"/>
            <w:shd w:val="clear" w:color="auto" w:fill="auto"/>
          </w:tcPr>
          <w:p w:rsidR="00ED3AA6" w:rsidRPr="008F7843" w:rsidRDefault="00783330" w:rsidP="00ED3AA6">
            <w:pPr>
              <w:rPr>
                <w:rFonts w:ascii="Times New Roman" w:hAnsi="Times New Roman"/>
                <w:color w:val="000000" w:themeColor="text1"/>
                <w:sz w:val="24"/>
                <w:szCs w:val="24"/>
              </w:rPr>
            </w:pPr>
            <w:r w:rsidRPr="008F7843">
              <w:rPr>
                <w:rFonts w:ascii="Times New Roman" w:hAnsi="Times New Roman"/>
                <w:color w:val="000000" w:themeColor="text1"/>
                <w:sz w:val="24"/>
                <w:szCs w:val="24"/>
              </w:rPr>
              <w:t>18378</w:t>
            </w:r>
          </w:p>
        </w:tc>
        <w:tc>
          <w:tcPr>
            <w:tcW w:w="1323" w:type="dxa"/>
            <w:shd w:val="clear" w:color="auto" w:fill="auto"/>
          </w:tcPr>
          <w:p w:rsidR="00ED3AA6" w:rsidRPr="008F7843" w:rsidRDefault="003669F4" w:rsidP="00ED3AA6">
            <w:pPr>
              <w:rPr>
                <w:rFonts w:ascii="Times New Roman" w:hAnsi="Times New Roman"/>
                <w:color w:val="000000" w:themeColor="text1"/>
                <w:sz w:val="24"/>
                <w:szCs w:val="24"/>
              </w:rPr>
            </w:pPr>
            <w:r>
              <w:rPr>
                <w:rFonts w:ascii="Times New Roman" w:hAnsi="Times New Roman"/>
                <w:color w:val="000000" w:themeColor="text1"/>
                <w:sz w:val="24"/>
                <w:szCs w:val="24"/>
              </w:rPr>
              <w:t>18519</w:t>
            </w:r>
          </w:p>
        </w:tc>
        <w:tc>
          <w:tcPr>
            <w:tcW w:w="1276" w:type="dxa"/>
          </w:tcPr>
          <w:p w:rsidR="00ED3AA6" w:rsidRPr="008F7843" w:rsidRDefault="0096750B" w:rsidP="00ED3AA6">
            <w:pPr>
              <w:rPr>
                <w:rFonts w:ascii="Times New Roman" w:hAnsi="Times New Roman"/>
                <w:sz w:val="24"/>
                <w:szCs w:val="24"/>
              </w:rPr>
            </w:pPr>
            <w:r>
              <w:rPr>
                <w:rFonts w:ascii="Times New Roman" w:hAnsi="Times New Roman"/>
                <w:sz w:val="24"/>
                <w:szCs w:val="24"/>
              </w:rPr>
              <w:t>182</w:t>
            </w:r>
            <w:r w:rsidR="009B7121">
              <w:rPr>
                <w:rFonts w:ascii="Times New Roman" w:hAnsi="Times New Roman"/>
                <w:sz w:val="24"/>
                <w:szCs w:val="24"/>
              </w:rPr>
              <w:t>00</w:t>
            </w:r>
          </w:p>
        </w:tc>
      </w:tr>
      <w:tr w:rsidR="00ED3AA6" w:rsidRPr="008F7843" w:rsidTr="003669F4">
        <w:tc>
          <w:tcPr>
            <w:tcW w:w="2628" w:type="dxa"/>
            <w:shd w:val="clear" w:color="auto" w:fill="auto"/>
          </w:tcPr>
          <w:p w:rsidR="00ED3AA6" w:rsidRPr="008F7843" w:rsidRDefault="00ED3AA6" w:rsidP="00ED3AA6">
            <w:pPr>
              <w:rPr>
                <w:rFonts w:ascii="Times New Roman" w:hAnsi="Times New Roman"/>
                <w:sz w:val="24"/>
                <w:szCs w:val="24"/>
              </w:rPr>
            </w:pPr>
            <w:r w:rsidRPr="008F7843">
              <w:rPr>
                <w:rFonts w:ascii="Times New Roman" w:hAnsi="Times New Roman"/>
                <w:sz w:val="24"/>
                <w:szCs w:val="24"/>
              </w:rPr>
              <w:t>ebből diák látogatók</w:t>
            </w:r>
          </w:p>
        </w:tc>
        <w:tc>
          <w:tcPr>
            <w:tcW w:w="1260" w:type="dxa"/>
            <w:shd w:val="clear" w:color="auto" w:fill="auto"/>
          </w:tcPr>
          <w:p w:rsidR="00ED3AA6" w:rsidRPr="008F7843" w:rsidRDefault="00ED3AA6" w:rsidP="00ED3AA6">
            <w:pPr>
              <w:rPr>
                <w:rFonts w:ascii="Times New Roman" w:hAnsi="Times New Roman"/>
                <w:color w:val="000000" w:themeColor="text1"/>
                <w:sz w:val="24"/>
                <w:szCs w:val="24"/>
              </w:rPr>
            </w:pPr>
            <w:r w:rsidRPr="008F7843">
              <w:rPr>
                <w:rFonts w:ascii="Times New Roman" w:hAnsi="Times New Roman"/>
                <w:color w:val="000000" w:themeColor="text1"/>
                <w:sz w:val="24"/>
                <w:szCs w:val="24"/>
              </w:rPr>
              <w:t>2</w:t>
            </w:r>
            <w:r w:rsidR="00783330" w:rsidRPr="008F7843">
              <w:rPr>
                <w:rFonts w:ascii="Times New Roman" w:hAnsi="Times New Roman"/>
                <w:color w:val="000000" w:themeColor="text1"/>
                <w:sz w:val="24"/>
                <w:szCs w:val="24"/>
              </w:rPr>
              <w:t>9405</w:t>
            </w:r>
          </w:p>
        </w:tc>
        <w:tc>
          <w:tcPr>
            <w:tcW w:w="1323" w:type="dxa"/>
            <w:shd w:val="clear" w:color="auto" w:fill="auto"/>
          </w:tcPr>
          <w:p w:rsidR="00ED3AA6" w:rsidRPr="008F7843" w:rsidRDefault="003669F4" w:rsidP="00ED3AA6">
            <w:pPr>
              <w:rPr>
                <w:rFonts w:ascii="Times New Roman" w:hAnsi="Times New Roman"/>
                <w:color w:val="000000" w:themeColor="text1"/>
                <w:sz w:val="24"/>
                <w:szCs w:val="24"/>
              </w:rPr>
            </w:pPr>
            <w:r>
              <w:rPr>
                <w:rFonts w:ascii="Times New Roman" w:hAnsi="Times New Roman"/>
                <w:color w:val="000000" w:themeColor="text1"/>
                <w:sz w:val="24"/>
                <w:szCs w:val="24"/>
              </w:rPr>
              <w:t>46487</w:t>
            </w:r>
          </w:p>
        </w:tc>
        <w:tc>
          <w:tcPr>
            <w:tcW w:w="1276" w:type="dxa"/>
          </w:tcPr>
          <w:p w:rsidR="00ED3AA6" w:rsidRPr="008F7843" w:rsidRDefault="009B7121" w:rsidP="00ED3AA6">
            <w:pPr>
              <w:rPr>
                <w:rFonts w:ascii="Times New Roman" w:hAnsi="Times New Roman"/>
                <w:sz w:val="24"/>
                <w:szCs w:val="24"/>
              </w:rPr>
            </w:pPr>
            <w:r>
              <w:rPr>
                <w:rFonts w:ascii="Times New Roman" w:hAnsi="Times New Roman"/>
                <w:sz w:val="24"/>
                <w:szCs w:val="24"/>
              </w:rPr>
              <w:t>42500</w:t>
            </w:r>
          </w:p>
        </w:tc>
      </w:tr>
      <w:tr w:rsidR="00ED3AA6" w:rsidRPr="008F7843" w:rsidTr="003669F4">
        <w:tc>
          <w:tcPr>
            <w:tcW w:w="2628" w:type="dxa"/>
            <w:shd w:val="clear" w:color="auto" w:fill="auto"/>
          </w:tcPr>
          <w:p w:rsidR="00ED3AA6" w:rsidRPr="008F7843" w:rsidRDefault="00ED3AA6" w:rsidP="00ED3AA6">
            <w:pPr>
              <w:rPr>
                <w:rFonts w:ascii="Times New Roman" w:hAnsi="Times New Roman"/>
                <w:sz w:val="24"/>
                <w:szCs w:val="24"/>
              </w:rPr>
            </w:pPr>
            <w:r w:rsidRPr="008F7843">
              <w:rPr>
                <w:rFonts w:ascii="Times New Roman" w:hAnsi="Times New Roman"/>
                <w:sz w:val="24"/>
                <w:szCs w:val="24"/>
              </w:rPr>
              <w:t>ebből külföldi látogatók (becsült százalék)</w:t>
            </w:r>
          </w:p>
        </w:tc>
        <w:tc>
          <w:tcPr>
            <w:tcW w:w="1260" w:type="dxa"/>
            <w:shd w:val="clear" w:color="auto" w:fill="auto"/>
          </w:tcPr>
          <w:p w:rsidR="00ED3AA6" w:rsidRPr="008F7843" w:rsidRDefault="00783330" w:rsidP="00ED3AA6">
            <w:pPr>
              <w:rPr>
                <w:rFonts w:ascii="Times New Roman" w:hAnsi="Times New Roman"/>
                <w:color w:val="000000" w:themeColor="text1"/>
                <w:sz w:val="24"/>
                <w:szCs w:val="24"/>
              </w:rPr>
            </w:pPr>
            <w:r w:rsidRPr="008F7843">
              <w:rPr>
                <w:rFonts w:ascii="Times New Roman" w:hAnsi="Times New Roman"/>
                <w:color w:val="000000" w:themeColor="text1"/>
                <w:sz w:val="24"/>
                <w:szCs w:val="24"/>
              </w:rPr>
              <w:t>7055</w:t>
            </w:r>
          </w:p>
          <w:p w:rsidR="00ED3AA6" w:rsidRPr="008F7843" w:rsidRDefault="00ED3AA6" w:rsidP="00ED3AA6">
            <w:pPr>
              <w:rPr>
                <w:rFonts w:ascii="Times New Roman" w:hAnsi="Times New Roman"/>
                <w:color w:val="000000" w:themeColor="text1"/>
                <w:sz w:val="24"/>
                <w:szCs w:val="24"/>
              </w:rPr>
            </w:pPr>
            <w:r w:rsidRPr="008F7843">
              <w:rPr>
                <w:rFonts w:ascii="Times New Roman" w:hAnsi="Times New Roman"/>
                <w:color w:val="000000" w:themeColor="text1"/>
                <w:sz w:val="24"/>
                <w:szCs w:val="24"/>
              </w:rPr>
              <w:t>9%</w:t>
            </w:r>
          </w:p>
        </w:tc>
        <w:tc>
          <w:tcPr>
            <w:tcW w:w="1323" w:type="dxa"/>
            <w:shd w:val="clear" w:color="auto" w:fill="auto"/>
          </w:tcPr>
          <w:p w:rsidR="00ED3AA6" w:rsidRDefault="003669F4" w:rsidP="00ED3AA6">
            <w:pPr>
              <w:rPr>
                <w:rFonts w:ascii="Times New Roman" w:hAnsi="Times New Roman"/>
                <w:color w:val="000000" w:themeColor="text1"/>
                <w:sz w:val="24"/>
                <w:szCs w:val="24"/>
              </w:rPr>
            </w:pPr>
            <w:r>
              <w:rPr>
                <w:rFonts w:ascii="Times New Roman" w:hAnsi="Times New Roman"/>
                <w:color w:val="000000" w:themeColor="text1"/>
                <w:sz w:val="24"/>
                <w:szCs w:val="24"/>
              </w:rPr>
              <w:t>7789</w:t>
            </w:r>
          </w:p>
          <w:p w:rsidR="003669F4" w:rsidRPr="008F7843" w:rsidRDefault="003669F4" w:rsidP="00ED3AA6">
            <w:pP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1276" w:type="dxa"/>
          </w:tcPr>
          <w:p w:rsidR="00ED3AA6" w:rsidRDefault="009B7121" w:rsidP="00ED3AA6">
            <w:pPr>
              <w:rPr>
                <w:rFonts w:ascii="Times New Roman" w:hAnsi="Times New Roman"/>
                <w:sz w:val="24"/>
                <w:szCs w:val="24"/>
              </w:rPr>
            </w:pPr>
            <w:r>
              <w:rPr>
                <w:rFonts w:ascii="Times New Roman" w:hAnsi="Times New Roman"/>
                <w:sz w:val="24"/>
                <w:szCs w:val="24"/>
              </w:rPr>
              <w:t>7500</w:t>
            </w:r>
          </w:p>
          <w:p w:rsidR="009B7121" w:rsidRPr="008F7843" w:rsidRDefault="009B7121" w:rsidP="00ED3AA6">
            <w:pPr>
              <w:rPr>
                <w:rFonts w:ascii="Times New Roman" w:hAnsi="Times New Roman"/>
                <w:sz w:val="24"/>
                <w:szCs w:val="24"/>
              </w:rPr>
            </w:pPr>
            <w:r>
              <w:rPr>
                <w:rFonts w:ascii="Times New Roman" w:hAnsi="Times New Roman"/>
                <w:sz w:val="24"/>
                <w:szCs w:val="24"/>
              </w:rPr>
              <w:t>9%</w:t>
            </w:r>
          </w:p>
        </w:tc>
      </w:tr>
    </w:tbl>
    <w:p w:rsidR="001C2DF1" w:rsidRPr="008F7843" w:rsidRDefault="001C2DF1" w:rsidP="0007569F">
      <w:pPr>
        <w:rPr>
          <w:rFonts w:ascii="Times New Roman" w:hAnsi="Times New Roman"/>
          <w:sz w:val="24"/>
          <w:szCs w:val="24"/>
        </w:rPr>
      </w:pPr>
    </w:p>
    <w:p w:rsidR="001C2DF1" w:rsidRPr="008F7843" w:rsidRDefault="001C2DF1" w:rsidP="001C2DF1">
      <w:pPr>
        <w:ind w:firstLine="360"/>
        <w:rPr>
          <w:rFonts w:ascii="Times New Roman" w:hAnsi="Times New Roman"/>
          <w:sz w:val="24"/>
          <w:szCs w:val="24"/>
        </w:rPr>
      </w:pPr>
    </w:p>
    <w:p w:rsidR="001C2DF1" w:rsidRPr="00F50CAE" w:rsidRDefault="001C2DF1" w:rsidP="001C2DF1">
      <w:pPr>
        <w:ind w:firstLine="360"/>
        <w:rPr>
          <w:rFonts w:ascii="Times New Roman" w:hAnsi="Times New Roman"/>
          <w:sz w:val="24"/>
          <w:szCs w:val="24"/>
        </w:rPr>
      </w:pPr>
    </w:p>
    <w:p w:rsidR="00B77728" w:rsidRDefault="00B77728" w:rsidP="00B77728">
      <w:pPr>
        <w:rPr>
          <w:rFonts w:ascii="Times New Roman" w:hAnsi="Times New Roman"/>
          <w:sz w:val="24"/>
          <w:szCs w:val="24"/>
        </w:rPr>
      </w:pPr>
    </w:p>
    <w:p w:rsidR="009B7BFF" w:rsidRDefault="009B7BFF" w:rsidP="00B77728">
      <w:pPr>
        <w:rPr>
          <w:rFonts w:ascii="Times New Roman" w:hAnsi="Times New Roman"/>
          <w:sz w:val="24"/>
          <w:szCs w:val="24"/>
        </w:rPr>
      </w:pPr>
    </w:p>
    <w:p w:rsidR="009B7BFF" w:rsidRDefault="009B7BFF" w:rsidP="00B77728">
      <w:pPr>
        <w:rPr>
          <w:rFonts w:ascii="Times New Roman" w:hAnsi="Times New Roman"/>
          <w:sz w:val="24"/>
          <w:szCs w:val="24"/>
        </w:rPr>
      </w:pPr>
    </w:p>
    <w:p w:rsidR="009B7BFF" w:rsidRDefault="009B7BFF" w:rsidP="00B77728">
      <w:pPr>
        <w:rPr>
          <w:rFonts w:ascii="Times New Roman" w:hAnsi="Times New Roman"/>
          <w:sz w:val="24"/>
          <w:szCs w:val="24"/>
        </w:rPr>
      </w:pPr>
    </w:p>
    <w:p w:rsidR="009B7BFF" w:rsidRDefault="009B7BFF" w:rsidP="00B77728">
      <w:pPr>
        <w:rPr>
          <w:rFonts w:ascii="Times New Roman" w:hAnsi="Times New Roman"/>
          <w:sz w:val="24"/>
          <w:szCs w:val="24"/>
        </w:rPr>
      </w:pPr>
    </w:p>
    <w:p w:rsidR="009B7BFF" w:rsidRDefault="009B7BFF" w:rsidP="00B77728">
      <w:pPr>
        <w:rPr>
          <w:rFonts w:ascii="Times New Roman" w:hAnsi="Times New Roman"/>
          <w:sz w:val="24"/>
          <w:szCs w:val="24"/>
        </w:rPr>
      </w:pPr>
    </w:p>
    <w:p w:rsidR="009B7BFF" w:rsidRDefault="009B7BFF" w:rsidP="00B77728">
      <w:pPr>
        <w:rPr>
          <w:rFonts w:ascii="Times New Roman" w:hAnsi="Times New Roman"/>
          <w:sz w:val="24"/>
          <w:szCs w:val="24"/>
        </w:rPr>
      </w:pPr>
    </w:p>
    <w:p w:rsidR="009B7BFF" w:rsidRPr="00F50CAE" w:rsidRDefault="009B7BFF" w:rsidP="00B77728">
      <w:pPr>
        <w:rPr>
          <w:rFonts w:ascii="Times New Roman" w:hAnsi="Times New Roman"/>
          <w:sz w:val="24"/>
          <w:szCs w:val="24"/>
        </w:rPr>
      </w:pPr>
    </w:p>
    <w:p w:rsidR="001C2DF1" w:rsidRPr="00F50CAE" w:rsidRDefault="001C2DF1" w:rsidP="00F50CAE">
      <w:pPr>
        <w:jc w:val="both"/>
        <w:rPr>
          <w:rFonts w:ascii="Times New Roman" w:hAnsi="Times New Roman"/>
          <w:color w:val="000000" w:themeColor="text1"/>
          <w:sz w:val="24"/>
          <w:szCs w:val="24"/>
        </w:rPr>
      </w:pPr>
      <w:r w:rsidRPr="00F50CAE">
        <w:rPr>
          <w:rFonts w:ascii="Times New Roman" w:hAnsi="Times New Roman"/>
          <w:color w:val="000000" w:themeColor="text1"/>
          <w:sz w:val="24"/>
          <w:szCs w:val="24"/>
        </w:rPr>
        <w:t>Az adatokat kérjük a muzeális intézmények látogatóit megillető kedvezményekről szóló 194/2000. (XI. 24.) Korm. rendelet alapján nyilvántartani.</w:t>
      </w:r>
    </w:p>
    <w:p w:rsidR="00F50CAE" w:rsidRPr="00F50CAE" w:rsidRDefault="00F50CAE" w:rsidP="00F50CAE">
      <w:pPr>
        <w:jc w:val="both"/>
        <w:rPr>
          <w:rFonts w:ascii="Times New Roman" w:hAnsi="Times New Roman"/>
          <w:color w:val="000000" w:themeColor="text1"/>
          <w:sz w:val="24"/>
          <w:szCs w:val="24"/>
        </w:rPr>
      </w:pPr>
      <w:r w:rsidRPr="00F50CAE">
        <w:rPr>
          <w:rFonts w:ascii="Times New Roman" w:hAnsi="Times New Roman"/>
          <w:i/>
          <w:sz w:val="24"/>
          <w:szCs w:val="24"/>
        </w:rPr>
        <w:t>d) A muzeális intézmények látogatóit megillető kedvezményekről szóló 194/2000. (XI.24.) Korm. rendelet 2. § (2) bekezdésében foglaltak alapján nyújtandó kedvezménynek a muzeális intézmény által meghatározott napjai</w:t>
      </w:r>
    </w:p>
    <w:p w:rsidR="0096750B" w:rsidRPr="00F50CAE" w:rsidRDefault="0096750B" w:rsidP="00F50CAE">
      <w:pPr>
        <w:pStyle w:val="lfej"/>
        <w:jc w:val="both"/>
        <w:rPr>
          <w:color w:val="000000" w:themeColor="text1"/>
        </w:rPr>
      </w:pPr>
      <w:r w:rsidRPr="00F50CAE">
        <w:rPr>
          <w:color w:val="000000" w:themeColor="text1"/>
        </w:rPr>
        <w:t>A JPM minden héten egy-egy kiállításba való díjmentes belépést teszi lehetővé a törvényben</w:t>
      </w:r>
    </w:p>
    <w:p w:rsidR="0096750B" w:rsidRPr="00F50CAE" w:rsidRDefault="0096750B" w:rsidP="00F50CAE">
      <w:pPr>
        <w:pStyle w:val="lfej"/>
        <w:jc w:val="both"/>
        <w:rPr>
          <w:color w:val="000000" w:themeColor="text1"/>
        </w:rPr>
      </w:pPr>
      <w:r w:rsidRPr="00F50CAE">
        <w:rPr>
          <w:color w:val="000000" w:themeColor="text1"/>
        </w:rPr>
        <w:t xml:space="preserve">előírt módon az arra jogosultaknak: </w:t>
      </w:r>
    </w:p>
    <w:p w:rsidR="0096750B" w:rsidRPr="00F50CAE" w:rsidRDefault="0096750B" w:rsidP="00F50CAE">
      <w:pPr>
        <w:pStyle w:val="lfej"/>
        <w:jc w:val="both"/>
        <w:rPr>
          <w:color w:val="000000" w:themeColor="text1"/>
        </w:rPr>
      </w:pPr>
    </w:p>
    <w:p w:rsidR="0096750B" w:rsidRPr="00F50CAE" w:rsidRDefault="0096750B" w:rsidP="00F50CAE">
      <w:pPr>
        <w:widowControl/>
        <w:numPr>
          <w:ilvl w:val="0"/>
          <w:numId w:val="34"/>
        </w:numPr>
        <w:spacing w:after="0" w:line="240" w:lineRule="auto"/>
        <w:jc w:val="both"/>
        <w:rPr>
          <w:rFonts w:ascii="Times New Roman" w:hAnsi="Times New Roman"/>
          <w:color w:val="000000" w:themeColor="text1"/>
          <w:sz w:val="24"/>
          <w:szCs w:val="24"/>
        </w:rPr>
      </w:pPr>
      <w:r w:rsidRPr="00F50CAE">
        <w:rPr>
          <w:rFonts w:ascii="Times New Roman" w:hAnsi="Times New Roman"/>
          <w:color w:val="000000" w:themeColor="text1"/>
          <w:sz w:val="24"/>
          <w:szCs w:val="24"/>
        </w:rPr>
        <w:t xml:space="preserve">minden hónap első vasárnapján a Zsolnay Múzeum, </w:t>
      </w:r>
    </w:p>
    <w:p w:rsidR="0096750B" w:rsidRPr="00F50CAE" w:rsidRDefault="0096750B" w:rsidP="00F50CAE">
      <w:pPr>
        <w:widowControl/>
        <w:numPr>
          <w:ilvl w:val="0"/>
          <w:numId w:val="34"/>
        </w:numPr>
        <w:spacing w:after="0" w:line="240" w:lineRule="auto"/>
        <w:jc w:val="both"/>
        <w:rPr>
          <w:rFonts w:ascii="Times New Roman" w:hAnsi="Times New Roman"/>
          <w:color w:val="000000" w:themeColor="text1"/>
          <w:sz w:val="24"/>
          <w:szCs w:val="24"/>
        </w:rPr>
      </w:pPr>
      <w:r w:rsidRPr="00F50CAE">
        <w:rPr>
          <w:rFonts w:ascii="Times New Roman" w:hAnsi="Times New Roman"/>
          <w:color w:val="000000" w:themeColor="text1"/>
          <w:sz w:val="24"/>
          <w:szCs w:val="24"/>
        </w:rPr>
        <w:t xml:space="preserve">minden hónap második vasárnapján a Csontváry Múzeum, </w:t>
      </w:r>
    </w:p>
    <w:p w:rsidR="0096750B" w:rsidRPr="00F50CAE" w:rsidRDefault="0096750B" w:rsidP="00F50CAE">
      <w:pPr>
        <w:widowControl/>
        <w:numPr>
          <w:ilvl w:val="0"/>
          <w:numId w:val="34"/>
        </w:numPr>
        <w:spacing w:after="0" w:line="240" w:lineRule="auto"/>
        <w:jc w:val="both"/>
        <w:rPr>
          <w:rFonts w:ascii="Times New Roman" w:hAnsi="Times New Roman"/>
          <w:color w:val="000000" w:themeColor="text1"/>
          <w:sz w:val="24"/>
          <w:szCs w:val="24"/>
        </w:rPr>
      </w:pPr>
      <w:r w:rsidRPr="00F50CAE">
        <w:rPr>
          <w:rFonts w:ascii="Times New Roman" w:hAnsi="Times New Roman"/>
          <w:color w:val="000000" w:themeColor="text1"/>
          <w:sz w:val="24"/>
          <w:szCs w:val="24"/>
        </w:rPr>
        <w:t>minden hónap harmadik vasárnapján a Vasarely Múzeum és a Mecseki Bányászati Múzeum, illetve minden hónap negyedik vasárnapján a JPM Martyn Múzeum és a Modern Magyar Képtár tekinthető meg ingyenesen számukra.</w:t>
      </w:r>
    </w:p>
    <w:p w:rsidR="0096750B" w:rsidRPr="00F50CAE" w:rsidRDefault="0096750B" w:rsidP="00F50CAE">
      <w:pPr>
        <w:pStyle w:val="lfej"/>
        <w:tabs>
          <w:tab w:val="clear" w:pos="4536"/>
          <w:tab w:val="clear" w:pos="9072"/>
        </w:tabs>
        <w:jc w:val="both"/>
        <w:rPr>
          <w:i/>
          <w:color w:val="000000" w:themeColor="text1"/>
        </w:rPr>
      </w:pPr>
    </w:p>
    <w:p w:rsidR="0096750B" w:rsidRPr="00F50CAE" w:rsidRDefault="00F50CAE" w:rsidP="00F50CAE">
      <w:pPr>
        <w:pStyle w:val="lfej"/>
        <w:tabs>
          <w:tab w:val="clear" w:pos="4536"/>
          <w:tab w:val="clear" w:pos="9072"/>
        </w:tabs>
        <w:jc w:val="both"/>
        <w:rPr>
          <w:i/>
          <w:color w:val="000000" w:themeColor="text1"/>
        </w:rPr>
      </w:pPr>
      <w:r w:rsidRPr="00F50CAE">
        <w:rPr>
          <w:i/>
          <w:color w:val="000000" w:themeColor="text1"/>
        </w:rPr>
        <w:t>e)</w:t>
      </w:r>
      <w:r w:rsidR="0096750B" w:rsidRPr="00F50CAE">
        <w:rPr>
          <w:i/>
          <w:color w:val="000000" w:themeColor="text1"/>
        </w:rPr>
        <w:t xml:space="preserve">Nyitva tartás: ….. nap/év. (az </w:t>
      </w:r>
      <w:r w:rsidR="0096750B" w:rsidRPr="00F50CAE">
        <w:rPr>
          <w:b/>
          <w:i/>
          <w:color w:val="000000" w:themeColor="text1"/>
        </w:rPr>
        <w:t>ünnepi nyitva</w:t>
      </w:r>
      <w:r w:rsidR="0096750B" w:rsidRPr="00F50CAE">
        <w:rPr>
          <w:i/>
          <w:color w:val="000000" w:themeColor="text1"/>
        </w:rPr>
        <w:t xml:space="preserve"> tartás jellemzői, különös tekintettel a nemzeti ünnepekre) </w:t>
      </w:r>
    </w:p>
    <w:p w:rsidR="0096750B" w:rsidRPr="00F50CAE" w:rsidRDefault="0096750B" w:rsidP="00F50CAE">
      <w:pPr>
        <w:jc w:val="both"/>
        <w:rPr>
          <w:rFonts w:ascii="Times New Roman" w:hAnsi="Times New Roman"/>
          <w:color w:val="000000" w:themeColor="text1"/>
          <w:sz w:val="24"/>
          <w:szCs w:val="24"/>
        </w:rPr>
      </w:pPr>
      <w:r w:rsidRPr="00F50CAE">
        <w:rPr>
          <w:rFonts w:ascii="Times New Roman" w:hAnsi="Times New Roman"/>
          <w:color w:val="000000" w:themeColor="text1"/>
          <w:sz w:val="24"/>
          <w:szCs w:val="24"/>
        </w:rPr>
        <w:t xml:space="preserve">A nyitva tartás hosszú évek óta változatlan, s természetesen alkalmazkodik a látogatói igényekhez: hétfő kivételével naponta 10-től 18 óráig, míg a kisebb múzeumaink (Néprajz, Természettörténet, Várostörténet) keddtől szombatig 10-től 16-ig tekinthetők meg. Az egyéb rendezvényeket és programokat egyedi nyitva tartás jellemzi. </w:t>
      </w:r>
    </w:p>
    <w:p w:rsidR="0096750B" w:rsidRPr="0096750B" w:rsidRDefault="0096750B" w:rsidP="00F50CAE">
      <w:pPr>
        <w:pStyle w:val="Listaszerbekezds"/>
        <w:ind w:left="1440"/>
        <w:jc w:val="both"/>
        <w:rPr>
          <w:color w:val="000000" w:themeColor="text1"/>
        </w:rPr>
      </w:pPr>
    </w:p>
    <w:p w:rsidR="0096750B" w:rsidRPr="0096750B" w:rsidRDefault="0096750B" w:rsidP="00BF3529">
      <w:pPr>
        <w:pStyle w:val="Listaszerbekezds"/>
        <w:ind w:left="0"/>
        <w:jc w:val="both"/>
        <w:rPr>
          <w:color w:val="000000" w:themeColor="text1"/>
        </w:rPr>
      </w:pPr>
      <w:r w:rsidRPr="0096750B">
        <w:rPr>
          <w:color w:val="000000" w:themeColor="text1"/>
        </w:rPr>
        <w:t xml:space="preserve">Állami és vallási ünnepeken a nagyobb látogatottságú kiállítások nyitva vannak. </w:t>
      </w:r>
    </w:p>
    <w:p w:rsidR="0096750B" w:rsidRPr="0096750B" w:rsidRDefault="0096750B" w:rsidP="00F50CAE">
      <w:pPr>
        <w:pStyle w:val="Listaszerbekezds"/>
        <w:jc w:val="both"/>
        <w:rPr>
          <w:i/>
          <w:color w:val="000000" w:themeColor="text1"/>
        </w:rPr>
      </w:pPr>
    </w:p>
    <w:p w:rsidR="0096750B" w:rsidRPr="0096750B" w:rsidRDefault="0096750B" w:rsidP="00F50CAE">
      <w:pPr>
        <w:pStyle w:val="lfej"/>
        <w:tabs>
          <w:tab w:val="clear" w:pos="4536"/>
          <w:tab w:val="clear" w:pos="9072"/>
        </w:tabs>
        <w:jc w:val="both"/>
        <w:rPr>
          <w:i/>
          <w:color w:val="000000" w:themeColor="text1"/>
        </w:rPr>
      </w:pPr>
    </w:p>
    <w:p w:rsidR="0096750B" w:rsidRPr="0096750B" w:rsidRDefault="0096750B" w:rsidP="00F50CAE">
      <w:pPr>
        <w:pStyle w:val="lfej"/>
        <w:tabs>
          <w:tab w:val="clear" w:pos="4536"/>
          <w:tab w:val="clear" w:pos="9072"/>
        </w:tabs>
        <w:jc w:val="both"/>
        <w:rPr>
          <w:i/>
          <w:color w:val="000000" w:themeColor="text1"/>
        </w:rPr>
      </w:pPr>
    </w:p>
    <w:p w:rsidR="0096750B" w:rsidRPr="0096750B" w:rsidRDefault="00F50CAE" w:rsidP="00F50CAE">
      <w:pPr>
        <w:pStyle w:val="lfej"/>
        <w:tabs>
          <w:tab w:val="clear" w:pos="4536"/>
          <w:tab w:val="clear" w:pos="9072"/>
        </w:tabs>
        <w:ind w:left="426"/>
        <w:rPr>
          <w:i/>
          <w:color w:val="000000" w:themeColor="text1"/>
        </w:rPr>
      </w:pPr>
      <w:r>
        <w:rPr>
          <w:i/>
          <w:color w:val="000000" w:themeColor="text1"/>
        </w:rPr>
        <w:t>f)</w:t>
      </w:r>
      <w:r w:rsidR="009B7BFF">
        <w:rPr>
          <w:i/>
          <w:color w:val="000000" w:themeColor="text1"/>
        </w:rPr>
        <w:t xml:space="preserve"> </w:t>
      </w:r>
      <w:r w:rsidR="0096750B" w:rsidRPr="0096750B">
        <w:rPr>
          <w:i/>
          <w:color w:val="000000" w:themeColor="text1"/>
        </w:rPr>
        <w:t>Látogatói kedvezmények</w:t>
      </w:r>
    </w:p>
    <w:p w:rsidR="0096750B" w:rsidRPr="0096750B" w:rsidRDefault="0096750B" w:rsidP="0096750B">
      <w:pPr>
        <w:pStyle w:val="lfej"/>
        <w:ind w:left="426"/>
        <w:jc w:val="both"/>
        <w:rPr>
          <w:color w:val="000000" w:themeColor="text1"/>
        </w:rPr>
      </w:pPr>
      <w:r w:rsidRPr="0096750B">
        <w:rPr>
          <w:color w:val="000000" w:themeColor="text1"/>
        </w:rPr>
        <w:t>A 132/2011. (VII.18.) kormányrendeletben foglaltakon túl látogatóink az alábbi kedvezményeket vehetik igénybe.</w:t>
      </w:r>
    </w:p>
    <w:p w:rsidR="0096750B" w:rsidRPr="0096750B" w:rsidRDefault="0096750B" w:rsidP="0096750B">
      <w:pPr>
        <w:pStyle w:val="lfej"/>
        <w:rPr>
          <w:color w:val="000000" w:themeColor="text1"/>
        </w:rPr>
      </w:pPr>
    </w:p>
    <w:p w:rsidR="0096750B" w:rsidRPr="0096750B" w:rsidRDefault="0096750B" w:rsidP="0096750B">
      <w:pPr>
        <w:rPr>
          <w:rFonts w:ascii="Times New Roman" w:hAnsi="Times New Roman"/>
          <w:color w:val="000000" w:themeColor="text1"/>
          <w:sz w:val="24"/>
          <w:szCs w:val="24"/>
        </w:rPr>
      </w:pPr>
      <w:r w:rsidRPr="0096750B">
        <w:rPr>
          <w:rFonts w:ascii="Times New Roman" w:hAnsi="Times New Roman"/>
          <w:color w:val="000000" w:themeColor="text1"/>
          <w:sz w:val="24"/>
          <w:szCs w:val="24"/>
        </w:rPr>
        <w:t>Partneri megállapodásaink:</w:t>
      </w:r>
    </w:p>
    <w:p w:rsidR="0096750B" w:rsidRPr="0096750B" w:rsidRDefault="0096750B" w:rsidP="0096750B">
      <w:pPr>
        <w:pStyle w:val="Listaszerbekezds"/>
        <w:numPr>
          <w:ilvl w:val="0"/>
          <w:numId w:val="35"/>
        </w:numPr>
        <w:spacing w:after="200" w:line="276" w:lineRule="auto"/>
        <w:contextualSpacing/>
        <w:rPr>
          <w:color w:val="000000" w:themeColor="text1"/>
        </w:rPr>
      </w:pPr>
      <w:r w:rsidRPr="0096750B">
        <w:rPr>
          <w:color w:val="000000" w:themeColor="text1"/>
        </w:rPr>
        <w:t>Irány Pécs! kártya (6 állandó kiállítás közül lehet választani egyet, amelyhez egy másik ingyenesen látogatható)</w:t>
      </w:r>
    </w:p>
    <w:p w:rsidR="0096750B" w:rsidRPr="0096750B" w:rsidRDefault="0096750B" w:rsidP="0096750B">
      <w:pPr>
        <w:pStyle w:val="Listaszerbekezds"/>
        <w:numPr>
          <w:ilvl w:val="0"/>
          <w:numId w:val="35"/>
        </w:numPr>
        <w:spacing w:after="200" w:line="276" w:lineRule="auto"/>
        <w:contextualSpacing/>
        <w:rPr>
          <w:color w:val="000000" w:themeColor="text1"/>
        </w:rPr>
      </w:pPr>
      <w:r w:rsidRPr="0096750B">
        <w:rPr>
          <w:color w:val="000000" w:themeColor="text1"/>
        </w:rPr>
        <w:t>Szállás.hu 10% kedvezmény a belépőjegyárból</w:t>
      </w:r>
    </w:p>
    <w:p w:rsidR="0096750B" w:rsidRPr="0096750B" w:rsidRDefault="0096750B" w:rsidP="0096750B">
      <w:pPr>
        <w:pStyle w:val="Listaszerbekezds"/>
        <w:numPr>
          <w:ilvl w:val="0"/>
          <w:numId w:val="35"/>
        </w:numPr>
        <w:spacing w:after="200" w:line="276" w:lineRule="auto"/>
        <w:contextualSpacing/>
        <w:rPr>
          <w:color w:val="000000" w:themeColor="text1"/>
        </w:rPr>
      </w:pPr>
      <w:r w:rsidRPr="0096750B">
        <w:rPr>
          <w:color w:val="000000" w:themeColor="text1"/>
        </w:rPr>
        <w:t>A HungaryCard Standard és Plus kártyával a múzeum intézményei ingyenesen megtekinthetők.</w:t>
      </w:r>
    </w:p>
    <w:p w:rsidR="0096750B" w:rsidRPr="0096750B" w:rsidRDefault="0096750B" w:rsidP="0096750B">
      <w:pPr>
        <w:pStyle w:val="Listaszerbekezds"/>
        <w:numPr>
          <w:ilvl w:val="0"/>
          <w:numId w:val="35"/>
        </w:numPr>
        <w:spacing w:after="200" w:line="276" w:lineRule="auto"/>
        <w:contextualSpacing/>
        <w:rPr>
          <w:color w:val="000000" w:themeColor="text1"/>
        </w:rPr>
      </w:pPr>
      <w:r w:rsidRPr="0096750B">
        <w:rPr>
          <w:color w:val="000000" w:themeColor="text1"/>
        </w:rPr>
        <w:t>Tüke Kártya, Nyugdíjas Kártya (10% kedvezmény)</w:t>
      </w:r>
    </w:p>
    <w:p w:rsidR="0096750B" w:rsidRPr="0096750B" w:rsidRDefault="0096750B" w:rsidP="0096750B">
      <w:pPr>
        <w:pStyle w:val="Listaszerbekezds"/>
        <w:numPr>
          <w:ilvl w:val="0"/>
          <w:numId w:val="35"/>
        </w:numPr>
        <w:spacing w:after="200" w:line="276" w:lineRule="auto"/>
        <w:contextualSpacing/>
        <w:rPr>
          <w:color w:val="000000" w:themeColor="text1"/>
        </w:rPr>
      </w:pPr>
      <w:r w:rsidRPr="0096750B">
        <w:rPr>
          <w:color w:val="000000" w:themeColor="text1"/>
        </w:rPr>
        <w:t>OTP SZÉP (szabadidő) Kártya</w:t>
      </w:r>
    </w:p>
    <w:p w:rsidR="0096750B" w:rsidRPr="0096750B" w:rsidRDefault="0096750B" w:rsidP="0096750B">
      <w:pPr>
        <w:pStyle w:val="Listaszerbekezds"/>
        <w:numPr>
          <w:ilvl w:val="0"/>
          <w:numId w:val="35"/>
        </w:numPr>
        <w:spacing w:after="200" w:line="276" w:lineRule="auto"/>
        <w:contextualSpacing/>
        <w:rPr>
          <w:color w:val="000000" w:themeColor="text1"/>
        </w:rPr>
      </w:pPr>
      <w:r w:rsidRPr="0096750B">
        <w:rPr>
          <w:color w:val="000000" w:themeColor="text1"/>
        </w:rPr>
        <w:t>Ajándék és Kultúra Erzsébet – utalvány</w:t>
      </w:r>
    </w:p>
    <w:p w:rsidR="0096750B" w:rsidRPr="0096750B" w:rsidRDefault="0096750B" w:rsidP="0096750B">
      <w:pPr>
        <w:pStyle w:val="Listaszerbekezds"/>
        <w:numPr>
          <w:ilvl w:val="0"/>
          <w:numId w:val="35"/>
        </w:numPr>
        <w:spacing w:after="200" w:line="276" w:lineRule="auto"/>
        <w:contextualSpacing/>
        <w:rPr>
          <w:color w:val="000000" w:themeColor="text1"/>
        </w:rPr>
      </w:pPr>
      <w:r w:rsidRPr="0096750B">
        <w:rPr>
          <w:color w:val="000000" w:themeColor="text1"/>
        </w:rPr>
        <w:t>A Ticket Culture &amp; Sport, illetve a Puebla Ticket Kultúra utalványt az összes kiállításunkban elfogadjuk.</w:t>
      </w:r>
    </w:p>
    <w:p w:rsidR="0096750B" w:rsidRPr="0096750B" w:rsidRDefault="0096750B" w:rsidP="0096750B">
      <w:pPr>
        <w:pStyle w:val="Listaszerbekezds"/>
        <w:numPr>
          <w:ilvl w:val="0"/>
          <w:numId w:val="35"/>
        </w:numPr>
        <w:spacing w:after="200" w:line="276" w:lineRule="auto"/>
        <w:contextualSpacing/>
        <w:jc w:val="both"/>
        <w:rPr>
          <w:i/>
          <w:color w:val="000000" w:themeColor="text1"/>
        </w:rPr>
      </w:pPr>
      <w:r w:rsidRPr="0096750B">
        <w:rPr>
          <w:color w:val="000000" w:themeColor="text1"/>
        </w:rPr>
        <w:t>Pécsi Kalandor (6 pécsi intézményt tömörítő akció)</w:t>
      </w:r>
    </w:p>
    <w:p w:rsidR="0096750B" w:rsidRPr="0096750B" w:rsidRDefault="0096750B" w:rsidP="0096750B">
      <w:pPr>
        <w:pStyle w:val="lfej"/>
        <w:tabs>
          <w:tab w:val="clear" w:pos="4536"/>
          <w:tab w:val="clear" w:pos="9072"/>
        </w:tabs>
        <w:rPr>
          <w:i/>
          <w:color w:val="000000" w:themeColor="text1"/>
        </w:rPr>
      </w:pPr>
    </w:p>
    <w:p w:rsidR="0096750B" w:rsidRDefault="00F50CAE" w:rsidP="009B7BFF">
      <w:pPr>
        <w:pStyle w:val="lfej"/>
        <w:tabs>
          <w:tab w:val="clear" w:pos="4536"/>
          <w:tab w:val="clear" w:pos="9072"/>
        </w:tabs>
        <w:ind w:left="426"/>
        <w:rPr>
          <w:i/>
          <w:color w:val="000000" w:themeColor="text1"/>
        </w:rPr>
      </w:pPr>
      <w:r>
        <w:rPr>
          <w:i/>
          <w:color w:val="000000" w:themeColor="text1"/>
        </w:rPr>
        <w:t>g)</w:t>
      </w:r>
      <w:r w:rsidR="009B7BFF">
        <w:rPr>
          <w:i/>
          <w:color w:val="000000" w:themeColor="text1"/>
        </w:rPr>
        <w:t xml:space="preserve"> </w:t>
      </w:r>
      <w:r w:rsidR="0096750B" w:rsidRPr="0096750B">
        <w:rPr>
          <w:i/>
          <w:color w:val="000000" w:themeColor="text1"/>
        </w:rPr>
        <w:t>A látogatószám növekedését és a múzeumi szolgáltatások minőségét elősegítő új kezdeményezések, szolgáltatáscsomagok és készpénzkímélő eszközök</w:t>
      </w:r>
    </w:p>
    <w:p w:rsidR="00F50CAE" w:rsidRPr="0096750B" w:rsidRDefault="00F50CAE" w:rsidP="00F50CAE">
      <w:pPr>
        <w:pStyle w:val="lfej"/>
        <w:tabs>
          <w:tab w:val="clear" w:pos="4536"/>
          <w:tab w:val="clear" w:pos="9072"/>
        </w:tabs>
        <w:ind w:left="1080"/>
        <w:rPr>
          <w:i/>
          <w:color w:val="000000" w:themeColor="text1"/>
        </w:rPr>
      </w:pPr>
    </w:p>
    <w:p w:rsidR="0096750B" w:rsidRPr="0096750B" w:rsidRDefault="0096750B" w:rsidP="0096750B">
      <w:pPr>
        <w:jc w:val="both"/>
        <w:rPr>
          <w:rFonts w:ascii="Times New Roman" w:hAnsi="Times New Roman"/>
          <w:color w:val="000000" w:themeColor="text1"/>
          <w:sz w:val="24"/>
          <w:szCs w:val="24"/>
        </w:rPr>
      </w:pPr>
      <w:r w:rsidRPr="0096750B">
        <w:rPr>
          <w:rFonts w:ascii="Times New Roman" w:hAnsi="Times New Roman"/>
          <w:color w:val="000000" w:themeColor="text1"/>
          <w:sz w:val="24"/>
          <w:szCs w:val="24"/>
        </w:rPr>
        <w:t>Az előző évekhez hasonlóan a látogatószám növelésére a korábbiakhoz hasonló ösztönző módszereket választottunk. Arra törekedtünk, hogy a rugalmas jegykonstrukciók mellett sokszínű kedvezményekkel növeljük a jegybevételeket.</w:t>
      </w:r>
    </w:p>
    <w:p w:rsidR="0096750B" w:rsidRPr="0096750B" w:rsidRDefault="0096750B" w:rsidP="00F50CAE">
      <w:pPr>
        <w:jc w:val="both"/>
        <w:rPr>
          <w:rFonts w:ascii="Times New Roman" w:hAnsi="Times New Roman"/>
          <w:color w:val="000000" w:themeColor="text1"/>
          <w:sz w:val="24"/>
          <w:szCs w:val="24"/>
        </w:rPr>
      </w:pPr>
      <w:r w:rsidRPr="0096750B">
        <w:rPr>
          <w:rFonts w:ascii="Times New Roman" w:hAnsi="Times New Roman"/>
          <w:color w:val="000000" w:themeColor="text1"/>
          <w:sz w:val="24"/>
          <w:szCs w:val="24"/>
        </w:rPr>
        <w:t>További eszközök:</w:t>
      </w:r>
    </w:p>
    <w:p w:rsidR="0096750B" w:rsidRPr="0096750B" w:rsidRDefault="0096750B" w:rsidP="00F50CAE">
      <w:pPr>
        <w:pStyle w:val="Listaszerbekezds"/>
        <w:numPr>
          <w:ilvl w:val="0"/>
          <w:numId w:val="37"/>
        </w:numPr>
        <w:spacing w:after="200" w:line="276" w:lineRule="auto"/>
        <w:ind w:left="720"/>
        <w:contextualSpacing/>
        <w:jc w:val="both"/>
        <w:rPr>
          <w:color w:val="000000" w:themeColor="text1"/>
        </w:rPr>
      </w:pPr>
      <w:r w:rsidRPr="0096750B">
        <w:rPr>
          <w:color w:val="000000" w:themeColor="text1"/>
        </w:rPr>
        <w:t xml:space="preserve">kiegészítő programok (előadások, bemutatók, szakmai bejárások, tárlatvezetések stb.) rendszeres szervezése időszakos kiállításainkhoz </w:t>
      </w:r>
    </w:p>
    <w:p w:rsidR="0096750B" w:rsidRPr="0096750B" w:rsidRDefault="0096750B" w:rsidP="00F50CAE">
      <w:pPr>
        <w:pStyle w:val="Listaszerbekezds"/>
        <w:numPr>
          <w:ilvl w:val="0"/>
          <w:numId w:val="36"/>
        </w:numPr>
        <w:spacing w:after="200" w:line="276" w:lineRule="auto"/>
        <w:contextualSpacing/>
        <w:jc w:val="both"/>
        <w:rPr>
          <w:color w:val="000000" w:themeColor="text1"/>
        </w:rPr>
      </w:pPr>
      <w:r w:rsidRPr="0096750B">
        <w:rPr>
          <w:color w:val="000000" w:themeColor="text1"/>
        </w:rPr>
        <w:t>(ismeretterjesztő kirándulások, túraklub) szervezése, diákvetélkedők lebonyolítása</w:t>
      </w:r>
    </w:p>
    <w:p w:rsidR="0096750B" w:rsidRPr="0096750B" w:rsidRDefault="0096750B" w:rsidP="00F50CAE">
      <w:pPr>
        <w:pStyle w:val="Listaszerbekezds"/>
        <w:spacing w:after="200" w:line="276" w:lineRule="auto"/>
        <w:ind w:left="720"/>
        <w:contextualSpacing/>
        <w:jc w:val="both"/>
        <w:rPr>
          <w:color w:val="000000" w:themeColor="text1"/>
        </w:rPr>
      </w:pPr>
      <w:r w:rsidRPr="0096750B">
        <w:rPr>
          <w:color w:val="000000" w:themeColor="text1"/>
        </w:rPr>
        <w:t>(más partnerintézményekkel)</w:t>
      </w:r>
    </w:p>
    <w:p w:rsidR="0096750B" w:rsidRPr="0096750B" w:rsidRDefault="0096750B" w:rsidP="00F50CAE">
      <w:pPr>
        <w:pStyle w:val="Listaszerbekezds"/>
        <w:numPr>
          <w:ilvl w:val="0"/>
          <w:numId w:val="36"/>
        </w:numPr>
        <w:spacing w:after="200" w:line="276" w:lineRule="auto"/>
        <w:contextualSpacing/>
        <w:jc w:val="both"/>
        <w:rPr>
          <w:color w:val="000000" w:themeColor="text1"/>
        </w:rPr>
      </w:pPr>
      <w:r w:rsidRPr="0096750B">
        <w:rPr>
          <w:color w:val="000000" w:themeColor="text1"/>
        </w:rPr>
        <w:t>külső előadók, tanárok bevonása hétvégi családi programokba</w:t>
      </w:r>
    </w:p>
    <w:p w:rsidR="0096750B" w:rsidRPr="0096750B" w:rsidRDefault="0096750B" w:rsidP="00F50CAE">
      <w:pPr>
        <w:pStyle w:val="Listaszerbekezds"/>
        <w:numPr>
          <w:ilvl w:val="0"/>
          <w:numId w:val="36"/>
        </w:numPr>
        <w:spacing w:after="200" w:line="276" w:lineRule="auto"/>
        <w:contextualSpacing/>
        <w:jc w:val="both"/>
        <w:rPr>
          <w:color w:val="000000" w:themeColor="text1"/>
        </w:rPr>
      </w:pPr>
      <w:r w:rsidRPr="0096750B">
        <w:rPr>
          <w:color w:val="000000" w:themeColor="text1"/>
        </w:rPr>
        <w:t>az összes szakmai osztály múzeumpedagógiai foglalkozásokat tart korosztályos és</w:t>
      </w:r>
    </w:p>
    <w:p w:rsidR="0096750B" w:rsidRPr="0096750B" w:rsidRDefault="0096750B" w:rsidP="00F50CAE">
      <w:pPr>
        <w:pStyle w:val="Listaszerbekezds"/>
        <w:spacing w:after="200" w:line="276" w:lineRule="auto"/>
        <w:ind w:left="720"/>
        <w:contextualSpacing/>
        <w:jc w:val="both"/>
        <w:rPr>
          <w:color w:val="000000" w:themeColor="text1"/>
        </w:rPr>
      </w:pPr>
      <w:r w:rsidRPr="0096750B">
        <w:rPr>
          <w:color w:val="000000" w:themeColor="text1"/>
        </w:rPr>
        <w:t>adott tananyaghoz illesztett metodikával (építve a tudományterületek közötti</w:t>
      </w:r>
    </w:p>
    <w:p w:rsidR="0096750B" w:rsidRPr="0096750B" w:rsidRDefault="0096750B" w:rsidP="00F50CAE">
      <w:pPr>
        <w:pStyle w:val="Listaszerbekezds"/>
        <w:spacing w:after="200" w:line="276" w:lineRule="auto"/>
        <w:contextualSpacing/>
        <w:jc w:val="both"/>
        <w:rPr>
          <w:color w:val="000000" w:themeColor="text1"/>
        </w:rPr>
      </w:pPr>
      <w:r w:rsidRPr="0096750B">
        <w:rPr>
          <w:color w:val="000000" w:themeColor="text1"/>
        </w:rPr>
        <w:t>szinergiára)</w:t>
      </w:r>
    </w:p>
    <w:p w:rsidR="0096750B" w:rsidRPr="0096750B" w:rsidRDefault="0096750B" w:rsidP="00F50CAE">
      <w:pPr>
        <w:pStyle w:val="Listaszerbekezds"/>
        <w:numPr>
          <w:ilvl w:val="0"/>
          <w:numId w:val="36"/>
        </w:numPr>
        <w:spacing w:after="200" w:line="276" w:lineRule="auto"/>
        <w:contextualSpacing/>
        <w:jc w:val="both"/>
        <w:rPr>
          <w:color w:val="000000" w:themeColor="text1"/>
        </w:rPr>
      </w:pPr>
      <w:r w:rsidRPr="0096750B">
        <w:rPr>
          <w:color w:val="000000" w:themeColor="text1"/>
        </w:rPr>
        <w:t>hátrányos helyzetű iskoláskorúak fogadása (a diákkedvezményen túl is) jelentős</w:t>
      </w:r>
    </w:p>
    <w:p w:rsidR="0096750B" w:rsidRPr="0096750B" w:rsidRDefault="0096750B" w:rsidP="00F50CAE">
      <w:pPr>
        <w:pStyle w:val="Listaszerbekezds"/>
        <w:spacing w:after="200" w:line="276" w:lineRule="auto"/>
        <w:ind w:left="720"/>
        <w:contextualSpacing/>
        <w:jc w:val="both"/>
        <w:rPr>
          <w:color w:val="000000" w:themeColor="text1"/>
        </w:rPr>
      </w:pPr>
      <w:r w:rsidRPr="0096750B">
        <w:rPr>
          <w:color w:val="000000" w:themeColor="text1"/>
        </w:rPr>
        <w:t>árengedménnyel</w:t>
      </w:r>
    </w:p>
    <w:p w:rsidR="0096750B" w:rsidRPr="0096750B" w:rsidRDefault="0096750B" w:rsidP="00F50CAE">
      <w:pPr>
        <w:pStyle w:val="Listaszerbekezds"/>
        <w:numPr>
          <w:ilvl w:val="0"/>
          <w:numId w:val="36"/>
        </w:numPr>
        <w:spacing w:after="200" w:line="276" w:lineRule="auto"/>
        <w:contextualSpacing/>
        <w:jc w:val="both"/>
        <w:rPr>
          <w:color w:val="000000" w:themeColor="text1"/>
        </w:rPr>
      </w:pPr>
      <w:r w:rsidRPr="0096750B">
        <w:rPr>
          <w:color w:val="000000" w:themeColor="text1"/>
        </w:rPr>
        <w:t>alkotóműhelyek szervezése</w:t>
      </w:r>
    </w:p>
    <w:p w:rsidR="0096750B" w:rsidRPr="0096750B" w:rsidRDefault="0096750B" w:rsidP="00F50CAE">
      <w:pPr>
        <w:pStyle w:val="Listaszerbekezds"/>
        <w:numPr>
          <w:ilvl w:val="0"/>
          <w:numId w:val="36"/>
        </w:numPr>
        <w:spacing w:after="200" w:line="276" w:lineRule="auto"/>
        <w:contextualSpacing/>
        <w:jc w:val="both"/>
        <w:rPr>
          <w:color w:val="000000" w:themeColor="text1"/>
        </w:rPr>
      </w:pPr>
      <w:r w:rsidRPr="0096750B">
        <w:rPr>
          <w:color w:val="000000" w:themeColor="text1"/>
        </w:rPr>
        <w:t>országos fesztiváli programokhoz való csatlakozás (Múzeumok Éjszakája, Régészet Napja, Múzeumok Őszi Fesztiválja)</w:t>
      </w:r>
    </w:p>
    <w:p w:rsidR="0096750B" w:rsidRPr="0096750B" w:rsidRDefault="0096750B" w:rsidP="00F50CAE">
      <w:pPr>
        <w:pStyle w:val="Listaszerbekezds"/>
        <w:numPr>
          <w:ilvl w:val="0"/>
          <w:numId w:val="36"/>
        </w:numPr>
        <w:spacing w:after="200" w:line="276" w:lineRule="auto"/>
        <w:contextualSpacing/>
        <w:jc w:val="both"/>
        <w:rPr>
          <w:color w:val="000000" w:themeColor="text1"/>
        </w:rPr>
      </w:pPr>
      <w:r w:rsidRPr="0096750B">
        <w:rPr>
          <w:color w:val="000000" w:themeColor="text1"/>
        </w:rPr>
        <w:t>együttműködés egyetemi programokkal</w:t>
      </w:r>
    </w:p>
    <w:p w:rsidR="0096750B" w:rsidRPr="0096750B" w:rsidRDefault="0096750B" w:rsidP="00F50CAE">
      <w:pPr>
        <w:pStyle w:val="Listaszerbekezds"/>
        <w:numPr>
          <w:ilvl w:val="0"/>
          <w:numId w:val="36"/>
        </w:numPr>
        <w:spacing w:after="200" w:line="276" w:lineRule="auto"/>
        <w:contextualSpacing/>
        <w:jc w:val="both"/>
        <w:rPr>
          <w:color w:val="000000" w:themeColor="text1"/>
        </w:rPr>
      </w:pPr>
      <w:r w:rsidRPr="0096750B">
        <w:rPr>
          <w:color w:val="000000" w:themeColor="text1"/>
        </w:rPr>
        <w:t>projektnapok rendezése</w:t>
      </w:r>
    </w:p>
    <w:p w:rsidR="0096750B" w:rsidRPr="0096750B" w:rsidRDefault="0096750B" w:rsidP="00F50CAE">
      <w:pPr>
        <w:pStyle w:val="Listaszerbekezds"/>
        <w:numPr>
          <w:ilvl w:val="0"/>
          <w:numId w:val="36"/>
        </w:numPr>
        <w:spacing w:after="200" w:line="276" w:lineRule="auto"/>
        <w:contextualSpacing/>
        <w:jc w:val="both"/>
        <w:rPr>
          <w:i/>
          <w:color w:val="000000" w:themeColor="text1"/>
        </w:rPr>
      </w:pPr>
      <w:r w:rsidRPr="0096750B">
        <w:rPr>
          <w:color w:val="000000" w:themeColor="text1"/>
        </w:rPr>
        <w:t>kirándulások, túrák szervezése</w:t>
      </w:r>
    </w:p>
    <w:p w:rsidR="0096750B" w:rsidRPr="0096750B" w:rsidRDefault="0096750B" w:rsidP="0096750B">
      <w:pPr>
        <w:pStyle w:val="lfej"/>
        <w:tabs>
          <w:tab w:val="clear" w:pos="4536"/>
          <w:tab w:val="clear" w:pos="9072"/>
        </w:tabs>
        <w:rPr>
          <w:i/>
          <w:color w:val="000000" w:themeColor="text1"/>
        </w:rPr>
      </w:pPr>
    </w:p>
    <w:p w:rsidR="0096750B" w:rsidRPr="0096750B" w:rsidRDefault="00F50CAE" w:rsidP="00354767">
      <w:pPr>
        <w:pStyle w:val="lfej"/>
        <w:tabs>
          <w:tab w:val="clear" w:pos="4536"/>
          <w:tab w:val="clear" w:pos="9072"/>
        </w:tabs>
        <w:ind w:left="1080" w:hanging="654"/>
        <w:rPr>
          <w:i/>
          <w:color w:val="000000" w:themeColor="text1"/>
        </w:rPr>
      </w:pPr>
      <w:r>
        <w:rPr>
          <w:i/>
          <w:color w:val="000000" w:themeColor="text1"/>
        </w:rPr>
        <w:t>h)</w:t>
      </w:r>
      <w:r w:rsidR="009B7BFF">
        <w:rPr>
          <w:i/>
          <w:color w:val="000000" w:themeColor="text1"/>
        </w:rPr>
        <w:t xml:space="preserve"> </w:t>
      </w:r>
      <w:r w:rsidR="0096750B" w:rsidRPr="0096750B">
        <w:rPr>
          <w:i/>
          <w:color w:val="000000" w:themeColor="text1"/>
        </w:rPr>
        <w:t xml:space="preserve">Látogatószám növelésének tervezett stratégiája </w:t>
      </w:r>
    </w:p>
    <w:p w:rsidR="0096750B" w:rsidRPr="0096750B" w:rsidRDefault="0096750B" w:rsidP="00F50CAE">
      <w:pPr>
        <w:pStyle w:val="lfej"/>
        <w:jc w:val="both"/>
        <w:rPr>
          <w:color w:val="000000" w:themeColor="text1"/>
        </w:rPr>
      </w:pPr>
    </w:p>
    <w:p w:rsidR="0096750B" w:rsidRPr="0096750B" w:rsidRDefault="0096750B" w:rsidP="00F50CAE">
      <w:pPr>
        <w:pStyle w:val="lfej"/>
        <w:ind w:left="426"/>
        <w:jc w:val="both"/>
        <w:rPr>
          <w:color w:val="000000" w:themeColor="text1"/>
        </w:rPr>
      </w:pPr>
      <w:r w:rsidRPr="0096750B">
        <w:rPr>
          <w:color w:val="000000" w:themeColor="text1"/>
        </w:rPr>
        <w:t>átfedő tematikájú intézmények időszakos kiállításainak bemutatása, illetve pályázati</w:t>
      </w:r>
    </w:p>
    <w:p w:rsidR="0096750B" w:rsidRPr="0096750B" w:rsidRDefault="0096750B" w:rsidP="00F50CAE">
      <w:pPr>
        <w:pStyle w:val="lfej"/>
        <w:ind w:left="426"/>
        <w:jc w:val="both"/>
        <w:rPr>
          <w:color w:val="000000" w:themeColor="text1"/>
        </w:rPr>
      </w:pPr>
      <w:r w:rsidRPr="0096750B">
        <w:rPr>
          <w:color w:val="000000" w:themeColor="text1"/>
        </w:rPr>
        <w:t>források keresése saját időszakos kiállítások építéséhez</w:t>
      </w:r>
    </w:p>
    <w:p w:rsidR="0096750B" w:rsidRPr="0096750B" w:rsidRDefault="0096750B" w:rsidP="00F50CAE">
      <w:pPr>
        <w:pStyle w:val="lfej"/>
        <w:ind w:left="426"/>
        <w:jc w:val="both"/>
        <w:rPr>
          <w:color w:val="000000" w:themeColor="text1"/>
        </w:rPr>
      </w:pPr>
      <w:r w:rsidRPr="0096750B">
        <w:rPr>
          <w:color w:val="000000" w:themeColor="text1"/>
        </w:rPr>
        <w:t>● közös foglalkozási csomagok és rendezvények az ismeretterjesztés, a kulturális terület</w:t>
      </w:r>
    </w:p>
    <w:p w:rsidR="0096750B" w:rsidRPr="0096750B" w:rsidRDefault="0096750B" w:rsidP="00F50CAE">
      <w:pPr>
        <w:pStyle w:val="lfej"/>
        <w:ind w:left="426"/>
        <w:jc w:val="both"/>
        <w:rPr>
          <w:color w:val="000000" w:themeColor="text1"/>
        </w:rPr>
      </w:pPr>
      <w:r w:rsidRPr="0096750B">
        <w:rPr>
          <w:color w:val="000000" w:themeColor="text1"/>
        </w:rPr>
        <w:t>további szereplőivel (pl.: Pécsi Állatkert, Zsolnay Negyed)</w:t>
      </w:r>
    </w:p>
    <w:p w:rsidR="0096750B" w:rsidRPr="0096750B" w:rsidRDefault="0096750B" w:rsidP="00F50CAE">
      <w:pPr>
        <w:pStyle w:val="lfej"/>
        <w:ind w:left="426"/>
        <w:jc w:val="both"/>
        <w:rPr>
          <w:color w:val="000000" w:themeColor="text1"/>
        </w:rPr>
      </w:pPr>
      <w:r w:rsidRPr="0096750B">
        <w:rPr>
          <w:color w:val="000000" w:themeColor="text1"/>
        </w:rPr>
        <w:t>● közös kommunikáció partnerintézményeinkkel és támogatóinkkal a szélesebb célközönség elérése érdekében</w:t>
      </w:r>
    </w:p>
    <w:p w:rsidR="0096750B" w:rsidRPr="0096750B" w:rsidRDefault="0096750B" w:rsidP="00F50CAE">
      <w:pPr>
        <w:pStyle w:val="lfej"/>
        <w:ind w:left="426"/>
        <w:jc w:val="both"/>
        <w:rPr>
          <w:color w:val="000000" w:themeColor="text1"/>
        </w:rPr>
      </w:pPr>
      <w:r w:rsidRPr="0096750B">
        <w:rPr>
          <w:color w:val="000000" w:themeColor="text1"/>
        </w:rPr>
        <w:t>● táborok szervezése a szünidőkre – stabil családi célközönség kialakításának egyik módja</w:t>
      </w:r>
    </w:p>
    <w:p w:rsidR="0096750B" w:rsidRPr="0096750B" w:rsidRDefault="0096750B" w:rsidP="00F50CAE">
      <w:pPr>
        <w:pStyle w:val="lfej"/>
        <w:ind w:left="426"/>
        <w:jc w:val="both"/>
        <w:rPr>
          <w:color w:val="000000" w:themeColor="text1"/>
        </w:rPr>
      </w:pPr>
      <w:r w:rsidRPr="0096750B">
        <w:rPr>
          <w:color w:val="000000" w:themeColor="text1"/>
        </w:rPr>
        <w:t>● a lakosság eddig kevésbé reprezentált részeinek megszólítása (pl.: Roma holokauszt</w:t>
      </w:r>
    </w:p>
    <w:p w:rsidR="0096750B" w:rsidRPr="0096750B" w:rsidRDefault="0096750B" w:rsidP="00F50CAE">
      <w:pPr>
        <w:pStyle w:val="lfej"/>
        <w:ind w:left="426"/>
        <w:jc w:val="both"/>
        <w:rPr>
          <w:color w:val="000000" w:themeColor="text1"/>
        </w:rPr>
      </w:pPr>
      <w:r w:rsidRPr="0096750B">
        <w:rPr>
          <w:color w:val="000000" w:themeColor="text1"/>
        </w:rPr>
        <w:t>kiállítással)</w:t>
      </w:r>
    </w:p>
    <w:p w:rsidR="0096750B" w:rsidRPr="0096750B" w:rsidRDefault="0096750B" w:rsidP="00F50CAE">
      <w:pPr>
        <w:pStyle w:val="lfej"/>
        <w:ind w:left="426"/>
        <w:jc w:val="both"/>
        <w:rPr>
          <w:color w:val="000000" w:themeColor="text1"/>
        </w:rPr>
      </w:pPr>
      <w:r w:rsidRPr="0096750B">
        <w:rPr>
          <w:color w:val="000000" w:themeColor="text1"/>
        </w:rPr>
        <w:t>● az évek óta működő pécsi közoktatási intézményeknek szóló bérletakció folytatása</w:t>
      </w:r>
    </w:p>
    <w:p w:rsidR="0096750B" w:rsidRPr="0096750B" w:rsidRDefault="0096750B" w:rsidP="00F50CAE">
      <w:pPr>
        <w:pStyle w:val="lfej"/>
        <w:ind w:left="426"/>
        <w:jc w:val="both"/>
        <w:rPr>
          <w:color w:val="000000" w:themeColor="text1"/>
        </w:rPr>
      </w:pPr>
      <w:r w:rsidRPr="0096750B">
        <w:rPr>
          <w:color w:val="000000" w:themeColor="text1"/>
        </w:rPr>
        <w:t>● kedvező jegycsomagok fenntartása, újak bevezetése (családi, napijegyek,</w:t>
      </w:r>
    </w:p>
    <w:p w:rsidR="0096750B" w:rsidRPr="0096750B" w:rsidRDefault="0096750B" w:rsidP="00F50CAE">
      <w:pPr>
        <w:pStyle w:val="lfej"/>
        <w:ind w:left="426"/>
        <w:jc w:val="both"/>
        <w:rPr>
          <w:color w:val="000000" w:themeColor="text1"/>
        </w:rPr>
      </w:pPr>
      <w:r w:rsidRPr="0096750B">
        <w:rPr>
          <w:color w:val="000000" w:themeColor="text1"/>
        </w:rPr>
        <w:t>csoportkedvezmény stb.)</w:t>
      </w:r>
    </w:p>
    <w:p w:rsidR="0096750B" w:rsidRPr="0096750B" w:rsidRDefault="0096750B" w:rsidP="00F50CAE">
      <w:pPr>
        <w:pStyle w:val="lfej"/>
        <w:tabs>
          <w:tab w:val="clear" w:pos="4536"/>
          <w:tab w:val="clear" w:pos="9072"/>
        </w:tabs>
        <w:ind w:left="426"/>
        <w:jc w:val="both"/>
        <w:rPr>
          <w:color w:val="000000" w:themeColor="text1"/>
        </w:rPr>
      </w:pPr>
      <w:r w:rsidRPr="0096750B">
        <w:rPr>
          <w:color w:val="000000" w:themeColor="text1"/>
        </w:rPr>
        <w:t>● az évek óta működő és népszerű kreditált egyetemi kurzus folytatása</w:t>
      </w:r>
    </w:p>
    <w:p w:rsidR="0096750B" w:rsidRPr="0096750B" w:rsidRDefault="0096750B" w:rsidP="00F50CAE">
      <w:pPr>
        <w:pStyle w:val="lfej"/>
        <w:tabs>
          <w:tab w:val="clear" w:pos="4536"/>
          <w:tab w:val="clear" w:pos="9072"/>
        </w:tabs>
        <w:jc w:val="both"/>
        <w:rPr>
          <w:i/>
          <w:color w:val="000000" w:themeColor="text1"/>
        </w:rPr>
      </w:pPr>
    </w:p>
    <w:p w:rsidR="0096750B" w:rsidRPr="0096750B" w:rsidRDefault="00F50CAE" w:rsidP="00F50CAE">
      <w:pPr>
        <w:pStyle w:val="lfej"/>
        <w:tabs>
          <w:tab w:val="clear" w:pos="4536"/>
          <w:tab w:val="clear" w:pos="9072"/>
        </w:tabs>
        <w:ind w:left="426"/>
        <w:jc w:val="both"/>
        <w:rPr>
          <w:i/>
          <w:color w:val="000000" w:themeColor="text1"/>
        </w:rPr>
      </w:pPr>
      <w:r>
        <w:rPr>
          <w:i/>
          <w:color w:val="000000" w:themeColor="text1"/>
        </w:rPr>
        <w:t>i)</w:t>
      </w:r>
      <w:r w:rsidR="009B7BFF">
        <w:rPr>
          <w:i/>
          <w:color w:val="000000" w:themeColor="text1"/>
        </w:rPr>
        <w:t xml:space="preserve"> </w:t>
      </w:r>
      <w:r w:rsidR="0096750B" w:rsidRPr="0096750B">
        <w:rPr>
          <w:i/>
          <w:color w:val="000000" w:themeColor="text1"/>
        </w:rPr>
        <w:t>Az épületen belüli információs eszközök</w:t>
      </w:r>
      <w:r w:rsidR="0096750B" w:rsidRPr="0096750B">
        <w:rPr>
          <w:b/>
          <w:color w:val="000000" w:themeColor="text1"/>
          <w:u w:val="single"/>
        </w:rPr>
        <w:t xml:space="preserve"> </w:t>
      </w:r>
    </w:p>
    <w:p w:rsidR="0096750B" w:rsidRPr="0096750B" w:rsidRDefault="0096750B" w:rsidP="00F50CAE">
      <w:pPr>
        <w:pStyle w:val="Listaszerbekezds"/>
        <w:ind w:left="0" w:firstLine="426"/>
        <w:jc w:val="both"/>
        <w:rPr>
          <w:color w:val="000000" w:themeColor="text1"/>
        </w:rPr>
      </w:pPr>
      <w:r w:rsidRPr="0096750B">
        <w:rPr>
          <w:color w:val="000000" w:themeColor="text1"/>
        </w:rPr>
        <w:t>● faliújság</w:t>
      </w:r>
    </w:p>
    <w:p w:rsidR="0096750B" w:rsidRPr="0096750B" w:rsidRDefault="0096750B" w:rsidP="00F50CAE">
      <w:pPr>
        <w:pStyle w:val="Listaszerbekezds"/>
        <w:ind w:left="0" w:firstLine="426"/>
        <w:jc w:val="both"/>
        <w:rPr>
          <w:color w:val="000000" w:themeColor="text1"/>
        </w:rPr>
      </w:pPr>
      <w:r w:rsidRPr="0096750B">
        <w:rPr>
          <w:color w:val="000000" w:themeColor="text1"/>
        </w:rPr>
        <w:t>● szórólapok</w:t>
      </w:r>
    </w:p>
    <w:p w:rsidR="0096750B" w:rsidRPr="0096750B" w:rsidRDefault="0096750B" w:rsidP="00F50CAE">
      <w:pPr>
        <w:pStyle w:val="Listaszerbekezds"/>
        <w:ind w:left="0" w:firstLine="426"/>
        <w:jc w:val="both"/>
        <w:rPr>
          <w:color w:val="000000" w:themeColor="text1"/>
        </w:rPr>
      </w:pPr>
      <w:r w:rsidRPr="0096750B">
        <w:rPr>
          <w:color w:val="000000" w:themeColor="text1"/>
        </w:rPr>
        <w:t>● kerítésen hirdetés, plakát</w:t>
      </w:r>
    </w:p>
    <w:p w:rsidR="0096750B" w:rsidRPr="0096750B" w:rsidRDefault="0096750B" w:rsidP="00F50CAE">
      <w:pPr>
        <w:pStyle w:val="Listaszerbekezds"/>
        <w:ind w:left="0" w:firstLine="426"/>
        <w:jc w:val="both"/>
        <w:rPr>
          <w:color w:val="000000" w:themeColor="text1"/>
        </w:rPr>
      </w:pPr>
      <w:r w:rsidRPr="0096750B">
        <w:rPr>
          <w:color w:val="000000" w:themeColor="text1"/>
        </w:rPr>
        <w:t>● kiállítási vezető magyar, angol, német nyelven</w:t>
      </w:r>
    </w:p>
    <w:p w:rsidR="0096750B" w:rsidRPr="0096750B" w:rsidRDefault="0096750B" w:rsidP="00F50CAE">
      <w:pPr>
        <w:pStyle w:val="Listaszerbekezds"/>
        <w:ind w:left="0" w:firstLine="426"/>
        <w:jc w:val="both"/>
        <w:rPr>
          <w:color w:val="000000" w:themeColor="text1"/>
        </w:rPr>
      </w:pPr>
      <w:r w:rsidRPr="0096750B">
        <w:rPr>
          <w:color w:val="000000" w:themeColor="text1"/>
        </w:rPr>
        <w:t>● prospektusok, információs kártyák</w:t>
      </w:r>
    </w:p>
    <w:p w:rsidR="0096750B" w:rsidRPr="0096750B" w:rsidRDefault="0096750B" w:rsidP="00577153">
      <w:pPr>
        <w:pStyle w:val="Listaszerbekezds"/>
        <w:jc w:val="both"/>
        <w:rPr>
          <w:color w:val="000000" w:themeColor="text1"/>
        </w:rPr>
      </w:pPr>
    </w:p>
    <w:p w:rsidR="0096750B" w:rsidRPr="0096750B" w:rsidRDefault="0096750B" w:rsidP="00577153">
      <w:pPr>
        <w:pStyle w:val="lfej"/>
        <w:tabs>
          <w:tab w:val="clear" w:pos="4536"/>
          <w:tab w:val="clear" w:pos="9072"/>
        </w:tabs>
        <w:jc w:val="both"/>
        <w:rPr>
          <w:i/>
          <w:color w:val="000000" w:themeColor="text1"/>
        </w:rPr>
      </w:pPr>
    </w:p>
    <w:p w:rsidR="0096750B" w:rsidRDefault="00F50CAE" w:rsidP="00577153">
      <w:pPr>
        <w:pStyle w:val="lfej"/>
        <w:tabs>
          <w:tab w:val="clear" w:pos="4536"/>
          <w:tab w:val="clear" w:pos="9072"/>
        </w:tabs>
        <w:ind w:left="426"/>
        <w:jc w:val="both"/>
        <w:rPr>
          <w:i/>
          <w:color w:val="000000" w:themeColor="text1"/>
        </w:rPr>
      </w:pPr>
      <w:r>
        <w:rPr>
          <w:i/>
          <w:color w:val="000000" w:themeColor="text1"/>
        </w:rPr>
        <w:t>j)</w:t>
      </w:r>
      <w:r w:rsidR="009B7BFF">
        <w:rPr>
          <w:i/>
          <w:color w:val="000000" w:themeColor="text1"/>
        </w:rPr>
        <w:t xml:space="preserve"> </w:t>
      </w:r>
      <w:r w:rsidR="0096750B" w:rsidRPr="0096750B">
        <w:rPr>
          <w:i/>
          <w:color w:val="000000" w:themeColor="text1"/>
        </w:rPr>
        <w:t xml:space="preserve">Múzeumi bolt, büfé, kávézó </w:t>
      </w:r>
    </w:p>
    <w:p w:rsidR="00F50CAE" w:rsidRPr="0096750B" w:rsidRDefault="00F50CAE" w:rsidP="00577153">
      <w:pPr>
        <w:pStyle w:val="lfej"/>
        <w:tabs>
          <w:tab w:val="clear" w:pos="4536"/>
          <w:tab w:val="clear" w:pos="9072"/>
        </w:tabs>
        <w:ind w:left="426"/>
        <w:jc w:val="both"/>
        <w:rPr>
          <w:i/>
          <w:color w:val="000000" w:themeColor="text1"/>
        </w:rPr>
      </w:pPr>
    </w:p>
    <w:p w:rsidR="0096750B" w:rsidRPr="0096750B" w:rsidRDefault="0096750B" w:rsidP="00577153">
      <w:pPr>
        <w:pStyle w:val="lfej"/>
        <w:jc w:val="both"/>
        <w:rPr>
          <w:color w:val="000000" w:themeColor="text1"/>
        </w:rPr>
      </w:pPr>
      <w:r w:rsidRPr="0096750B">
        <w:rPr>
          <w:color w:val="000000" w:themeColor="text1"/>
        </w:rPr>
        <w:t>A múzeumi kávézó és a minden igényt kielégítő múzeumi bolt anyagi forrás híján eleddig nem valósult meg kiállítóhelyeinken. A kiadványok (könyv, évkönyv, képeslap, poszter,</w:t>
      </w:r>
    </w:p>
    <w:p w:rsidR="0096750B" w:rsidRPr="0096750B" w:rsidRDefault="0096750B" w:rsidP="00577153">
      <w:pPr>
        <w:pStyle w:val="lfej"/>
        <w:tabs>
          <w:tab w:val="clear" w:pos="4536"/>
          <w:tab w:val="clear" w:pos="9072"/>
        </w:tabs>
        <w:jc w:val="both"/>
        <w:rPr>
          <w:color w:val="000000" w:themeColor="text1"/>
        </w:rPr>
      </w:pPr>
      <w:r w:rsidRPr="0096750B">
        <w:rPr>
          <w:color w:val="000000" w:themeColor="text1"/>
        </w:rPr>
        <w:t xml:space="preserve">ajándéktárgyak stb.) árusítása továbbra is folyamatos a kiállítóhelyeinken, ezek a JPM honlapján online is megrendelhetők. </w:t>
      </w:r>
    </w:p>
    <w:p w:rsidR="0096750B" w:rsidRPr="0096750B" w:rsidRDefault="0096750B" w:rsidP="00577153">
      <w:pPr>
        <w:pStyle w:val="lfej"/>
        <w:tabs>
          <w:tab w:val="clear" w:pos="4536"/>
          <w:tab w:val="clear" w:pos="9072"/>
        </w:tabs>
        <w:jc w:val="both"/>
        <w:rPr>
          <w:color w:val="000000" w:themeColor="text1"/>
        </w:rPr>
      </w:pPr>
    </w:p>
    <w:p w:rsidR="0096750B" w:rsidRPr="0096750B" w:rsidRDefault="0096750B" w:rsidP="00577153">
      <w:pPr>
        <w:pStyle w:val="lfej"/>
        <w:tabs>
          <w:tab w:val="clear" w:pos="4536"/>
          <w:tab w:val="clear" w:pos="9072"/>
        </w:tabs>
        <w:jc w:val="both"/>
        <w:rPr>
          <w:i/>
          <w:color w:val="000000" w:themeColor="text1"/>
        </w:rPr>
      </w:pPr>
      <w:r w:rsidRPr="0096750B">
        <w:rPr>
          <w:color w:val="000000" w:themeColor="text1"/>
        </w:rPr>
        <w:t>A megfelelő lehetőségek (pályázati források) felkutatása, valamint azok kiaknázása 2019-ben is fontos feladat.</w:t>
      </w:r>
    </w:p>
    <w:p w:rsidR="0096750B" w:rsidRDefault="0096750B" w:rsidP="00577153">
      <w:pPr>
        <w:pStyle w:val="lfej"/>
        <w:tabs>
          <w:tab w:val="clear" w:pos="4536"/>
          <w:tab w:val="clear" w:pos="9072"/>
        </w:tabs>
        <w:jc w:val="both"/>
        <w:rPr>
          <w:i/>
          <w:color w:val="000000" w:themeColor="text1"/>
        </w:rPr>
      </w:pPr>
    </w:p>
    <w:p w:rsidR="009B7BFF" w:rsidRDefault="009B7BFF" w:rsidP="00577153">
      <w:pPr>
        <w:pStyle w:val="lfej"/>
        <w:tabs>
          <w:tab w:val="clear" w:pos="4536"/>
          <w:tab w:val="clear" w:pos="9072"/>
        </w:tabs>
        <w:jc w:val="both"/>
        <w:rPr>
          <w:i/>
          <w:color w:val="000000" w:themeColor="text1"/>
        </w:rPr>
      </w:pPr>
    </w:p>
    <w:p w:rsidR="009B7BFF" w:rsidRPr="0096750B" w:rsidRDefault="009B7BFF" w:rsidP="00577153">
      <w:pPr>
        <w:pStyle w:val="lfej"/>
        <w:tabs>
          <w:tab w:val="clear" w:pos="4536"/>
          <w:tab w:val="clear" w:pos="9072"/>
        </w:tabs>
        <w:jc w:val="both"/>
        <w:rPr>
          <w:i/>
          <w:color w:val="000000" w:themeColor="text1"/>
        </w:rPr>
      </w:pPr>
    </w:p>
    <w:p w:rsidR="0096750B" w:rsidRDefault="00F50CAE" w:rsidP="00577153">
      <w:pPr>
        <w:pStyle w:val="lfej"/>
        <w:tabs>
          <w:tab w:val="clear" w:pos="4536"/>
          <w:tab w:val="clear" w:pos="9072"/>
        </w:tabs>
        <w:ind w:left="426"/>
        <w:jc w:val="both"/>
        <w:rPr>
          <w:i/>
          <w:color w:val="000000" w:themeColor="text1"/>
        </w:rPr>
      </w:pPr>
      <w:r>
        <w:rPr>
          <w:i/>
          <w:color w:val="000000" w:themeColor="text1"/>
        </w:rPr>
        <w:t>k)</w:t>
      </w:r>
      <w:r w:rsidR="009B7BFF">
        <w:rPr>
          <w:i/>
          <w:color w:val="000000" w:themeColor="text1"/>
        </w:rPr>
        <w:t xml:space="preserve"> </w:t>
      </w:r>
      <w:r w:rsidR="0096750B" w:rsidRPr="0096750B">
        <w:rPr>
          <w:i/>
          <w:color w:val="000000" w:themeColor="text1"/>
        </w:rPr>
        <w:t xml:space="preserve">Az akadálymentesítés helyzete </w:t>
      </w:r>
    </w:p>
    <w:p w:rsidR="00F50CAE" w:rsidRPr="0096750B" w:rsidRDefault="00F50CAE" w:rsidP="00577153">
      <w:pPr>
        <w:pStyle w:val="lfej"/>
        <w:tabs>
          <w:tab w:val="clear" w:pos="4536"/>
          <w:tab w:val="clear" w:pos="9072"/>
        </w:tabs>
        <w:ind w:left="426"/>
        <w:jc w:val="both"/>
        <w:rPr>
          <w:i/>
          <w:color w:val="000000" w:themeColor="text1"/>
        </w:rPr>
      </w:pPr>
    </w:p>
    <w:p w:rsidR="0096750B" w:rsidRPr="0096750B" w:rsidRDefault="0096750B" w:rsidP="00577153">
      <w:pPr>
        <w:pStyle w:val="Listaszerbekezds"/>
        <w:ind w:left="0"/>
        <w:jc w:val="both"/>
        <w:rPr>
          <w:color w:val="000000" w:themeColor="text1"/>
        </w:rPr>
      </w:pPr>
      <w:r w:rsidRPr="0096750B">
        <w:rPr>
          <w:color w:val="000000" w:themeColor="text1"/>
        </w:rPr>
        <w:t>Az akadálymentesítés részben megoldott mozgássérülteknek alkalmas lifttel (Zsolnay Múzeum, Vasarely Múzeum, Modern Magyar Képtár), illetve földszinti kiállítótérrel (Néprajzi Múzeum, Várostörténeti Múzeum egy része).</w:t>
      </w:r>
    </w:p>
    <w:p w:rsidR="0096750B" w:rsidRPr="0096750B" w:rsidRDefault="0096750B" w:rsidP="00577153">
      <w:pPr>
        <w:pStyle w:val="Listaszerbekezds"/>
        <w:ind w:left="0"/>
        <w:jc w:val="both"/>
        <w:rPr>
          <w:i/>
          <w:color w:val="000000" w:themeColor="text1"/>
        </w:rPr>
      </w:pPr>
    </w:p>
    <w:p w:rsidR="0096750B" w:rsidRPr="0096750B" w:rsidRDefault="0096750B" w:rsidP="00577153">
      <w:pPr>
        <w:pStyle w:val="lfej"/>
        <w:tabs>
          <w:tab w:val="clear" w:pos="4536"/>
          <w:tab w:val="clear" w:pos="9072"/>
        </w:tabs>
        <w:jc w:val="both"/>
        <w:rPr>
          <w:i/>
          <w:color w:val="000000" w:themeColor="text1"/>
        </w:rPr>
      </w:pPr>
    </w:p>
    <w:p w:rsidR="0096750B" w:rsidRDefault="00F50CAE" w:rsidP="00577153">
      <w:pPr>
        <w:pStyle w:val="lfej"/>
        <w:tabs>
          <w:tab w:val="clear" w:pos="4536"/>
          <w:tab w:val="clear" w:pos="9072"/>
        </w:tabs>
        <w:ind w:left="426"/>
        <w:jc w:val="both"/>
        <w:rPr>
          <w:i/>
          <w:color w:val="000000" w:themeColor="text1"/>
        </w:rPr>
      </w:pPr>
      <w:r>
        <w:rPr>
          <w:i/>
          <w:color w:val="000000" w:themeColor="text1"/>
        </w:rPr>
        <w:t>l)</w:t>
      </w:r>
      <w:r w:rsidR="009B7BFF">
        <w:rPr>
          <w:i/>
          <w:color w:val="000000" w:themeColor="text1"/>
        </w:rPr>
        <w:t xml:space="preserve"> </w:t>
      </w:r>
      <w:r w:rsidR="0096750B" w:rsidRPr="0096750B">
        <w:rPr>
          <w:i/>
          <w:color w:val="000000" w:themeColor="text1"/>
        </w:rPr>
        <w:t xml:space="preserve">Fogyatékkal élők (látás- és hallássérültek) fogadása a múzeumban </w:t>
      </w:r>
    </w:p>
    <w:p w:rsidR="00F50CAE" w:rsidRPr="0096750B" w:rsidRDefault="00F50CAE" w:rsidP="00577153">
      <w:pPr>
        <w:pStyle w:val="lfej"/>
        <w:tabs>
          <w:tab w:val="clear" w:pos="4536"/>
          <w:tab w:val="clear" w:pos="9072"/>
        </w:tabs>
        <w:ind w:left="426"/>
        <w:jc w:val="both"/>
        <w:rPr>
          <w:i/>
          <w:color w:val="000000" w:themeColor="text1"/>
        </w:rPr>
      </w:pPr>
    </w:p>
    <w:p w:rsidR="0096750B" w:rsidRPr="0096750B" w:rsidRDefault="0096750B" w:rsidP="00577153">
      <w:pPr>
        <w:jc w:val="both"/>
        <w:rPr>
          <w:rFonts w:ascii="Times New Roman" w:hAnsi="Times New Roman"/>
          <w:color w:val="000000" w:themeColor="text1"/>
          <w:sz w:val="24"/>
          <w:szCs w:val="24"/>
        </w:rPr>
      </w:pPr>
      <w:r w:rsidRPr="0096750B">
        <w:rPr>
          <w:rFonts w:ascii="Times New Roman" w:hAnsi="Times New Roman"/>
          <w:color w:val="000000" w:themeColor="text1"/>
          <w:sz w:val="24"/>
          <w:szCs w:val="24"/>
        </w:rPr>
        <w:t>A fogyatékkal élők tájékozódását az épületek egyes részeiben piktogramok segítik. A</w:t>
      </w:r>
    </w:p>
    <w:p w:rsidR="0096750B" w:rsidRPr="0096750B" w:rsidRDefault="0096750B" w:rsidP="00577153">
      <w:pPr>
        <w:jc w:val="both"/>
        <w:rPr>
          <w:rFonts w:ascii="Times New Roman" w:hAnsi="Times New Roman"/>
          <w:color w:val="000000" w:themeColor="text1"/>
          <w:sz w:val="24"/>
          <w:szCs w:val="24"/>
        </w:rPr>
      </w:pPr>
      <w:r w:rsidRPr="0096750B">
        <w:rPr>
          <w:rFonts w:ascii="Times New Roman" w:hAnsi="Times New Roman"/>
          <w:color w:val="000000" w:themeColor="text1"/>
          <w:sz w:val="24"/>
          <w:szCs w:val="24"/>
        </w:rPr>
        <w:t>felújított Padlás múzeumpedagógiai foglalkoztató térben indukciós hurok is van. A</w:t>
      </w:r>
    </w:p>
    <w:p w:rsidR="0096750B" w:rsidRPr="0096750B" w:rsidRDefault="0096750B" w:rsidP="00F50CAE">
      <w:pPr>
        <w:jc w:val="both"/>
        <w:rPr>
          <w:rFonts w:ascii="Times New Roman" w:hAnsi="Times New Roman"/>
          <w:color w:val="000000" w:themeColor="text1"/>
          <w:sz w:val="24"/>
          <w:szCs w:val="24"/>
        </w:rPr>
      </w:pPr>
      <w:r w:rsidRPr="0096750B">
        <w:rPr>
          <w:rFonts w:ascii="Times New Roman" w:hAnsi="Times New Roman"/>
          <w:color w:val="000000" w:themeColor="text1"/>
          <w:sz w:val="24"/>
          <w:szCs w:val="24"/>
        </w:rPr>
        <w:t>Várostörténeti Múzeumban hallássérültek számára „kommunikációs segítő” munkatárs</w:t>
      </w:r>
    </w:p>
    <w:p w:rsidR="0096750B" w:rsidRPr="0096750B" w:rsidRDefault="0096750B" w:rsidP="00F50CAE">
      <w:pPr>
        <w:jc w:val="both"/>
        <w:rPr>
          <w:rFonts w:ascii="Times New Roman" w:hAnsi="Times New Roman"/>
          <w:color w:val="000000" w:themeColor="text1"/>
          <w:sz w:val="24"/>
          <w:szCs w:val="24"/>
        </w:rPr>
      </w:pPr>
      <w:r w:rsidRPr="0096750B">
        <w:rPr>
          <w:rFonts w:ascii="Times New Roman" w:hAnsi="Times New Roman"/>
          <w:color w:val="000000" w:themeColor="text1"/>
          <w:sz w:val="24"/>
          <w:szCs w:val="24"/>
        </w:rPr>
        <w:t>dolgozik. A mozgáskorlátozott látogatók: Zsolnay Múzeum, a Modern Magyar Képtár (2010-től), a Múzeum Galéria, és részben a Vasarely Múzeum. A látássérült látogatók fogadására alkalmas helyszínek (2010-től, a Pécs2010 Európa Kulturális Fővárosa program rekonstrukcióinak köszönhetően): MMK, Múzeum Galéria, Martyn Múzeum, Vasarely Múzeum.</w:t>
      </w:r>
    </w:p>
    <w:p w:rsidR="0096750B" w:rsidRPr="0096750B" w:rsidRDefault="0096750B" w:rsidP="00F50CAE">
      <w:pPr>
        <w:jc w:val="both"/>
        <w:rPr>
          <w:rFonts w:ascii="Times New Roman" w:hAnsi="Times New Roman"/>
          <w:color w:val="000000" w:themeColor="text1"/>
          <w:sz w:val="24"/>
          <w:szCs w:val="24"/>
        </w:rPr>
      </w:pPr>
      <w:r w:rsidRPr="0096750B">
        <w:rPr>
          <w:rFonts w:ascii="Times New Roman" w:hAnsi="Times New Roman"/>
          <w:color w:val="000000" w:themeColor="text1"/>
          <w:sz w:val="24"/>
          <w:szCs w:val="24"/>
        </w:rPr>
        <w:br/>
        <w:t>Programok: tapintásra és szaglásra épülő csoportos foglalkozás, előzetes bejelentkezés alapján.</w:t>
      </w:r>
    </w:p>
    <w:p w:rsidR="001C2DF1" w:rsidRDefault="001C2DF1" w:rsidP="001C2DF1">
      <w:pPr>
        <w:ind w:left="360"/>
        <w:rPr>
          <w:rFonts w:asciiTheme="minorHAnsi" w:hAnsiTheme="minorHAnsi"/>
          <w:sz w:val="24"/>
          <w:szCs w:val="24"/>
        </w:rPr>
      </w:pPr>
    </w:p>
    <w:p w:rsidR="009D0947" w:rsidRPr="00862588" w:rsidRDefault="009D0947" w:rsidP="001C2DF1">
      <w:pPr>
        <w:ind w:left="360"/>
        <w:rPr>
          <w:rFonts w:ascii="Times New Roman" w:hAnsi="Times New Roman"/>
          <w:sz w:val="24"/>
          <w:szCs w:val="24"/>
        </w:rPr>
      </w:pPr>
    </w:p>
    <w:p w:rsidR="001C2DF1" w:rsidRPr="00862588" w:rsidRDefault="001C2DF1" w:rsidP="001C2DF1">
      <w:pPr>
        <w:widowControl/>
        <w:numPr>
          <w:ilvl w:val="0"/>
          <w:numId w:val="3"/>
        </w:numPr>
        <w:tabs>
          <w:tab w:val="clear" w:pos="720"/>
          <w:tab w:val="num" w:pos="360"/>
        </w:tabs>
        <w:spacing w:after="0" w:line="240" w:lineRule="auto"/>
        <w:ind w:left="360"/>
        <w:rPr>
          <w:rFonts w:ascii="Times New Roman" w:hAnsi="Times New Roman"/>
          <w:b/>
          <w:sz w:val="24"/>
          <w:szCs w:val="24"/>
          <w:u w:val="single"/>
        </w:rPr>
      </w:pPr>
      <w:r w:rsidRPr="00862588">
        <w:rPr>
          <w:rFonts w:ascii="Times New Roman" w:hAnsi="Times New Roman"/>
          <w:b/>
          <w:sz w:val="24"/>
          <w:szCs w:val="24"/>
          <w:u w:val="single"/>
        </w:rPr>
        <w:t>Gyűjtemények gyarapítása és nyilvántartása</w:t>
      </w:r>
    </w:p>
    <w:p w:rsidR="001C2DF1" w:rsidRPr="000D0285" w:rsidRDefault="001C2DF1" w:rsidP="001C2DF1">
      <w:pPr>
        <w:ind w:left="360"/>
        <w:rPr>
          <w:rFonts w:ascii="Times New Roman" w:hAnsi="Times New Roman"/>
          <w:b/>
          <w:sz w:val="24"/>
          <w:szCs w:val="24"/>
          <w:u w:val="single"/>
        </w:rPr>
      </w:pPr>
    </w:p>
    <w:p w:rsidR="001C2DF1" w:rsidRPr="000D0285" w:rsidRDefault="001C2DF1" w:rsidP="001C2DF1">
      <w:pPr>
        <w:widowControl/>
        <w:numPr>
          <w:ilvl w:val="0"/>
          <w:numId w:val="14"/>
        </w:numPr>
        <w:spacing w:after="0" w:line="240" w:lineRule="auto"/>
        <w:ind w:left="426"/>
        <w:rPr>
          <w:rFonts w:ascii="Times New Roman" w:hAnsi="Times New Roman"/>
          <w:b/>
          <w:sz w:val="24"/>
          <w:szCs w:val="24"/>
        </w:rPr>
      </w:pPr>
      <w:r w:rsidRPr="000D0285">
        <w:rPr>
          <w:rFonts w:ascii="Times New Roman" w:hAnsi="Times New Roman"/>
          <w:b/>
          <w:sz w:val="24"/>
          <w:szCs w:val="24"/>
        </w:rPr>
        <w:t>Gyarapodás</w:t>
      </w:r>
    </w:p>
    <w:p w:rsidR="001C2DF1" w:rsidRPr="000D0285" w:rsidRDefault="001C2DF1" w:rsidP="001C2DF1">
      <w:pPr>
        <w:ind w:left="426"/>
        <w:rPr>
          <w:rFonts w:ascii="Times New Roman" w:hAnsi="Times New Roman"/>
          <w:b/>
          <w:sz w:val="24"/>
          <w:szCs w:val="24"/>
        </w:rPr>
      </w:pPr>
    </w:p>
    <w:p w:rsidR="001C2DF1" w:rsidRPr="000D0285" w:rsidRDefault="001C2DF1" w:rsidP="001C2DF1">
      <w:pPr>
        <w:jc w:val="both"/>
        <w:rPr>
          <w:rFonts w:ascii="Times New Roman" w:hAnsi="Times New Roman"/>
          <w:i/>
          <w:sz w:val="24"/>
          <w:szCs w:val="24"/>
        </w:rPr>
      </w:pPr>
      <w:r w:rsidRPr="000D0285">
        <w:rPr>
          <w:rFonts w:ascii="Times New Roman" w:hAnsi="Times New Roman"/>
          <w:i/>
          <w:sz w:val="24"/>
          <w:szCs w:val="24"/>
        </w:rPr>
        <w:t xml:space="preserve">A gyűjteménygyarapodás tervezése szakáganként, a gyarapodás módjának és lehetséges forrásának megjelölésével </w:t>
      </w:r>
    </w:p>
    <w:p w:rsidR="000D0285" w:rsidRPr="007E45A8" w:rsidRDefault="000D0285" w:rsidP="000D0285">
      <w:pPr>
        <w:widowControl/>
        <w:autoSpaceDE w:val="0"/>
        <w:autoSpaceDN w:val="0"/>
        <w:adjustRightInd w:val="0"/>
        <w:spacing w:after="0" w:line="240" w:lineRule="auto"/>
        <w:rPr>
          <w:rFonts w:ascii="Times New Roman" w:eastAsia="CIDFont+F1" w:hAnsi="Times New Roman"/>
          <w:sz w:val="24"/>
          <w:szCs w:val="24"/>
          <w:lang w:val="hu-HU"/>
        </w:rPr>
      </w:pPr>
      <w:r w:rsidRPr="000D0285">
        <w:rPr>
          <w:rFonts w:ascii="Times New Roman" w:eastAsiaTheme="minorHAnsi" w:hAnsi="Times New Roman"/>
          <w:sz w:val="24"/>
          <w:szCs w:val="24"/>
          <w:lang w:val="hu-HU"/>
        </w:rPr>
        <w:t xml:space="preserve">- </w:t>
      </w:r>
      <w:r>
        <w:rPr>
          <w:rFonts w:ascii="Times New Roman" w:eastAsia="CIDFont+F1" w:hAnsi="Times New Roman"/>
          <w:sz w:val="24"/>
          <w:szCs w:val="24"/>
          <w:lang w:val="hu-HU"/>
        </w:rPr>
        <w:t>Múzeumunk műtárgyg</w:t>
      </w:r>
      <w:r w:rsidRPr="007E45A8">
        <w:rPr>
          <w:rFonts w:ascii="Times New Roman" w:eastAsia="CIDFont+F1" w:hAnsi="Times New Roman"/>
          <w:sz w:val="24"/>
          <w:szCs w:val="24"/>
          <w:lang w:val="hu-HU"/>
        </w:rPr>
        <w:t>yarapítása 2019. évben sem tervezhető, a</w:t>
      </w:r>
    </w:p>
    <w:p w:rsidR="000D0285" w:rsidRPr="007E45A8" w:rsidRDefault="000D0285" w:rsidP="000D0285">
      <w:pPr>
        <w:widowControl/>
        <w:autoSpaceDE w:val="0"/>
        <w:autoSpaceDN w:val="0"/>
        <w:adjustRightInd w:val="0"/>
        <w:spacing w:after="0" w:line="240" w:lineRule="auto"/>
        <w:rPr>
          <w:rFonts w:ascii="Times New Roman" w:eastAsiaTheme="minorHAnsi" w:hAnsi="Times New Roman"/>
          <w:sz w:val="24"/>
          <w:szCs w:val="24"/>
          <w:lang w:val="hu-HU"/>
        </w:rPr>
      </w:pPr>
      <w:r w:rsidRPr="007E45A8">
        <w:rPr>
          <w:rFonts w:ascii="Times New Roman" w:eastAsia="CIDFont+F1" w:hAnsi="Times New Roman"/>
          <w:sz w:val="24"/>
          <w:szCs w:val="24"/>
          <w:lang w:val="hu-HU"/>
        </w:rPr>
        <w:t xml:space="preserve">megvalósulás a szakmai-muzeológiai szempontok alapján beadott </w:t>
      </w:r>
      <w:r w:rsidRPr="007E45A8">
        <w:rPr>
          <w:rFonts w:ascii="Times New Roman" w:eastAsiaTheme="minorHAnsi" w:hAnsi="Times New Roman"/>
          <w:sz w:val="24"/>
          <w:szCs w:val="24"/>
          <w:lang w:val="hu-HU"/>
        </w:rPr>
        <w:t>pályázatok</w:t>
      </w:r>
    </w:p>
    <w:p w:rsidR="000D0285" w:rsidRPr="007E45A8" w:rsidRDefault="000D0285" w:rsidP="000D0285">
      <w:pPr>
        <w:widowControl/>
        <w:autoSpaceDE w:val="0"/>
        <w:autoSpaceDN w:val="0"/>
        <w:adjustRightInd w:val="0"/>
        <w:spacing w:after="0" w:line="240" w:lineRule="auto"/>
        <w:rPr>
          <w:rFonts w:ascii="Times New Roman" w:eastAsia="CIDFont+F1" w:hAnsi="Times New Roman"/>
          <w:sz w:val="24"/>
          <w:szCs w:val="24"/>
          <w:lang w:val="hu-HU"/>
        </w:rPr>
      </w:pPr>
      <w:r w:rsidRPr="007E45A8">
        <w:rPr>
          <w:rFonts w:ascii="Times New Roman" w:eastAsiaTheme="minorHAnsi" w:hAnsi="Times New Roman"/>
          <w:sz w:val="24"/>
          <w:szCs w:val="24"/>
          <w:lang w:val="hu-HU"/>
        </w:rPr>
        <w:t xml:space="preserve">eredményességétől </w:t>
      </w:r>
      <w:r w:rsidRPr="007E45A8">
        <w:rPr>
          <w:rFonts w:ascii="Times New Roman" w:eastAsia="CIDFont+F1" w:hAnsi="Times New Roman"/>
          <w:sz w:val="24"/>
          <w:szCs w:val="24"/>
          <w:lang w:val="hu-HU"/>
        </w:rPr>
        <w:t>függ.</w:t>
      </w:r>
    </w:p>
    <w:p w:rsidR="000D0285" w:rsidRPr="007E45A8" w:rsidRDefault="000D0285" w:rsidP="000D0285">
      <w:pPr>
        <w:widowControl/>
        <w:autoSpaceDE w:val="0"/>
        <w:autoSpaceDN w:val="0"/>
        <w:adjustRightInd w:val="0"/>
        <w:spacing w:after="0" w:line="240" w:lineRule="auto"/>
        <w:rPr>
          <w:rFonts w:ascii="Times New Roman" w:eastAsia="CIDFont+F1" w:hAnsi="Times New Roman"/>
          <w:sz w:val="24"/>
          <w:szCs w:val="24"/>
          <w:lang w:val="hu-HU"/>
        </w:rPr>
      </w:pPr>
    </w:p>
    <w:p w:rsidR="000D0285" w:rsidRPr="007E45A8" w:rsidRDefault="000D0285" w:rsidP="000D0285">
      <w:pPr>
        <w:widowControl/>
        <w:autoSpaceDE w:val="0"/>
        <w:autoSpaceDN w:val="0"/>
        <w:adjustRightInd w:val="0"/>
        <w:spacing w:after="0" w:line="240" w:lineRule="auto"/>
        <w:rPr>
          <w:rFonts w:ascii="Times New Roman" w:eastAsia="CIDFont+F1" w:hAnsi="Times New Roman"/>
          <w:sz w:val="24"/>
          <w:szCs w:val="24"/>
          <w:lang w:val="hu-HU"/>
        </w:rPr>
      </w:pPr>
      <w:r w:rsidRPr="007E45A8">
        <w:rPr>
          <w:rFonts w:ascii="Times New Roman" w:eastAsiaTheme="minorHAnsi" w:hAnsi="Times New Roman"/>
          <w:sz w:val="24"/>
          <w:szCs w:val="24"/>
          <w:lang w:val="hu-HU"/>
        </w:rPr>
        <w:t xml:space="preserve">- </w:t>
      </w:r>
      <w:r w:rsidRPr="007E45A8">
        <w:rPr>
          <w:rFonts w:ascii="Times New Roman" w:eastAsia="CIDFont+F1" w:hAnsi="Times New Roman"/>
          <w:sz w:val="24"/>
          <w:szCs w:val="24"/>
          <w:lang w:val="hu-HU"/>
        </w:rPr>
        <w:t xml:space="preserve">Emellett elsősorban </w:t>
      </w:r>
      <w:r w:rsidRPr="007E45A8">
        <w:rPr>
          <w:rFonts w:ascii="Times New Roman" w:eastAsiaTheme="minorHAnsi" w:hAnsi="Times New Roman"/>
          <w:sz w:val="24"/>
          <w:szCs w:val="24"/>
          <w:lang w:val="hu-HU"/>
        </w:rPr>
        <w:t xml:space="preserve">adományozással, kisebb vásárlással </w:t>
      </w:r>
      <w:r w:rsidRPr="007E45A8">
        <w:rPr>
          <w:rFonts w:ascii="Times New Roman" w:eastAsia="CIDFont+F1" w:hAnsi="Times New Roman"/>
          <w:sz w:val="24"/>
          <w:szCs w:val="24"/>
          <w:lang w:val="hu-HU"/>
        </w:rPr>
        <w:t>történő gyarapodással</w:t>
      </w:r>
    </w:p>
    <w:p w:rsidR="000D0285" w:rsidRPr="007E45A8" w:rsidRDefault="000D0285" w:rsidP="000D0285">
      <w:pPr>
        <w:widowControl/>
        <w:autoSpaceDE w:val="0"/>
        <w:autoSpaceDN w:val="0"/>
        <w:adjustRightInd w:val="0"/>
        <w:spacing w:after="0" w:line="240" w:lineRule="auto"/>
        <w:rPr>
          <w:rFonts w:ascii="Times New Roman" w:eastAsia="CIDFont+F1" w:hAnsi="Times New Roman"/>
          <w:sz w:val="24"/>
          <w:szCs w:val="24"/>
          <w:lang w:val="hu-HU"/>
        </w:rPr>
      </w:pPr>
      <w:r w:rsidRPr="007E45A8">
        <w:rPr>
          <w:rFonts w:ascii="Times New Roman" w:eastAsia="CIDFont+F1" w:hAnsi="Times New Roman"/>
          <w:sz w:val="24"/>
          <w:szCs w:val="24"/>
          <w:lang w:val="hu-HU"/>
        </w:rPr>
        <w:t>számol az intézmény: egy-egy gyűjteményegységet kiegészítő darabok felgyűjtése,</w:t>
      </w:r>
    </w:p>
    <w:p w:rsidR="000D0285" w:rsidRPr="007E45A8" w:rsidRDefault="000D0285" w:rsidP="000D0285">
      <w:pPr>
        <w:rPr>
          <w:rFonts w:ascii="Times New Roman" w:eastAsia="CIDFont+F1" w:hAnsi="Times New Roman"/>
          <w:sz w:val="24"/>
          <w:szCs w:val="24"/>
          <w:lang w:val="hu-HU"/>
        </w:rPr>
      </w:pPr>
    </w:p>
    <w:p w:rsidR="000D0285" w:rsidRPr="007E45A8" w:rsidRDefault="000D0285" w:rsidP="000D0285">
      <w:pPr>
        <w:rPr>
          <w:rFonts w:ascii="Times New Roman" w:hAnsi="Times New Roman"/>
          <w:sz w:val="24"/>
          <w:szCs w:val="24"/>
        </w:rPr>
      </w:pPr>
      <w:r w:rsidRPr="007E45A8">
        <w:rPr>
          <w:rFonts w:ascii="Times New Roman" w:eastAsia="CIDFont+F1" w:hAnsi="Times New Roman"/>
          <w:sz w:val="24"/>
          <w:szCs w:val="24"/>
          <w:lang w:val="hu-HU"/>
        </w:rPr>
        <w:t xml:space="preserve">illetve </w:t>
      </w:r>
      <w:r w:rsidRPr="007E45A8">
        <w:rPr>
          <w:rFonts w:ascii="Times New Roman" w:hAnsi="Times New Roman"/>
          <w:sz w:val="24"/>
          <w:szCs w:val="24"/>
        </w:rPr>
        <w:t xml:space="preserve">a </w:t>
      </w:r>
      <w:r w:rsidRPr="007E45A8">
        <w:rPr>
          <w:rFonts w:ascii="Times New Roman" w:hAnsi="Times New Roman"/>
          <w:b/>
          <w:sz w:val="24"/>
          <w:szCs w:val="24"/>
        </w:rPr>
        <w:t>Régészeti Osztály</w:t>
      </w:r>
      <w:r w:rsidR="007E45A8">
        <w:rPr>
          <w:rFonts w:ascii="Times New Roman" w:hAnsi="Times New Roman"/>
          <w:b/>
          <w:sz w:val="24"/>
          <w:szCs w:val="24"/>
        </w:rPr>
        <w:t>on</w:t>
      </w:r>
      <w:r w:rsidRPr="007E45A8">
        <w:rPr>
          <w:rFonts w:ascii="Times New Roman" w:hAnsi="Times New Roman"/>
          <w:sz w:val="24"/>
          <w:szCs w:val="24"/>
        </w:rPr>
        <w:t xml:space="preserve"> szakhatóság által előírt, nem tervezhető terepmunkákból (megelőző feltárások, régészeti megfigyelések), tervásatások (Szigetvár – Vár, Pécs, Püspökvár, Hosszúhetény, Somkerék-dűlő), illetve nem roncsoló régészeti kutatásokból (elsősorban a mohácsi hadszíntér-kutatási projektből) várható</w:t>
      </w:r>
    </w:p>
    <w:p w:rsidR="001C2DF1" w:rsidRPr="007E45A8" w:rsidRDefault="001C2DF1" w:rsidP="000D0285">
      <w:pPr>
        <w:rPr>
          <w:rFonts w:ascii="Times New Roman" w:eastAsia="CIDFont+F1" w:hAnsi="Times New Roman"/>
          <w:sz w:val="24"/>
          <w:szCs w:val="24"/>
          <w:lang w:val="hu-HU"/>
        </w:rPr>
      </w:pPr>
    </w:p>
    <w:p w:rsidR="000D0285" w:rsidRDefault="000D0285" w:rsidP="000D0285">
      <w:pPr>
        <w:rPr>
          <w:rFonts w:ascii="Times New Roman" w:eastAsia="CIDFont+F1" w:hAnsi="Times New Roman"/>
          <w:sz w:val="24"/>
          <w:szCs w:val="24"/>
          <w:lang w:val="hu-HU"/>
        </w:rPr>
      </w:pPr>
    </w:p>
    <w:p w:rsidR="00783330" w:rsidRDefault="00783330" w:rsidP="000D0285">
      <w:pPr>
        <w:rPr>
          <w:rFonts w:ascii="Times New Roman" w:eastAsia="CIDFont+F1" w:hAnsi="Times New Roman"/>
          <w:sz w:val="24"/>
          <w:szCs w:val="24"/>
          <w:lang w:val="hu-HU"/>
        </w:rPr>
      </w:pPr>
    </w:p>
    <w:p w:rsidR="00C771F6" w:rsidRDefault="00C771F6" w:rsidP="000D0285">
      <w:pPr>
        <w:rPr>
          <w:rFonts w:ascii="Times New Roman" w:eastAsia="CIDFont+F1" w:hAnsi="Times New Roman"/>
          <w:sz w:val="24"/>
          <w:szCs w:val="24"/>
          <w:lang w:val="hu-HU"/>
        </w:rPr>
      </w:pPr>
    </w:p>
    <w:p w:rsidR="00C771F6" w:rsidRPr="007E45A8" w:rsidRDefault="00C771F6" w:rsidP="000D0285">
      <w:pPr>
        <w:rPr>
          <w:rFonts w:ascii="Times New Roman" w:eastAsia="CIDFont+F1" w:hAnsi="Times New Roman"/>
          <w:sz w:val="24"/>
          <w:szCs w:val="24"/>
          <w:lang w:val="hu-HU"/>
        </w:rPr>
      </w:pPr>
    </w:p>
    <w:p w:rsidR="000D0285" w:rsidRPr="007E45A8" w:rsidRDefault="000D0285" w:rsidP="000D0285">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1830"/>
        <w:gridCol w:w="1830"/>
        <w:gridCol w:w="1650"/>
      </w:tblGrid>
      <w:tr w:rsidR="001C2DF1" w:rsidRPr="007E45A8" w:rsidTr="00084DA7">
        <w:trPr>
          <w:jc w:val="center"/>
        </w:trPr>
        <w:tc>
          <w:tcPr>
            <w:tcW w:w="2495" w:type="dxa"/>
            <w:tcBorders>
              <w:top w:val="single" w:sz="4" w:space="0" w:color="auto"/>
              <w:left w:val="single" w:sz="4" w:space="0" w:color="auto"/>
              <w:bottom w:val="single" w:sz="4" w:space="0" w:color="auto"/>
              <w:right w:val="single" w:sz="4" w:space="0" w:color="auto"/>
            </w:tcBorders>
            <w:shd w:val="clear" w:color="auto" w:fill="auto"/>
          </w:tcPr>
          <w:p w:rsidR="001C2DF1" w:rsidRPr="007E45A8" w:rsidRDefault="001C2DF1" w:rsidP="00084DA7">
            <w:pPr>
              <w:rPr>
                <w:rFonts w:ascii="Times New Roman" w:hAnsi="Times New Roman"/>
                <w:sz w:val="24"/>
                <w:szCs w:val="24"/>
              </w:rPr>
            </w:pPr>
            <w:r w:rsidRPr="007E45A8">
              <w:rPr>
                <w:rFonts w:ascii="Times New Roman" w:hAnsi="Times New Roman"/>
                <w:sz w:val="24"/>
                <w:szCs w:val="24"/>
              </w:rPr>
              <w:t>Feladat (szerzemény, szakág)</w:t>
            </w:r>
          </w:p>
        </w:tc>
        <w:tc>
          <w:tcPr>
            <w:tcW w:w="1830" w:type="dxa"/>
            <w:tcBorders>
              <w:top w:val="single" w:sz="4" w:space="0" w:color="auto"/>
              <w:left w:val="single" w:sz="4" w:space="0" w:color="auto"/>
              <w:bottom w:val="single" w:sz="4" w:space="0" w:color="auto"/>
              <w:right w:val="single" w:sz="4" w:space="0" w:color="auto"/>
            </w:tcBorders>
          </w:tcPr>
          <w:p w:rsidR="001C2DF1" w:rsidRPr="007E45A8" w:rsidRDefault="001C2DF1" w:rsidP="00084DA7">
            <w:pPr>
              <w:rPr>
                <w:rFonts w:ascii="Times New Roman" w:hAnsi="Times New Roman"/>
                <w:sz w:val="24"/>
                <w:szCs w:val="24"/>
              </w:rPr>
            </w:pPr>
            <w:r w:rsidRPr="007E45A8">
              <w:rPr>
                <w:rFonts w:ascii="Times New Roman" w:hAnsi="Times New Roman"/>
                <w:sz w:val="24"/>
                <w:szCs w:val="24"/>
              </w:rPr>
              <w:t>Gyarapodás módja és forrása</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1C2DF1" w:rsidRPr="007E45A8" w:rsidRDefault="001C2DF1" w:rsidP="00084DA7">
            <w:pPr>
              <w:rPr>
                <w:rFonts w:ascii="Times New Roman" w:hAnsi="Times New Roman"/>
                <w:sz w:val="24"/>
                <w:szCs w:val="24"/>
              </w:rPr>
            </w:pPr>
            <w:r w:rsidRPr="007E45A8">
              <w:rPr>
                <w:rFonts w:ascii="Times New Roman" w:hAnsi="Times New Roman"/>
                <w:sz w:val="24"/>
                <w:szCs w:val="24"/>
              </w:rPr>
              <w:t>Felelős</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1C2DF1" w:rsidRPr="007E45A8" w:rsidRDefault="001C2DF1" w:rsidP="00084DA7">
            <w:pPr>
              <w:rPr>
                <w:rFonts w:ascii="Times New Roman" w:hAnsi="Times New Roman"/>
                <w:sz w:val="24"/>
                <w:szCs w:val="24"/>
              </w:rPr>
            </w:pPr>
            <w:r w:rsidRPr="007E45A8">
              <w:rPr>
                <w:rFonts w:ascii="Times New Roman" w:hAnsi="Times New Roman"/>
                <w:sz w:val="24"/>
                <w:szCs w:val="24"/>
              </w:rPr>
              <w:t>Határidő</w:t>
            </w:r>
          </w:p>
        </w:tc>
      </w:tr>
      <w:tr w:rsidR="000D0285" w:rsidRPr="007E45A8" w:rsidTr="00084DA7">
        <w:trPr>
          <w:jc w:val="center"/>
        </w:trPr>
        <w:tc>
          <w:tcPr>
            <w:tcW w:w="2495" w:type="dxa"/>
            <w:tcBorders>
              <w:top w:val="single" w:sz="4" w:space="0" w:color="auto"/>
              <w:left w:val="single" w:sz="4" w:space="0" w:color="auto"/>
              <w:bottom w:val="single" w:sz="4" w:space="0" w:color="auto"/>
              <w:right w:val="single" w:sz="4" w:space="0" w:color="auto"/>
            </w:tcBorders>
            <w:shd w:val="clear" w:color="auto" w:fill="auto"/>
          </w:tcPr>
          <w:p w:rsidR="000D0285" w:rsidRPr="007E45A8" w:rsidRDefault="000D0285" w:rsidP="009445F5">
            <w:pPr>
              <w:rPr>
                <w:rFonts w:ascii="Times New Roman" w:hAnsi="Times New Roman"/>
                <w:sz w:val="24"/>
                <w:szCs w:val="24"/>
              </w:rPr>
            </w:pPr>
            <w:r w:rsidRPr="007E45A8">
              <w:rPr>
                <w:rFonts w:ascii="Times New Roman" w:hAnsi="Times New Roman"/>
                <w:sz w:val="24"/>
                <w:szCs w:val="24"/>
              </w:rPr>
              <w:t>Pécs, Püspökvár</w:t>
            </w:r>
          </w:p>
        </w:tc>
        <w:tc>
          <w:tcPr>
            <w:tcW w:w="1830" w:type="dxa"/>
            <w:tcBorders>
              <w:top w:val="single" w:sz="4" w:space="0" w:color="auto"/>
              <w:left w:val="single" w:sz="4" w:space="0" w:color="auto"/>
              <w:bottom w:val="single" w:sz="4" w:space="0" w:color="auto"/>
              <w:right w:val="single" w:sz="4" w:space="0" w:color="auto"/>
            </w:tcBorders>
          </w:tcPr>
          <w:p w:rsidR="000D0285" w:rsidRPr="007E45A8" w:rsidRDefault="000D0285" w:rsidP="009445F5">
            <w:pPr>
              <w:rPr>
                <w:rFonts w:ascii="Times New Roman" w:hAnsi="Times New Roman"/>
                <w:sz w:val="24"/>
                <w:szCs w:val="24"/>
              </w:rPr>
            </w:pPr>
            <w:r w:rsidRPr="007E45A8">
              <w:rPr>
                <w:rFonts w:ascii="Times New Roman" w:hAnsi="Times New Roman"/>
                <w:sz w:val="24"/>
                <w:szCs w:val="24"/>
              </w:rPr>
              <w:t>tervásatás</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0D0285" w:rsidRPr="007E45A8" w:rsidRDefault="000D0285" w:rsidP="009445F5">
            <w:pPr>
              <w:rPr>
                <w:rFonts w:ascii="Times New Roman" w:hAnsi="Times New Roman"/>
                <w:sz w:val="24"/>
                <w:szCs w:val="24"/>
              </w:rPr>
            </w:pPr>
            <w:r w:rsidRPr="007E45A8">
              <w:rPr>
                <w:rFonts w:ascii="Times New Roman" w:hAnsi="Times New Roman"/>
                <w:sz w:val="24"/>
                <w:szCs w:val="24"/>
              </w:rPr>
              <w:t>Tóth Zsolt</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0D0285" w:rsidRPr="007E45A8" w:rsidRDefault="000D0285" w:rsidP="009445F5">
            <w:pPr>
              <w:rPr>
                <w:rFonts w:ascii="Times New Roman" w:hAnsi="Times New Roman"/>
                <w:sz w:val="24"/>
                <w:szCs w:val="24"/>
              </w:rPr>
            </w:pPr>
            <w:r w:rsidRPr="007E45A8">
              <w:rPr>
                <w:rFonts w:ascii="Times New Roman" w:hAnsi="Times New Roman"/>
                <w:sz w:val="24"/>
                <w:szCs w:val="24"/>
              </w:rPr>
              <w:t>2019.12.31.</w:t>
            </w:r>
          </w:p>
        </w:tc>
      </w:tr>
      <w:tr w:rsidR="000D0285" w:rsidRPr="007E45A8" w:rsidTr="00084DA7">
        <w:trPr>
          <w:jc w:val="center"/>
        </w:trPr>
        <w:tc>
          <w:tcPr>
            <w:tcW w:w="2495" w:type="dxa"/>
            <w:tcBorders>
              <w:top w:val="single" w:sz="4" w:space="0" w:color="auto"/>
              <w:left w:val="single" w:sz="4" w:space="0" w:color="auto"/>
              <w:bottom w:val="single" w:sz="4" w:space="0" w:color="auto"/>
              <w:right w:val="single" w:sz="4" w:space="0" w:color="auto"/>
            </w:tcBorders>
            <w:shd w:val="clear" w:color="auto" w:fill="auto"/>
          </w:tcPr>
          <w:p w:rsidR="000D0285" w:rsidRPr="007E45A8" w:rsidRDefault="000D0285" w:rsidP="009445F5">
            <w:pPr>
              <w:rPr>
                <w:rFonts w:ascii="Times New Roman" w:hAnsi="Times New Roman"/>
                <w:sz w:val="24"/>
                <w:szCs w:val="24"/>
              </w:rPr>
            </w:pPr>
            <w:r w:rsidRPr="007E45A8">
              <w:rPr>
                <w:rFonts w:ascii="Times New Roman" w:hAnsi="Times New Roman"/>
                <w:sz w:val="24"/>
                <w:szCs w:val="24"/>
              </w:rPr>
              <w:t>Szigetvár, Vár</w:t>
            </w:r>
          </w:p>
        </w:tc>
        <w:tc>
          <w:tcPr>
            <w:tcW w:w="1830" w:type="dxa"/>
            <w:tcBorders>
              <w:top w:val="single" w:sz="4" w:space="0" w:color="auto"/>
              <w:left w:val="single" w:sz="4" w:space="0" w:color="auto"/>
              <w:bottom w:val="single" w:sz="4" w:space="0" w:color="auto"/>
              <w:right w:val="single" w:sz="4" w:space="0" w:color="auto"/>
            </w:tcBorders>
          </w:tcPr>
          <w:p w:rsidR="000D0285" w:rsidRPr="007E45A8" w:rsidRDefault="000D0285" w:rsidP="009445F5">
            <w:pPr>
              <w:rPr>
                <w:rFonts w:ascii="Times New Roman" w:hAnsi="Times New Roman"/>
                <w:sz w:val="24"/>
                <w:szCs w:val="24"/>
              </w:rPr>
            </w:pPr>
            <w:r w:rsidRPr="007E45A8">
              <w:rPr>
                <w:rFonts w:ascii="Times New Roman" w:hAnsi="Times New Roman"/>
                <w:sz w:val="24"/>
                <w:szCs w:val="24"/>
              </w:rPr>
              <w:t>tervásatás</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0D0285" w:rsidRPr="007E45A8" w:rsidRDefault="000D0285" w:rsidP="009445F5">
            <w:pPr>
              <w:rPr>
                <w:rFonts w:ascii="Times New Roman" w:hAnsi="Times New Roman"/>
                <w:sz w:val="24"/>
                <w:szCs w:val="24"/>
              </w:rPr>
            </w:pPr>
            <w:r w:rsidRPr="007E45A8">
              <w:rPr>
                <w:rFonts w:ascii="Times New Roman" w:hAnsi="Times New Roman"/>
                <w:sz w:val="24"/>
                <w:szCs w:val="24"/>
              </w:rPr>
              <w:t>Bertók Gábor</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0D0285" w:rsidRPr="007E45A8" w:rsidRDefault="000D0285" w:rsidP="009445F5">
            <w:pPr>
              <w:rPr>
                <w:rFonts w:ascii="Times New Roman" w:hAnsi="Times New Roman"/>
                <w:sz w:val="24"/>
                <w:szCs w:val="24"/>
              </w:rPr>
            </w:pPr>
            <w:r w:rsidRPr="007E45A8">
              <w:rPr>
                <w:rFonts w:ascii="Times New Roman" w:hAnsi="Times New Roman"/>
                <w:sz w:val="24"/>
                <w:szCs w:val="24"/>
              </w:rPr>
              <w:t>2019.12.31.</w:t>
            </w:r>
          </w:p>
        </w:tc>
      </w:tr>
      <w:tr w:rsidR="000D0285" w:rsidRPr="007E45A8" w:rsidTr="00084DA7">
        <w:trPr>
          <w:jc w:val="center"/>
        </w:trPr>
        <w:tc>
          <w:tcPr>
            <w:tcW w:w="2495" w:type="dxa"/>
            <w:tcBorders>
              <w:top w:val="single" w:sz="4" w:space="0" w:color="auto"/>
              <w:left w:val="single" w:sz="4" w:space="0" w:color="auto"/>
              <w:bottom w:val="single" w:sz="4" w:space="0" w:color="auto"/>
              <w:right w:val="single" w:sz="4" w:space="0" w:color="auto"/>
            </w:tcBorders>
            <w:shd w:val="clear" w:color="auto" w:fill="auto"/>
          </w:tcPr>
          <w:p w:rsidR="000D0285" w:rsidRPr="007E45A8" w:rsidRDefault="000D0285" w:rsidP="009445F5">
            <w:pPr>
              <w:rPr>
                <w:rFonts w:ascii="Times New Roman" w:hAnsi="Times New Roman"/>
                <w:sz w:val="24"/>
                <w:szCs w:val="24"/>
              </w:rPr>
            </w:pPr>
            <w:r w:rsidRPr="007E45A8">
              <w:rPr>
                <w:rFonts w:ascii="Times New Roman" w:hAnsi="Times New Roman"/>
                <w:sz w:val="24"/>
                <w:szCs w:val="24"/>
              </w:rPr>
              <w:t>Mohács, csatatérkutatás</w:t>
            </w:r>
          </w:p>
        </w:tc>
        <w:tc>
          <w:tcPr>
            <w:tcW w:w="1830" w:type="dxa"/>
            <w:tcBorders>
              <w:top w:val="single" w:sz="4" w:space="0" w:color="auto"/>
              <w:left w:val="single" w:sz="4" w:space="0" w:color="auto"/>
              <w:bottom w:val="single" w:sz="4" w:space="0" w:color="auto"/>
              <w:right w:val="single" w:sz="4" w:space="0" w:color="auto"/>
            </w:tcBorders>
          </w:tcPr>
          <w:p w:rsidR="000D0285" w:rsidRPr="007E45A8" w:rsidRDefault="000D0285" w:rsidP="009445F5">
            <w:pPr>
              <w:rPr>
                <w:rFonts w:ascii="Times New Roman" w:hAnsi="Times New Roman"/>
                <w:sz w:val="24"/>
                <w:szCs w:val="24"/>
              </w:rPr>
            </w:pPr>
            <w:r w:rsidRPr="007E45A8">
              <w:rPr>
                <w:rFonts w:ascii="Times New Roman" w:hAnsi="Times New Roman"/>
                <w:sz w:val="24"/>
                <w:szCs w:val="24"/>
              </w:rPr>
              <w:t>nem-roncsoló feltárás</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0D0285" w:rsidRPr="007E45A8" w:rsidRDefault="000D0285" w:rsidP="009445F5">
            <w:pPr>
              <w:rPr>
                <w:rFonts w:ascii="Times New Roman" w:hAnsi="Times New Roman"/>
                <w:sz w:val="24"/>
                <w:szCs w:val="24"/>
              </w:rPr>
            </w:pPr>
            <w:r w:rsidRPr="007E45A8">
              <w:rPr>
                <w:rFonts w:ascii="Times New Roman" w:hAnsi="Times New Roman"/>
                <w:sz w:val="24"/>
                <w:szCs w:val="24"/>
              </w:rPr>
              <w:t>Bertók Gábor</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0D0285" w:rsidRPr="007E45A8" w:rsidRDefault="000D0285" w:rsidP="009445F5">
            <w:pPr>
              <w:rPr>
                <w:rFonts w:ascii="Times New Roman" w:hAnsi="Times New Roman"/>
                <w:sz w:val="24"/>
                <w:szCs w:val="24"/>
              </w:rPr>
            </w:pPr>
            <w:r w:rsidRPr="007E45A8">
              <w:rPr>
                <w:rFonts w:ascii="Times New Roman" w:hAnsi="Times New Roman"/>
                <w:sz w:val="24"/>
                <w:szCs w:val="24"/>
              </w:rPr>
              <w:t>folyamatosan</w:t>
            </w:r>
          </w:p>
        </w:tc>
      </w:tr>
      <w:tr w:rsidR="000D0285" w:rsidRPr="007E45A8" w:rsidTr="00084DA7">
        <w:trPr>
          <w:jc w:val="center"/>
        </w:trPr>
        <w:tc>
          <w:tcPr>
            <w:tcW w:w="2495" w:type="dxa"/>
            <w:tcBorders>
              <w:top w:val="single" w:sz="4" w:space="0" w:color="auto"/>
              <w:left w:val="single" w:sz="4" w:space="0" w:color="auto"/>
              <w:bottom w:val="single" w:sz="4" w:space="0" w:color="auto"/>
              <w:right w:val="single" w:sz="4" w:space="0" w:color="auto"/>
            </w:tcBorders>
            <w:shd w:val="clear" w:color="auto" w:fill="auto"/>
          </w:tcPr>
          <w:p w:rsidR="000D0285" w:rsidRPr="007E45A8" w:rsidRDefault="000D0285" w:rsidP="009445F5">
            <w:pPr>
              <w:rPr>
                <w:rFonts w:ascii="Times New Roman" w:hAnsi="Times New Roman"/>
                <w:sz w:val="24"/>
                <w:szCs w:val="24"/>
              </w:rPr>
            </w:pPr>
            <w:r w:rsidRPr="007E45A8">
              <w:rPr>
                <w:rFonts w:ascii="Times New Roman" w:hAnsi="Times New Roman"/>
                <w:sz w:val="24"/>
                <w:szCs w:val="24"/>
              </w:rPr>
              <w:t>Hetvehely, templom</w:t>
            </w:r>
          </w:p>
        </w:tc>
        <w:tc>
          <w:tcPr>
            <w:tcW w:w="1830" w:type="dxa"/>
            <w:tcBorders>
              <w:top w:val="single" w:sz="4" w:space="0" w:color="auto"/>
              <w:left w:val="single" w:sz="4" w:space="0" w:color="auto"/>
              <w:bottom w:val="single" w:sz="4" w:space="0" w:color="auto"/>
              <w:right w:val="single" w:sz="4" w:space="0" w:color="auto"/>
            </w:tcBorders>
          </w:tcPr>
          <w:p w:rsidR="000D0285" w:rsidRPr="007E45A8" w:rsidRDefault="000D0285" w:rsidP="009445F5">
            <w:pPr>
              <w:rPr>
                <w:rFonts w:ascii="Times New Roman" w:hAnsi="Times New Roman"/>
                <w:sz w:val="24"/>
                <w:szCs w:val="24"/>
              </w:rPr>
            </w:pPr>
            <w:r w:rsidRPr="007E45A8">
              <w:rPr>
                <w:rFonts w:ascii="Times New Roman" w:hAnsi="Times New Roman"/>
                <w:sz w:val="24"/>
                <w:szCs w:val="24"/>
              </w:rPr>
              <w:t>felmérés – feltárás</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0D0285" w:rsidRPr="007E45A8" w:rsidRDefault="000D0285" w:rsidP="009445F5">
            <w:pPr>
              <w:rPr>
                <w:rFonts w:ascii="Times New Roman" w:hAnsi="Times New Roman"/>
                <w:sz w:val="24"/>
                <w:szCs w:val="24"/>
              </w:rPr>
            </w:pPr>
            <w:r w:rsidRPr="007E45A8">
              <w:rPr>
                <w:rFonts w:ascii="Times New Roman" w:hAnsi="Times New Roman"/>
                <w:sz w:val="24"/>
                <w:szCs w:val="24"/>
              </w:rPr>
              <w:t>Gáti Csilla</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0D0285" w:rsidRPr="007E45A8" w:rsidRDefault="000D0285" w:rsidP="009445F5">
            <w:pPr>
              <w:rPr>
                <w:rFonts w:ascii="Times New Roman" w:hAnsi="Times New Roman"/>
                <w:sz w:val="24"/>
                <w:szCs w:val="24"/>
              </w:rPr>
            </w:pPr>
            <w:r w:rsidRPr="007E45A8">
              <w:rPr>
                <w:rFonts w:ascii="Times New Roman" w:hAnsi="Times New Roman"/>
                <w:sz w:val="24"/>
                <w:szCs w:val="24"/>
              </w:rPr>
              <w:t>2019.12.31.</w:t>
            </w:r>
          </w:p>
        </w:tc>
      </w:tr>
      <w:tr w:rsidR="000D0285" w:rsidRPr="007E45A8" w:rsidTr="00084DA7">
        <w:trPr>
          <w:jc w:val="center"/>
        </w:trPr>
        <w:tc>
          <w:tcPr>
            <w:tcW w:w="2495" w:type="dxa"/>
            <w:tcBorders>
              <w:top w:val="single" w:sz="4" w:space="0" w:color="auto"/>
              <w:left w:val="single" w:sz="4" w:space="0" w:color="auto"/>
              <w:bottom w:val="single" w:sz="4" w:space="0" w:color="auto"/>
              <w:right w:val="single" w:sz="4" w:space="0" w:color="auto"/>
            </w:tcBorders>
            <w:shd w:val="clear" w:color="auto" w:fill="auto"/>
          </w:tcPr>
          <w:p w:rsidR="000D0285" w:rsidRPr="007E45A8" w:rsidRDefault="000D0285" w:rsidP="009445F5">
            <w:pPr>
              <w:rPr>
                <w:rFonts w:ascii="Times New Roman" w:hAnsi="Times New Roman"/>
                <w:sz w:val="24"/>
                <w:szCs w:val="24"/>
              </w:rPr>
            </w:pPr>
            <w:r w:rsidRPr="007E45A8">
              <w:rPr>
                <w:rFonts w:ascii="Times New Roman" w:hAnsi="Times New Roman"/>
                <w:sz w:val="24"/>
                <w:szCs w:val="24"/>
              </w:rPr>
              <w:t>Bronzdepók visszaazonosítása</w:t>
            </w:r>
          </w:p>
        </w:tc>
        <w:tc>
          <w:tcPr>
            <w:tcW w:w="1830" w:type="dxa"/>
            <w:tcBorders>
              <w:top w:val="single" w:sz="4" w:space="0" w:color="auto"/>
              <w:left w:val="single" w:sz="4" w:space="0" w:color="auto"/>
              <w:bottom w:val="single" w:sz="4" w:space="0" w:color="auto"/>
              <w:right w:val="single" w:sz="4" w:space="0" w:color="auto"/>
            </w:tcBorders>
          </w:tcPr>
          <w:p w:rsidR="000D0285" w:rsidRPr="007E45A8" w:rsidRDefault="000D0285" w:rsidP="009445F5">
            <w:pPr>
              <w:rPr>
                <w:rFonts w:ascii="Times New Roman" w:hAnsi="Times New Roman"/>
                <w:sz w:val="24"/>
                <w:szCs w:val="24"/>
              </w:rPr>
            </w:pPr>
            <w:r w:rsidRPr="007E45A8">
              <w:rPr>
                <w:rFonts w:ascii="Times New Roman" w:hAnsi="Times New Roman"/>
                <w:sz w:val="24"/>
                <w:szCs w:val="24"/>
              </w:rPr>
              <w:t>nem-roncsoló kutatás</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0D0285" w:rsidRPr="007E45A8" w:rsidRDefault="000D0285" w:rsidP="009445F5">
            <w:pPr>
              <w:rPr>
                <w:rFonts w:ascii="Times New Roman" w:hAnsi="Times New Roman"/>
                <w:sz w:val="24"/>
                <w:szCs w:val="24"/>
              </w:rPr>
            </w:pPr>
            <w:r w:rsidRPr="007E45A8">
              <w:rPr>
                <w:rFonts w:ascii="Times New Roman" w:hAnsi="Times New Roman"/>
                <w:sz w:val="24"/>
                <w:szCs w:val="24"/>
              </w:rPr>
              <w:t>Gáti Csilla</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0D0285" w:rsidRPr="007E45A8" w:rsidRDefault="000D0285" w:rsidP="009445F5">
            <w:pPr>
              <w:rPr>
                <w:rFonts w:ascii="Times New Roman" w:hAnsi="Times New Roman"/>
                <w:sz w:val="24"/>
                <w:szCs w:val="24"/>
              </w:rPr>
            </w:pPr>
            <w:r w:rsidRPr="007E45A8">
              <w:rPr>
                <w:rFonts w:ascii="Times New Roman" w:hAnsi="Times New Roman"/>
                <w:sz w:val="24"/>
                <w:szCs w:val="24"/>
              </w:rPr>
              <w:t>2019.12.31.</w:t>
            </w:r>
          </w:p>
          <w:p w:rsidR="000D0285" w:rsidRPr="007E45A8" w:rsidRDefault="000D0285" w:rsidP="009445F5">
            <w:pPr>
              <w:rPr>
                <w:rFonts w:ascii="Times New Roman" w:hAnsi="Times New Roman"/>
                <w:sz w:val="24"/>
                <w:szCs w:val="24"/>
              </w:rPr>
            </w:pPr>
          </w:p>
        </w:tc>
      </w:tr>
      <w:tr w:rsidR="000D0285" w:rsidRPr="007E45A8" w:rsidTr="00084DA7">
        <w:trPr>
          <w:jc w:val="center"/>
        </w:trPr>
        <w:tc>
          <w:tcPr>
            <w:tcW w:w="2495" w:type="dxa"/>
            <w:tcBorders>
              <w:top w:val="single" w:sz="4" w:space="0" w:color="auto"/>
              <w:left w:val="single" w:sz="4" w:space="0" w:color="auto"/>
              <w:bottom w:val="single" w:sz="4" w:space="0" w:color="auto"/>
              <w:right w:val="single" w:sz="4" w:space="0" w:color="auto"/>
            </w:tcBorders>
            <w:shd w:val="clear" w:color="auto" w:fill="auto"/>
          </w:tcPr>
          <w:p w:rsidR="000D0285" w:rsidRPr="007E45A8" w:rsidRDefault="000D0285" w:rsidP="009445F5">
            <w:pPr>
              <w:rPr>
                <w:rFonts w:ascii="Times New Roman" w:hAnsi="Times New Roman"/>
                <w:sz w:val="24"/>
                <w:szCs w:val="24"/>
              </w:rPr>
            </w:pPr>
            <w:r w:rsidRPr="007E45A8">
              <w:rPr>
                <w:rFonts w:ascii="Times New Roman" w:hAnsi="Times New Roman"/>
                <w:sz w:val="24"/>
                <w:szCs w:val="24"/>
              </w:rPr>
              <w:t>Mecsek őskori földvárai</w:t>
            </w:r>
          </w:p>
        </w:tc>
        <w:tc>
          <w:tcPr>
            <w:tcW w:w="1830" w:type="dxa"/>
            <w:tcBorders>
              <w:top w:val="single" w:sz="4" w:space="0" w:color="auto"/>
              <w:left w:val="single" w:sz="4" w:space="0" w:color="auto"/>
              <w:bottom w:val="single" w:sz="4" w:space="0" w:color="auto"/>
              <w:right w:val="single" w:sz="4" w:space="0" w:color="auto"/>
            </w:tcBorders>
          </w:tcPr>
          <w:p w:rsidR="000D0285" w:rsidRPr="007E45A8" w:rsidRDefault="000D0285" w:rsidP="009445F5">
            <w:pPr>
              <w:rPr>
                <w:rFonts w:ascii="Times New Roman" w:hAnsi="Times New Roman"/>
                <w:sz w:val="24"/>
                <w:szCs w:val="24"/>
              </w:rPr>
            </w:pPr>
            <w:r w:rsidRPr="007E45A8">
              <w:rPr>
                <w:rFonts w:ascii="Times New Roman" w:hAnsi="Times New Roman"/>
                <w:sz w:val="24"/>
                <w:szCs w:val="24"/>
              </w:rPr>
              <w:t>nem-roncsoló kutatás</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0D0285" w:rsidRPr="007E45A8" w:rsidRDefault="000D0285" w:rsidP="009445F5">
            <w:pPr>
              <w:rPr>
                <w:rFonts w:ascii="Times New Roman" w:hAnsi="Times New Roman"/>
                <w:sz w:val="24"/>
                <w:szCs w:val="24"/>
              </w:rPr>
            </w:pPr>
            <w:r w:rsidRPr="007E45A8">
              <w:rPr>
                <w:rFonts w:ascii="Times New Roman" w:hAnsi="Times New Roman"/>
                <w:sz w:val="24"/>
                <w:szCs w:val="24"/>
              </w:rPr>
              <w:t>Gáti Csill</w:t>
            </w:r>
            <w:r w:rsidR="007E45A8">
              <w:rPr>
                <w:rFonts w:ascii="Times New Roman" w:hAnsi="Times New Roman"/>
                <w:sz w:val="24"/>
                <w:szCs w:val="24"/>
              </w:rPr>
              <w:t>a</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0D0285" w:rsidRPr="007E45A8" w:rsidRDefault="000D0285" w:rsidP="009445F5">
            <w:pPr>
              <w:rPr>
                <w:rFonts w:ascii="Times New Roman" w:hAnsi="Times New Roman"/>
                <w:sz w:val="24"/>
                <w:szCs w:val="24"/>
              </w:rPr>
            </w:pPr>
            <w:r w:rsidRPr="007E45A8">
              <w:rPr>
                <w:rFonts w:ascii="Times New Roman" w:hAnsi="Times New Roman"/>
                <w:sz w:val="24"/>
                <w:szCs w:val="24"/>
              </w:rPr>
              <w:t>2019.12.31.</w:t>
            </w:r>
          </w:p>
        </w:tc>
      </w:tr>
    </w:tbl>
    <w:p w:rsidR="001C2DF1" w:rsidRPr="007E45A8" w:rsidRDefault="001C2DF1" w:rsidP="001C2DF1">
      <w:pPr>
        <w:ind w:left="360"/>
        <w:rPr>
          <w:rFonts w:ascii="Times New Roman" w:hAnsi="Times New Roman"/>
          <w:sz w:val="24"/>
          <w:szCs w:val="24"/>
        </w:rPr>
      </w:pPr>
    </w:p>
    <w:p w:rsidR="00433F24" w:rsidRPr="007E45A8" w:rsidRDefault="001C2DF1" w:rsidP="00433F24">
      <w:pPr>
        <w:rPr>
          <w:rFonts w:ascii="Times New Roman" w:hAnsi="Times New Roman"/>
          <w:color w:val="000000" w:themeColor="text1"/>
          <w:sz w:val="24"/>
          <w:szCs w:val="24"/>
        </w:rPr>
      </w:pPr>
      <w:r w:rsidRPr="007E45A8">
        <w:rPr>
          <w:rFonts w:ascii="Times New Roman" w:hAnsi="Times New Roman"/>
          <w:i/>
          <w:color w:val="000000" w:themeColor="text1"/>
          <w:sz w:val="24"/>
          <w:szCs w:val="24"/>
        </w:rPr>
        <w:t>Kiemelkedő darabok vagy együttesek bekerülése</w:t>
      </w:r>
      <w:r w:rsidR="00433F24" w:rsidRPr="007E45A8">
        <w:rPr>
          <w:rFonts w:ascii="Times New Roman" w:hAnsi="Times New Roman"/>
          <w:color w:val="000000" w:themeColor="text1"/>
          <w:sz w:val="24"/>
          <w:szCs w:val="24"/>
        </w:rPr>
        <w:t xml:space="preserve"> </w:t>
      </w:r>
    </w:p>
    <w:p w:rsidR="00433F24" w:rsidRPr="007E45A8" w:rsidRDefault="00433F24" w:rsidP="00433F24">
      <w:pPr>
        <w:rPr>
          <w:rFonts w:ascii="Times New Roman" w:hAnsi="Times New Roman"/>
          <w:color w:val="000000" w:themeColor="text1"/>
          <w:sz w:val="24"/>
          <w:szCs w:val="24"/>
        </w:rPr>
      </w:pPr>
      <w:r w:rsidRPr="007E45A8">
        <w:rPr>
          <w:rFonts w:ascii="Times New Roman" w:hAnsi="Times New Roman"/>
          <w:color w:val="000000" w:themeColor="text1"/>
          <w:sz w:val="24"/>
          <w:szCs w:val="24"/>
        </w:rPr>
        <w:t>Amennyiben kiemelkedő, történeti értékkel bíró tárgy együttes kerül a múzeum látókörébe, akkor annak felgyűj</w:t>
      </w:r>
      <w:r w:rsidR="000D0285" w:rsidRPr="007E45A8">
        <w:rPr>
          <w:rFonts w:ascii="Times New Roman" w:hAnsi="Times New Roman"/>
          <w:color w:val="000000" w:themeColor="text1"/>
          <w:sz w:val="24"/>
          <w:szCs w:val="24"/>
        </w:rPr>
        <w:t>tését kezdeményezzük.</w:t>
      </w:r>
    </w:p>
    <w:p w:rsidR="001C2DF1" w:rsidRPr="007E45A8" w:rsidRDefault="001C2DF1" w:rsidP="001C2DF1">
      <w:pPr>
        <w:rPr>
          <w:rFonts w:ascii="Times New Roman" w:hAnsi="Times New Roman"/>
          <w:i/>
          <w:sz w:val="24"/>
          <w:szCs w:val="24"/>
        </w:rPr>
      </w:pPr>
    </w:p>
    <w:p w:rsidR="001C2DF1" w:rsidRPr="007E45A8" w:rsidRDefault="001C2DF1" w:rsidP="001C2DF1">
      <w:pPr>
        <w:ind w:left="900"/>
        <w:rPr>
          <w:rFonts w:ascii="Times New Roman" w:hAnsi="Times New Roman"/>
          <w:sz w:val="24"/>
          <w:szCs w:val="24"/>
        </w:rPr>
      </w:pPr>
    </w:p>
    <w:p w:rsidR="001C2DF1" w:rsidRPr="007E45A8" w:rsidRDefault="001C2DF1" w:rsidP="001C2DF1">
      <w:pPr>
        <w:ind w:left="1080"/>
        <w:rPr>
          <w:rFonts w:ascii="Times New Roman" w:hAnsi="Times New Roman"/>
          <w:sz w:val="24"/>
          <w:szCs w:val="24"/>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1994"/>
        <w:gridCol w:w="1591"/>
        <w:gridCol w:w="1937"/>
      </w:tblGrid>
      <w:tr w:rsidR="001C2DF1" w:rsidRPr="007E45A8" w:rsidTr="00572D0E">
        <w:trPr>
          <w:jc w:val="center"/>
        </w:trPr>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1C2DF1" w:rsidRPr="007E45A8" w:rsidRDefault="001C2DF1" w:rsidP="00084DA7">
            <w:pPr>
              <w:ind w:left="284"/>
              <w:rPr>
                <w:rFonts w:ascii="Times New Roman" w:hAnsi="Times New Roman"/>
                <w:sz w:val="24"/>
                <w:szCs w:val="24"/>
              </w:rPr>
            </w:pP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1C2DF1" w:rsidRPr="007E45A8" w:rsidRDefault="007E45A8" w:rsidP="00084DA7">
            <w:pPr>
              <w:ind w:left="284"/>
              <w:rPr>
                <w:rFonts w:ascii="Times New Roman" w:hAnsi="Times New Roman"/>
                <w:sz w:val="24"/>
                <w:szCs w:val="24"/>
              </w:rPr>
            </w:pPr>
            <w:r w:rsidRPr="007E45A8">
              <w:rPr>
                <w:rFonts w:ascii="Times New Roman" w:hAnsi="Times New Roman"/>
                <w:sz w:val="24"/>
                <w:szCs w:val="24"/>
              </w:rPr>
              <w:t>2017.</w:t>
            </w:r>
            <w:r w:rsidR="001C2DF1" w:rsidRPr="007E45A8">
              <w:rPr>
                <w:rFonts w:ascii="Times New Roman" w:hAnsi="Times New Roman"/>
                <w:sz w:val="24"/>
                <w:szCs w:val="24"/>
              </w:rPr>
              <w:t xml:space="preserve"> tény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1C2DF1" w:rsidRPr="007E45A8" w:rsidRDefault="007E45A8" w:rsidP="00084DA7">
            <w:pPr>
              <w:ind w:left="284"/>
              <w:rPr>
                <w:rFonts w:ascii="Times New Roman" w:hAnsi="Times New Roman"/>
                <w:sz w:val="24"/>
                <w:szCs w:val="24"/>
              </w:rPr>
            </w:pPr>
            <w:r w:rsidRPr="007E45A8">
              <w:rPr>
                <w:rFonts w:ascii="Times New Roman" w:hAnsi="Times New Roman"/>
                <w:sz w:val="24"/>
                <w:szCs w:val="24"/>
              </w:rPr>
              <w:t>2018</w:t>
            </w:r>
            <w:r w:rsidR="001C2DF1" w:rsidRPr="007E45A8">
              <w:rPr>
                <w:rFonts w:ascii="Times New Roman" w:hAnsi="Times New Roman"/>
                <w:sz w:val="24"/>
                <w:szCs w:val="24"/>
              </w:rPr>
              <w:t>. tény</w:t>
            </w:r>
          </w:p>
        </w:tc>
        <w:tc>
          <w:tcPr>
            <w:tcW w:w="1526" w:type="dxa"/>
            <w:tcBorders>
              <w:top w:val="single" w:sz="4" w:space="0" w:color="auto"/>
              <w:left w:val="single" w:sz="4" w:space="0" w:color="auto"/>
              <w:bottom w:val="single" w:sz="4" w:space="0" w:color="auto"/>
              <w:right w:val="single" w:sz="4" w:space="0" w:color="auto"/>
            </w:tcBorders>
          </w:tcPr>
          <w:p w:rsidR="001C2DF1" w:rsidRPr="007E45A8" w:rsidRDefault="007E45A8" w:rsidP="00084DA7">
            <w:pPr>
              <w:ind w:left="284"/>
              <w:rPr>
                <w:rFonts w:ascii="Times New Roman" w:hAnsi="Times New Roman"/>
                <w:sz w:val="24"/>
                <w:szCs w:val="24"/>
              </w:rPr>
            </w:pPr>
            <w:r w:rsidRPr="007E45A8">
              <w:rPr>
                <w:rFonts w:ascii="Times New Roman" w:hAnsi="Times New Roman"/>
                <w:sz w:val="24"/>
                <w:szCs w:val="24"/>
              </w:rPr>
              <w:t>2019</w:t>
            </w:r>
            <w:r w:rsidR="001C2DF1" w:rsidRPr="007E45A8">
              <w:rPr>
                <w:rFonts w:ascii="Times New Roman" w:hAnsi="Times New Roman"/>
                <w:sz w:val="24"/>
                <w:szCs w:val="24"/>
              </w:rPr>
              <w:t>. terv</w:t>
            </w:r>
          </w:p>
        </w:tc>
      </w:tr>
      <w:tr w:rsidR="00572D0E" w:rsidRPr="007E45A8" w:rsidTr="00572D0E">
        <w:trPr>
          <w:jc w:val="center"/>
        </w:trPr>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572D0E" w:rsidRPr="007E45A8" w:rsidRDefault="00572D0E" w:rsidP="00084DA7">
            <w:pPr>
              <w:ind w:left="284"/>
              <w:rPr>
                <w:rFonts w:ascii="Times New Roman" w:hAnsi="Times New Roman"/>
                <w:sz w:val="24"/>
                <w:szCs w:val="24"/>
              </w:rPr>
            </w:pPr>
            <w:r w:rsidRPr="007E45A8">
              <w:rPr>
                <w:rFonts w:ascii="Times New Roman" w:hAnsi="Times New Roman"/>
                <w:sz w:val="24"/>
                <w:szCs w:val="24"/>
              </w:rPr>
              <w:t>Tárgyévi régészeti és őslénytani feltárások alapterületének várható nagysága (m2)</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7E45A8" w:rsidRPr="007E45A8" w:rsidRDefault="007E45A8" w:rsidP="007E45A8">
            <w:pPr>
              <w:rPr>
                <w:rFonts w:ascii="Times New Roman" w:hAnsi="Times New Roman"/>
                <w:b/>
                <w:color w:val="000000" w:themeColor="text1"/>
                <w:sz w:val="24"/>
                <w:szCs w:val="24"/>
              </w:rPr>
            </w:pPr>
            <w:r w:rsidRPr="007E45A8">
              <w:rPr>
                <w:rFonts w:ascii="Times New Roman" w:hAnsi="Times New Roman"/>
                <w:b/>
                <w:color w:val="000000" w:themeColor="text1"/>
                <w:sz w:val="24"/>
                <w:szCs w:val="24"/>
              </w:rPr>
              <w:t xml:space="preserve">Összesen: </w:t>
            </w:r>
          </w:p>
          <w:p w:rsidR="007E45A8" w:rsidRPr="007E45A8" w:rsidRDefault="007E45A8" w:rsidP="007E45A8">
            <w:pPr>
              <w:rPr>
                <w:rFonts w:ascii="Times New Roman" w:hAnsi="Times New Roman"/>
                <w:b/>
                <w:color w:val="000000" w:themeColor="text1"/>
                <w:sz w:val="24"/>
                <w:szCs w:val="24"/>
              </w:rPr>
            </w:pPr>
          </w:p>
          <w:p w:rsidR="007E45A8" w:rsidRPr="007E45A8" w:rsidRDefault="007E45A8" w:rsidP="007E45A8">
            <w:pPr>
              <w:rPr>
                <w:rFonts w:ascii="Times New Roman" w:hAnsi="Times New Roman"/>
                <w:b/>
                <w:color w:val="000000" w:themeColor="text1"/>
                <w:sz w:val="24"/>
                <w:szCs w:val="24"/>
              </w:rPr>
            </w:pPr>
          </w:p>
          <w:p w:rsidR="00572D0E" w:rsidRPr="007E45A8" w:rsidRDefault="007E45A8" w:rsidP="007E45A8">
            <w:pPr>
              <w:pStyle w:val="LO-normal"/>
              <w:spacing w:line="360" w:lineRule="auto"/>
              <w:rPr>
                <w:rFonts w:ascii="Times New Roman" w:hAnsi="Times New Roman" w:cs="Times New Roman"/>
                <w:color w:val="000000" w:themeColor="text1"/>
                <w:sz w:val="24"/>
                <w:szCs w:val="24"/>
              </w:rPr>
            </w:pPr>
            <w:r w:rsidRPr="007E45A8">
              <w:rPr>
                <w:rFonts w:ascii="Times New Roman" w:hAnsi="Times New Roman" w:cs="Times New Roman"/>
                <w:bCs/>
                <w:color w:val="000000" w:themeColor="text1"/>
                <w:sz w:val="24"/>
                <w:szCs w:val="24"/>
              </w:rPr>
              <w:t xml:space="preserve"> 8 lelőhelyen 3628 m²</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72D0E" w:rsidRPr="007E45A8" w:rsidRDefault="00572D0E" w:rsidP="00084DA7">
            <w:pPr>
              <w:rPr>
                <w:rFonts w:ascii="Times New Roman" w:hAnsi="Times New Roman"/>
                <w:b/>
                <w:color w:val="000000" w:themeColor="text1"/>
                <w:sz w:val="24"/>
                <w:szCs w:val="24"/>
              </w:rPr>
            </w:pPr>
            <w:r w:rsidRPr="007E45A8">
              <w:rPr>
                <w:rFonts w:ascii="Times New Roman" w:hAnsi="Times New Roman"/>
                <w:b/>
                <w:color w:val="000000" w:themeColor="text1"/>
                <w:sz w:val="24"/>
                <w:szCs w:val="24"/>
              </w:rPr>
              <w:t xml:space="preserve">Összesen: </w:t>
            </w:r>
          </w:p>
          <w:p w:rsidR="00572D0E" w:rsidRPr="007E45A8" w:rsidRDefault="00572D0E" w:rsidP="00084DA7">
            <w:pPr>
              <w:rPr>
                <w:rFonts w:ascii="Times New Roman" w:hAnsi="Times New Roman"/>
                <w:b/>
                <w:color w:val="000000" w:themeColor="text1"/>
                <w:sz w:val="24"/>
                <w:szCs w:val="24"/>
              </w:rPr>
            </w:pPr>
          </w:p>
          <w:p w:rsidR="00572D0E" w:rsidRPr="007E45A8" w:rsidRDefault="007E45A8" w:rsidP="00084DA7">
            <w:pPr>
              <w:rPr>
                <w:rFonts w:ascii="Times New Roman" w:hAnsi="Times New Roman"/>
                <w:b/>
                <w:color w:val="000000" w:themeColor="text1"/>
                <w:sz w:val="24"/>
                <w:szCs w:val="24"/>
              </w:rPr>
            </w:pPr>
            <w:r w:rsidRPr="007E45A8">
              <w:rPr>
                <w:rFonts w:ascii="Times New Roman" w:hAnsi="Times New Roman"/>
                <w:b/>
                <w:color w:val="000000" w:themeColor="text1"/>
                <w:sz w:val="24"/>
                <w:szCs w:val="24"/>
              </w:rPr>
              <w:t>RO:</w:t>
            </w:r>
          </w:p>
          <w:p w:rsidR="00572D0E" w:rsidRPr="007E45A8" w:rsidRDefault="00572D0E" w:rsidP="00084DA7">
            <w:pPr>
              <w:snapToGrid w:val="0"/>
              <w:rPr>
                <w:rFonts w:ascii="Times New Roman" w:hAnsi="Times New Roman"/>
                <w:color w:val="000000" w:themeColor="text1"/>
                <w:sz w:val="24"/>
                <w:szCs w:val="24"/>
              </w:rPr>
            </w:pPr>
            <w:r w:rsidRPr="007E45A8">
              <w:rPr>
                <w:rFonts w:ascii="Times New Roman" w:hAnsi="Times New Roman"/>
                <w:bCs/>
                <w:color w:val="000000" w:themeColor="text1"/>
                <w:sz w:val="24"/>
                <w:szCs w:val="24"/>
              </w:rPr>
              <w:t xml:space="preserve"> 8 lelőhelyen</w:t>
            </w:r>
            <w:r w:rsidR="007E45A8" w:rsidRPr="007E45A8">
              <w:rPr>
                <w:rFonts w:ascii="Times New Roman" w:hAnsi="Times New Roman"/>
                <w:bCs/>
                <w:color w:val="000000" w:themeColor="text1"/>
                <w:sz w:val="24"/>
                <w:szCs w:val="24"/>
              </w:rPr>
              <w:t xml:space="preserve"> 7105</w:t>
            </w:r>
            <w:r w:rsidRPr="007E45A8">
              <w:rPr>
                <w:rFonts w:ascii="Times New Roman" w:hAnsi="Times New Roman"/>
                <w:bCs/>
                <w:color w:val="000000" w:themeColor="text1"/>
                <w:sz w:val="24"/>
                <w:szCs w:val="24"/>
              </w:rPr>
              <w:t xml:space="preserve"> m²</w:t>
            </w:r>
          </w:p>
        </w:tc>
        <w:tc>
          <w:tcPr>
            <w:tcW w:w="1526" w:type="dxa"/>
            <w:tcBorders>
              <w:top w:val="single" w:sz="4" w:space="0" w:color="auto"/>
              <w:left w:val="single" w:sz="4" w:space="0" w:color="auto"/>
              <w:bottom w:val="single" w:sz="4" w:space="0" w:color="auto"/>
              <w:right w:val="single" w:sz="4" w:space="0" w:color="auto"/>
            </w:tcBorders>
          </w:tcPr>
          <w:p w:rsidR="00572D0E" w:rsidRPr="007E45A8" w:rsidRDefault="007E45A8" w:rsidP="007E45A8">
            <w:pPr>
              <w:snapToGrid w:val="0"/>
              <w:rPr>
                <w:rFonts w:ascii="Times New Roman" w:hAnsi="Times New Roman"/>
                <w:sz w:val="24"/>
                <w:szCs w:val="24"/>
              </w:rPr>
            </w:pPr>
            <w:r w:rsidRPr="007E45A8">
              <w:rPr>
                <w:rFonts w:ascii="Times New Roman" w:hAnsi="Times New Roman"/>
                <w:b/>
                <w:bCs/>
                <w:sz w:val="24"/>
                <w:szCs w:val="24"/>
              </w:rPr>
              <w:t>RO: 10 lelőhelyen 8000 m²</w:t>
            </w:r>
          </w:p>
        </w:tc>
      </w:tr>
      <w:tr w:rsidR="00572D0E" w:rsidRPr="007E45A8" w:rsidTr="00572D0E">
        <w:trPr>
          <w:jc w:val="center"/>
        </w:trPr>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572D0E" w:rsidRPr="007E45A8" w:rsidRDefault="00572D0E" w:rsidP="00084DA7">
            <w:pPr>
              <w:ind w:left="284"/>
              <w:rPr>
                <w:rFonts w:ascii="Times New Roman" w:hAnsi="Times New Roman"/>
                <w:sz w:val="24"/>
                <w:szCs w:val="24"/>
              </w:rPr>
            </w:pPr>
            <w:r w:rsidRPr="007E45A8">
              <w:rPr>
                <w:rFonts w:ascii="Times New Roman" w:hAnsi="Times New Roman"/>
                <w:sz w:val="24"/>
                <w:szCs w:val="24"/>
              </w:rPr>
              <w:t>Az éves gyűjteményfejlesztési tervben meghatározott egyéb gyűjteménygyarapítási alkalmak száma</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72D0E" w:rsidRPr="007E45A8" w:rsidRDefault="00572D0E" w:rsidP="00084DA7">
            <w:pPr>
              <w:pStyle w:val="LO-normal"/>
              <w:spacing w:line="360" w:lineRule="auto"/>
              <w:rPr>
                <w:rFonts w:ascii="Times New Roman" w:hAnsi="Times New Roman" w:cs="Times New Roman"/>
                <w:color w:val="000000" w:themeColor="text1"/>
                <w:sz w:val="24"/>
                <w:szCs w:val="24"/>
              </w:rPr>
            </w:pPr>
            <w:r w:rsidRPr="007E45A8">
              <w:rPr>
                <w:rFonts w:ascii="Times New Roman" w:hAnsi="Times New Roman" w:cs="Times New Roman"/>
                <w:b/>
                <w:bCs/>
                <w:color w:val="000000" w:themeColor="text1"/>
                <w:sz w:val="24"/>
                <w:szCs w:val="24"/>
              </w:rPr>
              <w:t>Összesen:</w:t>
            </w:r>
            <w:r w:rsidRPr="007E45A8">
              <w:rPr>
                <w:rFonts w:ascii="Times New Roman" w:hAnsi="Times New Roman" w:cs="Times New Roman"/>
                <w:bCs/>
                <w:color w:val="000000" w:themeColor="text1"/>
                <w:sz w:val="24"/>
                <w:szCs w:val="24"/>
              </w:rPr>
              <w:t xml:space="preserve"> </w:t>
            </w:r>
            <w:r w:rsidRPr="007E45A8">
              <w:rPr>
                <w:rFonts w:ascii="Times New Roman" w:hAnsi="Times New Roman" w:cs="Times New Roman"/>
                <w:bCs/>
                <w:color w:val="000000" w:themeColor="text1"/>
                <w:sz w:val="24"/>
                <w:szCs w:val="24"/>
              </w:rPr>
              <w:br/>
              <w:t>42, 56lh, 425nap</w:t>
            </w:r>
          </w:p>
          <w:p w:rsidR="00572D0E" w:rsidRPr="007E45A8" w:rsidRDefault="00572D0E" w:rsidP="00084DA7">
            <w:pPr>
              <w:pStyle w:val="LO-normal"/>
              <w:spacing w:line="360" w:lineRule="auto"/>
              <w:rPr>
                <w:rFonts w:ascii="Times New Roman" w:hAnsi="Times New Roman" w:cs="Times New Roman"/>
                <w:color w:val="000000" w:themeColor="text1"/>
                <w:sz w:val="24"/>
                <w:szCs w:val="24"/>
              </w:rPr>
            </w:pPr>
          </w:p>
          <w:p w:rsidR="00572D0E" w:rsidRPr="007E45A8" w:rsidRDefault="00572D0E" w:rsidP="00084DA7">
            <w:pPr>
              <w:pStyle w:val="LO-normal"/>
              <w:spacing w:line="360" w:lineRule="auto"/>
              <w:rPr>
                <w:rFonts w:ascii="Times New Roman" w:hAnsi="Times New Roman" w:cs="Times New Roman"/>
                <w:color w:val="000000" w:themeColor="text1"/>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72D0E" w:rsidRPr="007E45A8" w:rsidRDefault="00572D0E" w:rsidP="00084DA7">
            <w:pPr>
              <w:snapToGrid w:val="0"/>
              <w:rPr>
                <w:rFonts w:ascii="Times New Roman" w:hAnsi="Times New Roman"/>
                <w:b/>
                <w:bCs/>
                <w:color w:val="000000" w:themeColor="text1"/>
                <w:sz w:val="24"/>
                <w:szCs w:val="24"/>
              </w:rPr>
            </w:pPr>
            <w:r w:rsidRPr="007E45A8">
              <w:rPr>
                <w:rFonts w:ascii="Times New Roman" w:hAnsi="Times New Roman"/>
                <w:b/>
                <w:bCs/>
                <w:color w:val="000000" w:themeColor="text1"/>
                <w:sz w:val="24"/>
                <w:szCs w:val="24"/>
              </w:rPr>
              <w:t xml:space="preserve">Összesen: </w:t>
            </w:r>
          </w:p>
          <w:p w:rsidR="00572D0E" w:rsidRPr="00040C01" w:rsidRDefault="00040C01" w:rsidP="00084DA7">
            <w:pPr>
              <w:snapToGrid w:val="0"/>
              <w:rPr>
                <w:rFonts w:ascii="Times New Roman" w:hAnsi="Times New Roman"/>
                <w:b/>
                <w:bCs/>
                <w:color w:val="000000" w:themeColor="text1"/>
                <w:sz w:val="24"/>
                <w:szCs w:val="24"/>
              </w:rPr>
            </w:pPr>
            <w:r w:rsidRPr="00040C01">
              <w:rPr>
                <w:rFonts w:ascii="Times New Roman" w:hAnsi="Times New Roman"/>
                <w:b/>
                <w:bCs/>
                <w:color w:val="000000" w:themeColor="text1"/>
                <w:sz w:val="24"/>
                <w:szCs w:val="24"/>
              </w:rPr>
              <w:t>236</w:t>
            </w:r>
          </w:p>
          <w:p w:rsidR="00572D0E" w:rsidRPr="007E45A8" w:rsidRDefault="00572D0E" w:rsidP="00084DA7">
            <w:pPr>
              <w:snapToGrid w:val="0"/>
              <w:ind w:left="284"/>
              <w:rPr>
                <w:rFonts w:ascii="Times New Roman" w:hAnsi="Times New Roman"/>
                <w:bCs/>
                <w:color w:val="000000" w:themeColor="text1"/>
                <w:sz w:val="24"/>
                <w:szCs w:val="24"/>
              </w:rPr>
            </w:pPr>
            <w:r w:rsidRPr="007E45A8">
              <w:rPr>
                <w:rFonts w:ascii="Times New Roman" w:hAnsi="Times New Roman"/>
                <w:bCs/>
                <w:color w:val="000000" w:themeColor="text1"/>
                <w:sz w:val="24"/>
                <w:szCs w:val="24"/>
              </w:rPr>
              <w:t xml:space="preserve"> </w:t>
            </w:r>
          </w:p>
          <w:p w:rsidR="00572D0E" w:rsidRPr="007E45A8" w:rsidRDefault="00572D0E" w:rsidP="00084DA7">
            <w:pPr>
              <w:snapToGrid w:val="0"/>
              <w:ind w:left="284"/>
              <w:rPr>
                <w:rFonts w:ascii="Times New Roman" w:hAnsi="Times New Roman"/>
                <w:bCs/>
                <w:color w:val="000000" w:themeColor="text1"/>
                <w:sz w:val="24"/>
                <w:szCs w:val="24"/>
              </w:rPr>
            </w:pPr>
            <w:r w:rsidRPr="007E45A8">
              <w:rPr>
                <w:rFonts w:ascii="Times New Roman" w:hAnsi="Times New Roman"/>
                <w:bCs/>
                <w:color w:val="000000" w:themeColor="text1"/>
                <w:sz w:val="24"/>
                <w:szCs w:val="24"/>
              </w:rPr>
              <w:t>TTO:10</w:t>
            </w:r>
          </w:p>
          <w:p w:rsidR="00572D0E" w:rsidRPr="007E45A8" w:rsidRDefault="00040C01" w:rsidP="00084DA7">
            <w:pPr>
              <w:snapToGrid w:val="0"/>
              <w:ind w:left="284"/>
              <w:rPr>
                <w:rFonts w:ascii="Times New Roman" w:hAnsi="Times New Roman"/>
                <w:bCs/>
                <w:color w:val="000000" w:themeColor="text1"/>
                <w:sz w:val="24"/>
                <w:szCs w:val="24"/>
              </w:rPr>
            </w:pPr>
            <w:r>
              <w:rPr>
                <w:rFonts w:ascii="Times New Roman" w:hAnsi="Times New Roman"/>
                <w:bCs/>
                <w:color w:val="000000" w:themeColor="text1"/>
                <w:sz w:val="24"/>
                <w:szCs w:val="24"/>
              </w:rPr>
              <w:t>RO: 40 lh, 182</w:t>
            </w:r>
            <w:r w:rsidR="00572D0E" w:rsidRPr="007E45A8">
              <w:rPr>
                <w:rFonts w:ascii="Times New Roman" w:hAnsi="Times New Roman"/>
                <w:bCs/>
                <w:color w:val="000000" w:themeColor="text1"/>
                <w:sz w:val="24"/>
                <w:szCs w:val="24"/>
              </w:rPr>
              <w:t xml:space="preserve"> nap</w:t>
            </w:r>
          </w:p>
          <w:p w:rsidR="00572D0E" w:rsidRPr="007E45A8" w:rsidRDefault="00572D0E" w:rsidP="00084DA7">
            <w:pPr>
              <w:snapToGrid w:val="0"/>
              <w:ind w:left="284"/>
              <w:rPr>
                <w:rFonts w:ascii="Times New Roman" w:hAnsi="Times New Roman"/>
                <w:color w:val="000000" w:themeColor="text1"/>
                <w:sz w:val="24"/>
                <w:szCs w:val="24"/>
              </w:rPr>
            </w:pPr>
            <w:r w:rsidRPr="007E45A8">
              <w:rPr>
                <w:rFonts w:ascii="Times New Roman" w:hAnsi="Times New Roman"/>
                <w:bCs/>
                <w:color w:val="000000" w:themeColor="text1"/>
                <w:sz w:val="24"/>
                <w:szCs w:val="24"/>
              </w:rPr>
              <w:t>ÚLGY:</w:t>
            </w:r>
            <w:r w:rsidR="00040C01">
              <w:rPr>
                <w:rFonts w:ascii="Times New Roman" w:hAnsi="Times New Roman"/>
                <w:bCs/>
                <w:color w:val="000000" w:themeColor="text1"/>
                <w:sz w:val="24"/>
                <w:szCs w:val="24"/>
              </w:rPr>
              <w:t>44</w:t>
            </w:r>
          </w:p>
        </w:tc>
        <w:tc>
          <w:tcPr>
            <w:tcW w:w="1526" w:type="dxa"/>
            <w:tcBorders>
              <w:top w:val="single" w:sz="4" w:space="0" w:color="auto"/>
              <w:left w:val="single" w:sz="4" w:space="0" w:color="auto"/>
              <w:bottom w:val="single" w:sz="4" w:space="0" w:color="auto"/>
              <w:right w:val="single" w:sz="4" w:space="0" w:color="auto"/>
            </w:tcBorders>
          </w:tcPr>
          <w:p w:rsidR="00572D0E" w:rsidRDefault="007E45A8" w:rsidP="008F774F">
            <w:pPr>
              <w:snapToGrid w:val="0"/>
              <w:ind w:left="284"/>
              <w:rPr>
                <w:rFonts w:ascii="Times New Roman" w:hAnsi="Times New Roman"/>
                <w:b/>
                <w:bCs/>
                <w:sz w:val="24"/>
                <w:szCs w:val="24"/>
              </w:rPr>
            </w:pPr>
            <w:r>
              <w:rPr>
                <w:rFonts w:ascii="Times New Roman" w:hAnsi="Times New Roman"/>
                <w:b/>
                <w:bCs/>
                <w:sz w:val="24"/>
                <w:szCs w:val="24"/>
              </w:rPr>
              <w:t>Összesen:</w:t>
            </w:r>
          </w:p>
          <w:p w:rsidR="007E45A8" w:rsidRDefault="00D74ABA" w:rsidP="008F774F">
            <w:pPr>
              <w:snapToGrid w:val="0"/>
              <w:ind w:left="284"/>
              <w:rPr>
                <w:rFonts w:ascii="Times New Roman" w:hAnsi="Times New Roman"/>
                <w:b/>
                <w:bCs/>
                <w:sz w:val="24"/>
                <w:szCs w:val="24"/>
              </w:rPr>
            </w:pPr>
            <w:r>
              <w:rPr>
                <w:rFonts w:ascii="Times New Roman" w:hAnsi="Times New Roman"/>
                <w:b/>
                <w:bCs/>
                <w:sz w:val="24"/>
                <w:szCs w:val="24"/>
              </w:rPr>
              <w:t>26</w:t>
            </w:r>
            <w:r w:rsidR="007E45A8">
              <w:rPr>
                <w:rFonts w:ascii="Times New Roman" w:hAnsi="Times New Roman"/>
                <w:b/>
                <w:bCs/>
                <w:sz w:val="24"/>
                <w:szCs w:val="24"/>
              </w:rPr>
              <w:t>5</w:t>
            </w:r>
          </w:p>
          <w:p w:rsidR="00D74ABA" w:rsidRPr="00040C01" w:rsidRDefault="00D74ABA" w:rsidP="008F774F">
            <w:pPr>
              <w:snapToGrid w:val="0"/>
              <w:ind w:left="284"/>
              <w:rPr>
                <w:rFonts w:ascii="Times New Roman" w:hAnsi="Times New Roman"/>
                <w:bCs/>
                <w:sz w:val="24"/>
                <w:szCs w:val="24"/>
              </w:rPr>
            </w:pPr>
            <w:r w:rsidRPr="00040C01">
              <w:rPr>
                <w:rFonts w:ascii="Times New Roman" w:hAnsi="Times New Roman"/>
                <w:bCs/>
                <w:sz w:val="24"/>
                <w:szCs w:val="24"/>
              </w:rPr>
              <w:t>TTO:20</w:t>
            </w:r>
          </w:p>
          <w:p w:rsidR="007E45A8" w:rsidRPr="00040C01" w:rsidRDefault="007E45A8" w:rsidP="008F774F">
            <w:pPr>
              <w:snapToGrid w:val="0"/>
              <w:ind w:left="284"/>
              <w:rPr>
                <w:rFonts w:ascii="Times New Roman" w:hAnsi="Times New Roman"/>
                <w:bCs/>
                <w:sz w:val="24"/>
                <w:szCs w:val="24"/>
              </w:rPr>
            </w:pPr>
            <w:r w:rsidRPr="00040C01">
              <w:rPr>
                <w:rFonts w:ascii="Times New Roman" w:hAnsi="Times New Roman"/>
                <w:bCs/>
                <w:sz w:val="24"/>
                <w:szCs w:val="24"/>
              </w:rPr>
              <w:t>RO: 30 lh, 200 nap</w:t>
            </w:r>
          </w:p>
          <w:p w:rsidR="007E45A8" w:rsidRPr="00040C01" w:rsidRDefault="007E45A8" w:rsidP="008F774F">
            <w:pPr>
              <w:snapToGrid w:val="0"/>
              <w:ind w:left="284"/>
              <w:rPr>
                <w:rFonts w:ascii="Times New Roman" w:hAnsi="Times New Roman"/>
                <w:bCs/>
                <w:sz w:val="24"/>
                <w:szCs w:val="24"/>
              </w:rPr>
            </w:pPr>
            <w:r w:rsidRPr="00040C01">
              <w:rPr>
                <w:rFonts w:ascii="Times New Roman" w:hAnsi="Times New Roman"/>
                <w:bCs/>
                <w:sz w:val="24"/>
                <w:szCs w:val="24"/>
              </w:rPr>
              <w:t>NO:15</w:t>
            </w:r>
          </w:p>
          <w:p w:rsidR="007E45A8" w:rsidRPr="007E45A8" w:rsidRDefault="007E45A8" w:rsidP="008F774F">
            <w:pPr>
              <w:snapToGrid w:val="0"/>
              <w:ind w:left="284"/>
              <w:rPr>
                <w:rFonts w:ascii="Times New Roman" w:hAnsi="Times New Roman"/>
                <w:sz w:val="24"/>
                <w:szCs w:val="24"/>
              </w:rPr>
            </w:pPr>
            <w:r w:rsidRPr="00040C01">
              <w:rPr>
                <w:rFonts w:ascii="Times New Roman" w:hAnsi="Times New Roman"/>
                <w:bCs/>
                <w:sz w:val="24"/>
                <w:szCs w:val="24"/>
              </w:rPr>
              <w:t>ÚLGY:30</w:t>
            </w:r>
          </w:p>
        </w:tc>
      </w:tr>
      <w:tr w:rsidR="00572D0E" w:rsidRPr="007E45A8" w:rsidTr="00572D0E">
        <w:trPr>
          <w:jc w:val="center"/>
        </w:trPr>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572D0E" w:rsidRPr="007E45A8" w:rsidRDefault="00572D0E" w:rsidP="001C2DF1">
            <w:pPr>
              <w:widowControl/>
              <w:numPr>
                <w:ilvl w:val="0"/>
                <w:numId w:val="17"/>
              </w:numPr>
              <w:spacing w:after="0" w:line="240" w:lineRule="auto"/>
              <w:ind w:left="284"/>
              <w:rPr>
                <w:rFonts w:ascii="Times New Roman" w:hAnsi="Times New Roman"/>
                <w:sz w:val="24"/>
                <w:szCs w:val="24"/>
              </w:rPr>
            </w:pPr>
            <w:r w:rsidRPr="007E45A8">
              <w:rPr>
                <w:rFonts w:ascii="Times New Roman" w:hAnsi="Times New Roman"/>
                <w:sz w:val="24"/>
                <w:szCs w:val="24"/>
              </w:rPr>
              <w:t>A régészeti és őslénytani feltárás nyomán feldolgozandó állomány nagysága</w:t>
            </w:r>
          </w:p>
          <w:p w:rsidR="00572D0E" w:rsidRPr="007E45A8" w:rsidRDefault="00572D0E" w:rsidP="001C2DF1">
            <w:pPr>
              <w:widowControl/>
              <w:numPr>
                <w:ilvl w:val="0"/>
                <w:numId w:val="17"/>
              </w:numPr>
              <w:spacing w:after="0" w:line="240" w:lineRule="auto"/>
              <w:rPr>
                <w:rFonts w:ascii="Times New Roman" w:hAnsi="Times New Roman"/>
                <w:sz w:val="24"/>
                <w:szCs w:val="24"/>
              </w:rPr>
            </w:pPr>
            <w:r w:rsidRPr="007E45A8">
              <w:rPr>
                <w:rFonts w:ascii="Times New Roman" w:hAnsi="Times New Roman"/>
                <w:sz w:val="24"/>
                <w:szCs w:val="24"/>
              </w:rPr>
              <w:t>összesen (db, vagy egyéb jellemző mutató)</w:t>
            </w:r>
          </w:p>
          <w:p w:rsidR="00572D0E" w:rsidRPr="007E45A8" w:rsidRDefault="00572D0E" w:rsidP="001C2DF1">
            <w:pPr>
              <w:widowControl/>
              <w:numPr>
                <w:ilvl w:val="0"/>
                <w:numId w:val="17"/>
              </w:numPr>
              <w:spacing w:after="0" w:line="240" w:lineRule="auto"/>
              <w:rPr>
                <w:rFonts w:ascii="Times New Roman" w:hAnsi="Times New Roman"/>
                <w:sz w:val="24"/>
                <w:szCs w:val="24"/>
              </w:rPr>
            </w:pPr>
            <w:r w:rsidRPr="007E45A8">
              <w:rPr>
                <w:rFonts w:ascii="Times New Roman" w:hAnsi="Times New Roman"/>
                <w:sz w:val="24"/>
                <w:szCs w:val="24"/>
              </w:rPr>
              <w:t>tárgyévben (db, vagy egyéb jellemző mutató)</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72D0E" w:rsidRPr="007E45A8" w:rsidRDefault="00572D0E" w:rsidP="00084DA7">
            <w:pPr>
              <w:pStyle w:val="LO-normal"/>
              <w:spacing w:line="360" w:lineRule="auto"/>
              <w:rPr>
                <w:rFonts w:ascii="Times New Roman" w:hAnsi="Times New Roman" w:cs="Times New Roman"/>
                <w:b/>
                <w:bCs/>
                <w:color w:val="000000" w:themeColor="text1"/>
                <w:sz w:val="24"/>
                <w:szCs w:val="24"/>
              </w:rPr>
            </w:pPr>
            <w:r w:rsidRPr="007E45A8">
              <w:rPr>
                <w:rFonts w:ascii="Times New Roman" w:hAnsi="Times New Roman" w:cs="Times New Roman"/>
                <w:b/>
                <w:bCs/>
                <w:color w:val="000000" w:themeColor="text1"/>
                <w:sz w:val="24"/>
                <w:szCs w:val="24"/>
              </w:rPr>
              <w:t xml:space="preserve">Összesen: </w:t>
            </w:r>
          </w:p>
          <w:p w:rsidR="00572D0E" w:rsidRPr="007E45A8" w:rsidRDefault="00572D0E" w:rsidP="00084DA7">
            <w:pPr>
              <w:pStyle w:val="LO-normal"/>
              <w:spacing w:line="360" w:lineRule="auto"/>
              <w:rPr>
                <w:rFonts w:ascii="Times New Roman" w:hAnsi="Times New Roman" w:cs="Times New Roman"/>
                <w:color w:val="000000" w:themeColor="text1"/>
                <w:sz w:val="24"/>
                <w:szCs w:val="24"/>
              </w:rPr>
            </w:pPr>
            <w:r w:rsidRPr="007E45A8">
              <w:rPr>
                <w:rFonts w:ascii="Times New Roman" w:hAnsi="Times New Roman" w:cs="Times New Roman"/>
                <w:b/>
                <w:bCs/>
                <w:color w:val="000000" w:themeColor="text1"/>
                <w:sz w:val="24"/>
                <w:szCs w:val="24"/>
              </w:rPr>
              <w:t>1257</w:t>
            </w:r>
            <w:r w:rsidRPr="007E45A8">
              <w:rPr>
                <w:rFonts w:ascii="Times New Roman" w:hAnsi="Times New Roman" w:cs="Times New Roman"/>
                <w:bCs/>
                <w:color w:val="000000" w:themeColor="text1"/>
                <w:sz w:val="24"/>
                <w:szCs w:val="24"/>
              </w:rPr>
              <w:t xml:space="preserve"> </w:t>
            </w:r>
            <w:r w:rsidRPr="007E45A8">
              <w:rPr>
                <w:rFonts w:ascii="Times New Roman" w:hAnsi="Times New Roman" w:cs="Times New Roman"/>
                <w:b/>
                <w:bCs/>
                <w:color w:val="000000" w:themeColor="text1"/>
                <w:sz w:val="24"/>
                <w:szCs w:val="24"/>
              </w:rPr>
              <w:t>db</w:t>
            </w:r>
          </w:p>
          <w:p w:rsidR="00572D0E" w:rsidRPr="007E45A8" w:rsidRDefault="00572D0E" w:rsidP="00084DA7">
            <w:pPr>
              <w:pStyle w:val="LO-normal"/>
              <w:spacing w:line="360" w:lineRule="auto"/>
              <w:rPr>
                <w:rFonts w:ascii="Times New Roman" w:hAnsi="Times New Roman" w:cs="Times New Roman"/>
                <w:color w:val="000000" w:themeColor="text1"/>
                <w:sz w:val="24"/>
                <w:szCs w:val="24"/>
              </w:rPr>
            </w:pPr>
          </w:p>
          <w:p w:rsidR="00572D0E" w:rsidRPr="007E45A8" w:rsidRDefault="00572D0E" w:rsidP="00084DA7">
            <w:pPr>
              <w:pStyle w:val="LO-normal"/>
              <w:spacing w:line="360" w:lineRule="auto"/>
              <w:rPr>
                <w:rFonts w:ascii="Times New Roman" w:hAnsi="Times New Roman" w:cs="Times New Roman"/>
                <w:color w:val="000000" w:themeColor="text1"/>
                <w:sz w:val="24"/>
                <w:szCs w:val="24"/>
              </w:rPr>
            </w:pPr>
            <w:r w:rsidRPr="007E45A8">
              <w:rPr>
                <w:rFonts w:ascii="Times New Roman" w:hAnsi="Times New Roman" w:cs="Times New Roman"/>
                <w:color w:val="000000" w:themeColor="text1"/>
                <w:sz w:val="24"/>
                <w:szCs w:val="24"/>
              </w:rPr>
              <w:t xml:space="preserve">TTO: </w:t>
            </w:r>
            <w:r w:rsidRPr="007E45A8">
              <w:rPr>
                <w:rFonts w:ascii="Times New Roman" w:hAnsi="Times New Roman" w:cs="Times New Roman"/>
                <w:color w:val="000000" w:themeColor="text1"/>
                <w:sz w:val="24"/>
                <w:szCs w:val="24"/>
              </w:rPr>
              <w:br/>
              <w:t>- 260 db Kozármisleny mellől bekerült ősmaradvány meghatározása</w:t>
            </w:r>
          </w:p>
          <w:p w:rsidR="00572D0E" w:rsidRPr="007E45A8" w:rsidRDefault="00572D0E" w:rsidP="00084DA7">
            <w:pPr>
              <w:pStyle w:val="LO-normal"/>
              <w:spacing w:line="360" w:lineRule="auto"/>
              <w:rPr>
                <w:rFonts w:ascii="Times New Roman" w:hAnsi="Times New Roman" w:cs="Times New Roman"/>
                <w:color w:val="000000" w:themeColor="text1"/>
                <w:sz w:val="24"/>
                <w:szCs w:val="24"/>
              </w:rPr>
            </w:pPr>
            <w:r w:rsidRPr="007E45A8">
              <w:rPr>
                <w:rFonts w:ascii="Times New Roman" w:hAnsi="Times New Roman" w:cs="Times New Roman"/>
                <w:color w:val="000000" w:themeColor="text1"/>
                <w:sz w:val="24"/>
                <w:szCs w:val="24"/>
              </w:rPr>
              <w:t>- 900 db ősmaradvány revideálása</w:t>
            </w:r>
          </w:p>
          <w:p w:rsidR="00572D0E" w:rsidRPr="007E45A8" w:rsidRDefault="00572D0E" w:rsidP="00084DA7">
            <w:pPr>
              <w:pStyle w:val="LO-normal"/>
              <w:spacing w:line="360" w:lineRule="auto"/>
              <w:rPr>
                <w:rFonts w:ascii="Times New Roman" w:hAnsi="Times New Roman" w:cs="Times New Roman"/>
                <w:color w:val="000000" w:themeColor="text1"/>
                <w:sz w:val="24"/>
                <w:szCs w:val="24"/>
              </w:rPr>
            </w:pPr>
            <w:r w:rsidRPr="007E45A8">
              <w:rPr>
                <w:rFonts w:ascii="Times New Roman" w:hAnsi="Times New Roman" w:cs="Times New Roman"/>
                <w:color w:val="000000" w:themeColor="text1"/>
                <w:sz w:val="24"/>
                <w:szCs w:val="24"/>
              </w:rPr>
              <w:t>RO: 97 db</w:t>
            </w:r>
            <w:r w:rsidRPr="007E45A8">
              <w:rPr>
                <w:rFonts w:ascii="Times New Roman" w:hAnsi="Times New Roman" w:cs="Times New Roman"/>
                <w:bCs/>
                <w:color w:val="000000" w:themeColor="text1"/>
                <w:sz w:val="24"/>
                <w:szCs w:val="24"/>
              </w:rPr>
              <w:t xml:space="preserve"> </w:t>
            </w:r>
            <w:r w:rsidRPr="007E45A8">
              <w:rPr>
                <w:rFonts w:ascii="Times New Roman" w:hAnsi="Times New Roman" w:cs="Times New Roman"/>
                <w:color w:val="000000" w:themeColor="text1"/>
                <w:sz w:val="24"/>
                <w:szCs w:val="24"/>
              </w:rPr>
              <w:t>egyedi leltározott tárgy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72D0E" w:rsidRPr="00D74ABA" w:rsidRDefault="00572D0E" w:rsidP="00084DA7">
            <w:pPr>
              <w:rPr>
                <w:rFonts w:ascii="Times New Roman" w:hAnsi="Times New Roman"/>
                <w:b/>
                <w:bCs/>
                <w:color w:val="000000" w:themeColor="text1"/>
                <w:sz w:val="24"/>
                <w:szCs w:val="24"/>
              </w:rPr>
            </w:pPr>
            <w:r w:rsidRPr="00D74ABA">
              <w:rPr>
                <w:rFonts w:ascii="Times New Roman" w:hAnsi="Times New Roman"/>
                <w:b/>
                <w:bCs/>
                <w:color w:val="000000" w:themeColor="text1"/>
                <w:sz w:val="24"/>
                <w:szCs w:val="24"/>
              </w:rPr>
              <w:t xml:space="preserve">Összesen: </w:t>
            </w:r>
          </w:p>
          <w:p w:rsidR="00572D0E" w:rsidRPr="00D74ABA" w:rsidRDefault="00572D0E" w:rsidP="00084DA7">
            <w:pPr>
              <w:rPr>
                <w:rFonts w:ascii="Times New Roman" w:hAnsi="Times New Roman"/>
                <w:b/>
                <w:bCs/>
                <w:color w:val="000000" w:themeColor="text1"/>
                <w:sz w:val="24"/>
                <w:szCs w:val="24"/>
              </w:rPr>
            </w:pPr>
            <w:r w:rsidRPr="00D74ABA">
              <w:rPr>
                <w:rFonts w:ascii="Times New Roman" w:hAnsi="Times New Roman"/>
                <w:b/>
                <w:bCs/>
                <w:color w:val="000000" w:themeColor="text1"/>
                <w:sz w:val="24"/>
                <w:szCs w:val="24"/>
              </w:rPr>
              <w:t>1500 db</w:t>
            </w:r>
          </w:p>
          <w:p w:rsidR="00572D0E" w:rsidRPr="00D74ABA" w:rsidRDefault="00572D0E" w:rsidP="00084DA7">
            <w:pPr>
              <w:ind w:left="284"/>
              <w:rPr>
                <w:rFonts w:ascii="Times New Roman" w:hAnsi="Times New Roman"/>
                <w:b/>
                <w:bCs/>
                <w:color w:val="000000" w:themeColor="text1"/>
                <w:sz w:val="24"/>
                <w:szCs w:val="24"/>
              </w:rPr>
            </w:pPr>
          </w:p>
          <w:p w:rsidR="00572D0E" w:rsidRPr="00D74ABA" w:rsidRDefault="00572D0E" w:rsidP="00084DA7">
            <w:pPr>
              <w:ind w:left="284"/>
              <w:rPr>
                <w:rFonts w:ascii="Times New Roman" w:hAnsi="Times New Roman"/>
                <w:bCs/>
                <w:color w:val="000000" w:themeColor="text1"/>
                <w:sz w:val="24"/>
                <w:szCs w:val="24"/>
              </w:rPr>
            </w:pPr>
          </w:p>
          <w:p w:rsidR="00572D0E" w:rsidRPr="00D74ABA" w:rsidRDefault="00572D0E" w:rsidP="00084DA7">
            <w:pPr>
              <w:rPr>
                <w:rFonts w:ascii="Times New Roman" w:hAnsi="Times New Roman"/>
                <w:color w:val="000000" w:themeColor="text1"/>
                <w:sz w:val="24"/>
                <w:szCs w:val="24"/>
              </w:rPr>
            </w:pPr>
            <w:r w:rsidRPr="00D74ABA">
              <w:rPr>
                <w:rFonts w:ascii="Times New Roman" w:hAnsi="Times New Roman"/>
                <w:bCs/>
                <w:color w:val="000000" w:themeColor="text1"/>
                <w:sz w:val="24"/>
                <w:szCs w:val="24"/>
              </w:rPr>
              <w:t>TTO:</w:t>
            </w:r>
            <w:r w:rsidRPr="00D74ABA">
              <w:rPr>
                <w:rFonts w:ascii="Times New Roman" w:hAnsi="Times New Roman"/>
                <w:color w:val="000000" w:themeColor="text1"/>
                <w:sz w:val="24"/>
                <w:szCs w:val="24"/>
              </w:rPr>
              <w:t>1500 feldolgozandó</w:t>
            </w:r>
          </w:p>
          <w:p w:rsidR="00572D0E" w:rsidRPr="00D74ABA" w:rsidRDefault="00572D0E" w:rsidP="00084DA7">
            <w:pPr>
              <w:ind w:left="284"/>
              <w:rPr>
                <w:rFonts w:ascii="Times New Roman" w:hAnsi="Times New Roman"/>
                <w:color w:val="000000" w:themeColor="text1"/>
                <w:sz w:val="24"/>
                <w:szCs w:val="24"/>
              </w:rPr>
            </w:pPr>
          </w:p>
          <w:p w:rsidR="00572D0E" w:rsidRPr="00D74ABA" w:rsidRDefault="00572D0E" w:rsidP="00084DA7">
            <w:pPr>
              <w:snapToGrid w:val="0"/>
              <w:rPr>
                <w:rFonts w:ascii="Times New Roman" w:hAnsi="Times New Roman"/>
                <w:color w:val="000000" w:themeColor="text1"/>
                <w:sz w:val="24"/>
                <w:szCs w:val="24"/>
              </w:rPr>
            </w:pPr>
            <w:r w:rsidRPr="00D74ABA">
              <w:rPr>
                <w:rFonts w:ascii="Times New Roman" w:hAnsi="Times New Roman"/>
                <w:color w:val="000000" w:themeColor="text1"/>
                <w:sz w:val="24"/>
                <w:szCs w:val="24"/>
              </w:rPr>
              <w:t xml:space="preserve">450 db ősmaradvány revideálása </w:t>
            </w:r>
          </w:p>
          <w:p w:rsidR="00572D0E" w:rsidRPr="00D74ABA" w:rsidRDefault="00572D0E" w:rsidP="00084DA7">
            <w:pPr>
              <w:snapToGrid w:val="0"/>
              <w:ind w:left="284"/>
              <w:rPr>
                <w:rFonts w:ascii="Times New Roman" w:hAnsi="Times New Roman"/>
                <w:color w:val="000000" w:themeColor="text1"/>
                <w:sz w:val="24"/>
                <w:szCs w:val="24"/>
              </w:rPr>
            </w:pPr>
            <w:r w:rsidRPr="00D74ABA">
              <w:rPr>
                <w:rFonts w:ascii="Times New Roman" w:hAnsi="Times New Roman"/>
                <w:color w:val="000000" w:themeColor="text1"/>
                <w:sz w:val="24"/>
                <w:szCs w:val="24"/>
              </w:rPr>
              <w:t>RO:-</w:t>
            </w:r>
          </w:p>
          <w:p w:rsidR="00572D0E" w:rsidRPr="00D74ABA" w:rsidRDefault="00572D0E" w:rsidP="00084DA7">
            <w:pPr>
              <w:snapToGrid w:val="0"/>
              <w:ind w:left="284"/>
              <w:rPr>
                <w:rFonts w:ascii="Times New Roman" w:hAnsi="Times New Roman"/>
                <w:color w:val="000000" w:themeColor="text1"/>
                <w:sz w:val="24"/>
                <w:szCs w:val="24"/>
              </w:rPr>
            </w:pPr>
            <w:r w:rsidRPr="00D74ABA">
              <w:rPr>
                <w:rFonts w:ascii="Times New Roman" w:hAnsi="Times New Roman"/>
                <w:color w:val="000000" w:themeColor="text1"/>
                <w:sz w:val="24"/>
                <w:szCs w:val="24"/>
              </w:rPr>
              <w:t>NO:-</w:t>
            </w:r>
          </w:p>
          <w:p w:rsidR="00572D0E" w:rsidRPr="00D74ABA" w:rsidRDefault="00572D0E" w:rsidP="00084DA7">
            <w:pPr>
              <w:snapToGrid w:val="0"/>
              <w:ind w:left="284"/>
              <w:rPr>
                <w:rFonts w:ascii="Times New Roman" w:hAnsi="Times New Roman"/>
                <w:color w:val="000000" w:themeColor="text1"/>
                <w:sz w:val="24"/>
                <w:szCs w:val="24"/>
              </w:rPr>
            </w:pPr>
            <w:r w:rsidRPr="00D74ABA">
              <w:rPr>
                <w:rFonts w:ascii="Times New Roman" w:hAnsi="Times New Roman"/>
                <w:color w:val="000000" w:themeColor="text1"/>
                <w:sz w:val="24"/>
                <w:szCs w:val="24"/>
              </w:rPr>
              <w:t>ÚLGY:-</w:t>
            </w:r>
          </w:p>
          <w:p w:rsidR="00572D0E" w:rsidRPr="00D74ABA" w:rsidRDefault="00572D0E" w:rsidP="00084DA7">
            <w:pPr>
              <w:snapToGrid w:val="0"/>
              <w:ind w:left="284"/>
              <w:rPr>
                <w:rFonts w:ascii="Times New Roman" w:hAnsi="Times New Roman"/>
                <w:color w:val="000000" w:themeColor="text1"/>
                <w:sz w:val="24"/>
                <w:szCs w:val="24"/>
              </w:rPr>
            </w:pPr>
            <w:r w:rsidRPr="00D74ABA">
              <w:rPr>
                <w:rFonts w:ascii="Times New Roman" w:hAnsi="Times New Roman"/>
                <w:color w:val="000000" w:themeColor="text1"/>
                <w:sz w:val="24"/>
                <w:szCs w:val="24"/>
              </w:rPr>
              <w:t>KO:-</w:t>
            </w:r>
          </w:p>
        </w:tc>
        <w:tc>
          <w:tcPr>
            <w:tcW w:w="1526" w:type="dxa"/>
            <w:tcBorders>
              <w:top w:val="single" w:sz="4" w:space="0" w:color="auto"/>
              <w:left w:val="single" w:sz="4" w:space="0" w:color="auto"/>
              <w:bottom w:val="single" w:sz="4" w:space="0" w:color="auto"/>
              <w:right w:val="single" w:sz="4" w:space="0" w:color="auto"/>
            </w:tcBorders>
          </w:tcPr>
          <w:p w:rsidR="00572D0E" w:rsidRPr="00D74ABA" w:rsidRDefault="00572D0E" w:rsidP="008F774F">
            <w:pPr>
              <w:snapToGrid w:val="0"/>
              <w:ind w:left="284"/>
              <w:rPr>
                <w:rFonts w:ascii="Times New Roman" w:hAnsi="Times New Roman"/>
                <w:sz w:val="24"/>
                <w:szCs w:val="24"/>
              </w:rPr>
            </w:pPr>
            <w:r w:rsidRPr="00D74ABA">
              <w:rPr>
                <w:rFonts w:ascii="Times New Roman" w:hAnsi="Times New Roman"/>
                <w:b/>
                <w:bCs/>
                <w:sz w:val="24"/>
                <w:szCs w:val="24"/>
              </w:rPr>
              <w:t>Nem tervezhető</w:t>
            </w:r>
          </w:p>
        </w:tc>
      </w:tr>
      <w:tr w:rsidR="00572D0E" w:rsidRPr="007E45A8" w:rsidTr="00572D0E">
        <w:trPr>
          <w:jc w:val="center"/>
        </w:trPr>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572D0E" w:rsidRPr="007E45A8" w:rsidRDefault="00572D0E" w:rsidP="00084DA7">
            <w:pPr>
              <w:ind w:left="284"/>
              <w:rPr>
                <w:rFonts w:ascii="Times New Roman" w:hAnsi="Times New Roman"/>
                <w:sz w:val="24"/>
                <w:szCs w:val="24"/>
              </w:rPr>
            </w:pPr>
            <w:r w:rsidRPr="007E45A8">
              <w:rPr>
                <w:rFonts w:ascii="Times New Roman" w:hAnsi="Times New Roman"/>
                <w:sz w:val="24"/>
                <w:szCs w:val="24"/>
              </w:rPr>
              <w:t xml:space="preserve">A feldolgozandó egyéb műtárgyállomány nagysága </w:t>
            </w:r>
          </w:p>
          <w:p w:rsidR="00572D0E" w:rsidRPr="007E45A8" w:rsidRDefault="00572D0E" w:rsidP="001C2DF1">
            <w:pPr>
              <w:widowControl/>
              <w:numPr>
                <w:ilvl w:val="0"/>
                <w:numId w:val="17"/>
              </w:numPr>
              <w:spacing w:after="0" w:line="240" w:lineRule="auto"/>
              <w:rPr>
                <w:rFonts w:ascii="Times New Roman" w:hAnsi="Times New Roman"/>
                <w:sz w:val="24"/>
                <w:szCs w:val="24"/>
              </w:rPr>
            </w:pPr>
            <w:r w:rsidRPr="007E45A8">
              <w:rPr>
                <w:rFonts w:ascii="Times New Roman" w:hAnsi="Times New Roman"/>
                <w:sz w:val="24"/>
                <w:szCs w:val="24"/>
              </w:rPr>
              <w:t>összesen (db)</w:t>
            </w:r>
          </w:p>
          <w:p w:rsidR="00572D0E" w:rsidRPr="007E45A8" w:rsidRDefault="00572D0E" w:rsidP="001C2DF1">
            <w:pPr>
              <w:widowControl/>
              <w:numPr>
                <w:ilvl w:val="0"/>
                <w:numId w:val="17"/>
              </w:numPr>
              <w:spacing w:after="0" w:line="240" w:lineRule="auto"/>
              <w:rPr>
                <w:rFonts w:ascii="Times New Roman" w:hAnsi="Times New Roman"/>
                <w:sz w:val="24"/>
                <w:szCs w:val="24"/>
              </w:rPr>
            </w:pPr>
            <w:r w:rsidRPr="007E45A8">
              <w:rPr>
                <w:rFonts w:ascii="Times New Roman" w:hAnsi="Times New Roman"/>
                <w:sz w:val="24"/>
                <w:szCs w:val="24"/>
              </w:rPr>
              <w:t>tárgyévben (db)</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72D0E" w:rsidRPr="007E45A8" w:rsidRDefault="00572D0E" w:rsidP="00084DA7">
            <w:pPr>
              <w:pStyle w:val="LO-normal"/>
              <w:spacing w:line="360" w:lineRule="auto"/>
              <w:rPr>
                <w:rFonts w:ascii="Times New Roman" w:hAnsi="Times New Roman" w:cs="Times New Roman"/>
                <w:b/>
                <w:color w:val="000000" w:themeColor="text1"/>
                <w:sz w:val="24"/>
                <w:szCs w:val="24"/>
              </w:rPr>
            </w:pPr>
            <w:r w:rsidRPr="007E45A8">
              <w:rPr>
                <w:rFonts w:ascii="Times New Roman" w:hAnsi="Times New Roman" w:cs="Times New Roman"/>
                <w:b/>
                <w:bCs/>
                <w:color w:val="000000" w:themeColor="text1"/>
                <w:sz w:val="24"/>
                <w:szCs w:val="24"/>
              </w:rPr>
              <w:t xml:space="preserve">Összesen: </w:t>
            </w:r>
          </w:p>
          <w:p w:rsidR="00572D0E" w:rsidRPr="007E45A8" w:rsidRDefault="00572D0E" w:rsidP="00084DA7">
            <w:pPr>
              <w:pStyle w:val="LO-normal"/>
              <w:spacing w:line="360" w:lineRule="auto"/>
              <w:rPr>
                <w:rFonts w:ascii="Times New Roman" w:hAnsi="Times New Roman" w:cs="Times New Roman"/>
                <w:b/>
                <w:color w:val="000000" w:themeColor="text1"/>
                <w:sz w:val="24"/>
                <w:szCs w:val="24"/>
              </w:rPr>
            </w:pPr>
            <w:r w:rsidRPr="007E45A8">
              <w:rPr>
                <w:rFonts w:ascii="Times New Roman" w:hAnsi="Times New Roman" w:cs="Times New Roman"/>
                <w:b/>
                <w:bCs/>
                <w:color w:val="000000" w:themeColor="text1"/>
                <w:sz w:val="24"/>
                <w:szCs w:val="24"/>
              </w:rPr>
              <w:t>5400/295</w:t>
            </w:r>
          </w:p>
          <w:p w:rsidR="00572D0E" w:rsidRPr="007E45A8" w:rsidRDefault="00572D0E" w:rsidP="00084DA7">
            <w:pPr>
              <w:pStyle w:val="LO-normal"/>
              <w:spacing w:line="360" w:lineRule="auto"/>
              <w:rPr>
                <w:rFonts w:ascii="Times New Roman" w:hAnsi="Times New Roman" w:cs="Times New Roman"/>
                <w:color w:val="000000" w:themeColor="text1"/>
                <w:sz w:val="24"/>
                <w:szCs w:val="24"/>
              </w:rPr>
            </w:pPr>
            <w:r w:rsidRPr="007E45A8">
              <w:rPr>
                <w:rFonts w:ascii="Times New Roman" w:hAnsi="Times New Roman" w:cs="Times New Roman"/>
                <w:color w:val="000000" w:themeColor="text1"/>
                <w:sz w:val="24"/>
                <w:szCs w:val="24"/>
              </w:rPr>
              <w:t>TTO: szekrénykataszteri anyag feldolgozása elmaradt.</w:t>
            </w:r>
          </w:p>
          <w:p w:rsidR="00572D0E" w:rsidRPr="007E45A8" w:rsidRDefault="00572D0E" w:rsidP="00084DA7">
            <w:pPr>
              <w:pStyle w:val="LO-normal"/>
              <w:spacing w:line="360" w:lineRule="auto"/>
              <w:rPr>
                <w:rFonts w:ascii="Times New Roman" w:hAnsi="Times New Roman" w:cs="Times New Roman"/>
                <w:color w:val="000000" w:themeColor="text1"/>
                <w:sz w:val="24"/>
                <w:szCs w:val="24"/>
              </w:rPr>
            </w:pPr>
          </w:p>
          <w:p w:rsidR="00572D0E" w:rsidRPr="007E45A8" w:rsidRDefault="00572D0E" w:rsidP="00084DA7">
            <w:pPr>
              <w:pStyle w:val="LO-normal"/>
              <w:spacing w:line="360" w:lineRule="auto"/>
              <w:rPr>
                <w:rFonts w:ascii="Times New Roman" w:hAnsi="Times New Roman" w:cs="Times New Roman"/>
                <w:color w:val="000000" w:themeColor="text1"/>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72D0E" w:rsidRPr="00D74ABA" w:rsidRDefault="00572D0E" w:rsidP="00084DA7">
            <w:pPr>
              <w:rPr>
                <w:rFonts w:ascii="Times New Roman" w:hAnsi="Times New Roman"/>
                <w:b/>
                <w:color w:val="000000" w:themeColor="text1"/>
                <w:sz w:val="24"/>
                <w:szCs w:val="24"/>
              </w:rPr>
            </w:pPr>
            <w:r w:rsidRPr="00D74ABA">
              <w:rPr>
                <w:rFonts w:ascii="Times New Roman" w:hAnsi="Times New Roman"/>
                <w:b/>
                <w:color w:val="000000" w:themeColor="text1"/>
                <w:sz w:val="24"/>
                <w:szCs w:val="24"/>
              </w:rPr>
              <w:t xml:space="preserve">Összesen: </w:t>
            </w:r>
          </w:p>
          <w:p w:rsidR="00572D0E" w:rsidRPr="00D74ABA" w:rsidRDefault="00572D0E" w:rsidP="00084DA7">
            <w:pPr>
              <w:rPr>
                <w:rFonts w:ascii="Times New Roman" w:hAnsi="Times New Roman"/>
                <w:color w:val="000000" w:themeColor="text1"/>
                <w:sz w:val="24"/>
                <w:szCs w:val="24"/>
                <w:highlight w:val="yellow"/>
              </w:rPr>
            </w:pPr>
            <w:r w:rsidRPr="00D74ABA">
              <w:rPr>
                <w:rFonts w:ascii="Times New Roman" w:hAnsi="Times New Roman"/>
                <w:b/>
                <w:color w:val="000000" w:themeColor="text1"/>
                <w:sz w:val="24"/>
                <w:szCs w:val="24"/>
              </w:rPr>
              <w:t>5550/240</w:t>
            </w:r>
          </w:p>
        </w:tc>
        <w:tc>
          <w:tcPr>
            <w:tcW w:w="1526" w:type="dxa"/>
            <w:tcBorders>
              <w:top w:val="single" w:sz="4" w:space="0" w:color="auto"/>
              <w:left w:val="single" w:sz="4" w:space="0" w:color="auto"/>
              <w:bottom w:val="single" w:sz="4" w:space="0" w:color="auto"/>
              <w:right w:val="single" w:sz="4" w:space="0" w:color="auto"/>
            </w:tcBorders>
          </w:tcPr>
          <w:p w:rsidR="00572D0E" w:rsidRPr="00D74ABA" w:rsidRDefault="00433F24" w:rsidP="008F774F">
            <w:pPr>
              <w:snapToGrid w:val="0"/>
              <w:ind w:left="284"/>
              <w:rPr>
                <w:rFonts w:ascii="Times New Roman" w:hAnsi="Times New Roman"/>
                <w:b/>
                <w:bCs/>
                <w:sz w:val="24"/>
                <w:szCs w:val="24"/>
              </w:rPr>
            </w:pPr>
            <w:r w:rsidRPr="00D74ABA">
              <w:rPr>
                <w:rFonts w:ascii="Times New Roman" w:hAnsi="Times New Roman"/>
                <w:b/>
                <w:bCs/>
                <w:sz w:val="24"/>
                <w:szCs w:val="24"/>
              </w:rPr>
              <w:t>Összesen:</w:t>
            </w:r>
          </w:p>
          <w:p w:rsidR="00184A39" w:rsidRPr="00D74ABA" w:rsidRDefault="00D74ABA" w:rsidP="008F774F">
            <w:pPr>
              <w:snapToGrid w:val="0"/>
              <w:ind w:left="284"/>
              <w:rPr>
                <w:rFonts w:ascii="Times New Roman" w:hAnsi="Times New Roman"/>
                <w:b/>
                <w:bCs/>
                <w:sz w:val="24"/>
                <w:szCs w:val="24"/>
              </w:rPr>
            </w:pPr>
            <w:r w:rsidRPr="00D74ABA">
              <w:rPr>
                <w:rFonts w:ascii="Times New Roman" w:hAnsi="Times New Roman"/>
                <w:b/>
                <w:sz w:val="24"/>
                <w:szCs w:val="24"/>
              </w:rPr>
              <w:t>17252/2300</w:t>
            </w:r>
          </w:p>
          <w:p w:rsidR="00D74ABA" w:rsidRPr="00D74ABA" w:rsidRDefault="00D74ABA" w:rsidP="00D74ABA">
            <w:pPr>
              <w:ind w:left="284"/>
              <w:rPr>
                <w:rFonts w:ascii="Times New Roman" w:hAnsi="Times New Roman"/>
                <w:color w:val="000000" w:themeColor="text1"/>
                <w:sz w:val="24"/>
                <w:szCs w:val="24"/>
              </w:rPr>
            </w:pPr>
            <w:r w:rsidRPr="00D74ABA">
              <w:rPr>
                <w:rFonts w:ascii="Times New Roman" w:hAnsi="Times New Roman"/>
                <w:bCs/>
                <w:color w:val="000000" w:themeColor="text1"/>
                <w:sz w:val="24"/>
                <w:szCs w:val="24"/>
              </w:rPr>
              <w:t>TTO:</w:t>
            </w:r>
            <w:r w:rsidRPr="00D74ABA">
              <w:rPr>
                <w:rFonts w:ascii="Times New Roman" w:hAnsi="Times New Roman"/>
                <w:color w:val="000000" w:themeColor="text1"/>
                <w:sz w:val="24"/>
                <w:szCs w:val="24"/>
              </w:rPr>
              <w:t xml:space="preserve"> 11.400 </w:t>
            </w:r>
          </w:p>
          <w:p w:rsidR="00184A39" w:rsidRPr="00D74ABA" w:rsidRDefault="00D74ABA" w:rsidP="00D74ABA">
            <w:pPr>
              <w:snapToGrid w:val="0"/>
              <w:ind w:left="284"/>
              <w:rPr>
                <w:rFonts w:ascii="Times New Roman" w:hAnsi="Times New Roman"/>
                <w:bCs/>
                <w:color w:val="000000" w:themeColor="text1"/>
                <w:sz w:val="24"/>
                <w:szCs w:val="24"/>
              </w:rPr>
            </w:pPr>
            <w:r w:rsidRPr="00D74ABA">
              <w:rPr>
                <w:rFonts w:ascii="Times New Roman" w:hAnsi="Times New Roman"/>
                <w:color w:val="000000" w:themeColor="text1"/>
                <w:sz w:val="24"/>
                <w:szCs w:val="24"/>
              </w:rPr>
              <w:t>/ 1500 tétel</w:t>
            </w:r>
          </w:p>
          <w:p w:rsidR="00184A39" w:rsidRPr="00D74ABA" w:rsidRDefault="00184A39" w:rsidP="008F774F">
            <w:pPr>
              <w:snapToGrid w:val="0"/>
              <w:ind w:left="284"/>
              <w:rPr>
                <w:rFonts w:ascii="Times New Roman" w:hAnsi="Times New Roman"/>
                <w:bCs/>
                <w:sz w:val="24"/>
                <w:szCs w:val="24"/>
              </w:rPr>
            </w:pPr>
            <w:r w:rsidRPr="00D74ABA">
              <w:rPr>
                <w:rFonts w:ascii="Times New Roman" w:hAnsi="Times New Roman"/>
                <w:bCs/>
                <w:sz w:val="24"/>
                <w:szCs w:val="24"/>
              </w:rPr>
              <w:t>RO:-</w:t>
            </w:r>
          </w:p>
          <w:p w:rsidR="00184A39" w:rsidRPr="00D74ABA" w:rsidRDefault="00184A39" w:rsidP="008F774F">
            <w:pPr>
              <w:snapToGrid w:val="0"/>
              <w:ind w:left="284"/>
              <w:rPr>
                <w:rFonts w:ascii="Times New Roman" w:hAnsi="Times New Roman"/>
                <w:bCs/>
                <w:sz w:val="24"/>
                <w:szCs w:val="24"/>
              </w:rPr>
            </w:pPr>
            <w:r w:rsidRPr="00D74ABA">
              <w:rPr>
                <w:rFonts w:ascii="Times New Roman" w:hAnsi="Times New Roman"/>
                <w:bCs/>
                <w:sz w:val="24"/>
                <w:szCs w:val="24"/>
              </w:rPr>
              <w:t>NO:-</w:t>
            </w:r>
          </w:p>
          <w:p w:rsidR="00D74ABA" w:rsidRPr="00D74ABA" w:rsidRDefault="00D74ABA" w:rsidP="00D74ABA">
            <w:pPr>
              <w:snapToGrid w:val="0"/>
              <w:ind w:left="284"/>
              <w:rPr>
                <w:rFonts w:ascii="Times New Roman" w:hAnsi="Times New Roman"/>
                <w:b/>
                <w:bCs/>
                <w:sz w:val="24"/>
                <w:szCs w:val="24"/>
              </w:rPr>
            </w:pPr>
            <w:r w:rsidRPr="00D74ABA">
              <w:rPr>
                <w:rFonts w:ascii="Times New Roman" w:hAnsi="Times New Roman"/>
                <w:bCs/>
                <w:sz w:val="24"/>
                <w:szCs w:val="24"/>
              </w:rPr>
              <w:t>ÚLGY:</w:t>
            </w:r>
            <w:r w:rsidRPr="00D74ABA">
              <w:rPr>
                <w:rFonts w:ascii="Times New Roman" w:hAnsi="Times New Roman"/>
                <w:sz w:val="24"/>
                <w:szCs w:val="24"/>
              </w:rPr>
              <w:t xml:space="preserve"> 5852/800</w:t>
            </w:r>
          </w:p>
          <w:p w:rsidR="00184A39" w:rsidRPr="00D74ABA" w:rsidRDefault="00184A39" w:rsidP="008F774F">
            <w:pPr>
              <w:snapToGrid w:val="0"/>
              <w:ind w:left="284"/>
              <w:rPr>
                <w:rFonts w:ascii="Times New Roman" w:hAnsi="Times New Roman"/>
                <w:bCs/>
                <w:sz w:val="24"/>
                <w:szCs w:val="24"/>
              </w:rPr>
            </w:pPr>
          </w:p>
          <w:p w:rsidR="00184A39" w:rsidRPr="00D74ABA" w:rsidRDefault="00184A39" w:rsidP="008F774F">
            <w:pPr>
              <w:snapToGrid w:val="0"/>
              <w:ind w:left="284"/>
              <w:rPr>
                <w:rFonts w:ascii="Times New Roman" w:hAnsi="Times New Roman"/>
                <w:b/>
                <w:bCs/>
                <w:sz w:val="24"/>
                <w:szCs w:val="24"/>
              </w:rPr>
            </w:pPr>
            <w:r w:rsidRPr="00D74ABA">
              <w:rPr>
                <w:rFonts w:ascii="Times New Roman" w:hAnsi="Times New Roman"/>
                <w:bCs/>
                <w:sz w:val="24"/>
                <w:szCs w:val="24"/>
              </w:rPr>
              <w:t>KO: nincs adat</w:t>
            </w:r>
          </w:p>
        </w:tc>
      </w:tr>
      <w:tr w:rsidR="00572D0E" w:rsidRPr="007E45A8" w:rsidTr="00572D0E">
        <w:trPr>
          <w:jc w:val="center"/>
        </w:trPr>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572D0E" w:rsidRPr="007E45A8" w:rsidRDefault="00572D0E" w:rsidP="00084DA7">
            <w:pPr>
              <w:ind w:left="284"/>
              <w:rPr>
                <w:rFonts w:ascii="Times New Roman" w:hAnsi="Times New Roman"/>
                <w:sz w:val="24"/>
                <w:szCs w:val="24"/>
              </w:rPr>
            </w:pPr>
            <w:r w:rsidRPr="007E45A8">
              <w:rPr>
                <w:rFonts w:ascii="Times New Roman" w:hAnsi="Times New Roman"/>
                <w:sz w:val="24"/>
                <w:szCs w:val="24"/>
              </w:rPr>
              <w:t>A tárgyévben régészeti és őslénytani feltárás nyomán múzeumba került tárgyak száma (db, vagy egyéb jellemző mutató)</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72D0E" w:rsidRPr="007E45A8" w:rsidRDefault="00572D0E" w:rsidP="00084DA7">
            <w:pPr>
              <w:pStyle w:val="LO-normal"/>
              <w:spacing w:line="360" w:lineRule="auto"/>
              <w:rPr>
                <w:rFonts w:ascii="Times New Roman" w:hAnsi="Times New Roman" w:cs="Times New Roman"/>
                <w:b/>
                <w:bCs/>
                <w:color w:val="000000" w:themeColor="text1"/>
                <w:sz w:val="24"/>
                <w:szCs w:val="24"/>
              </w:rPr>
            </w:pPr>
            <w:r w:rsidRPr="007E45A8">
              <w:rPr>
                <w:rFonts w:ascii="Times New Roman" w:hAnsi="Times New Roman" w:cs="Times New Roman"/>
                <w:b/>
                <w:bCs/>
                <w:color w:val="000000" w:themeColor="text1"/>
                <w:sz w:val="24"/>
                <w:szCs w:val="24"/>
              </w:rPr>
              <w:t>Összesen:</w:t>
            </w:r>
          </w:p>
          <w:p w:rsidR="00572D0E" w:rsidRPr="007E45A8" w:rsidRDefault="00572D0E" w:rsidP="00084DA7">
            <w:pPr>
              <w:pStyle w:val="LO-normal"/>
              <w:spacing w:line="360" w:lineRule="auto"/>
              <w:rPr>
                <w:rFonts w:ascii="Times New Roman" w:hAnsi="Times New Roman" w:cs="Times New Roman"/>
                <w:b/>
                <w:color w:val="000000" w:themeColor="text1"/>
                <w:sz w:val="24"/>
                <w:szCs w:val="24"/>
              </w:rPr>
            </w:pPr>
            <w:r w:rsidRPr="007E45A8">
              <w:rPr>
                <w:rFonts w:ascii="Times New Roman" w:hAnsi="Times New Roman" w:cs="Times New Roman"/>
                <w:b/>
                <w:bCs/>
                <w:color w:val="000000" w:themeColor="text1"/>
                <w:sz w:val="24"/>
                <w:szCs w:val="24"/>
              </w:rPr>
              <w:t>1500</w:t>
            </w:r>
          </w:p>
          <w:p w:rsidR="00572D0E" w:rsidRPr="007E45A8" w:rsidRDefault="00572D0E" w:rsidP="00084DA7">
            <w:pPr>
              <w:pStyle w:val="LO-normal"/>
              <w:spacing w:line="360" w:lineRule="auto"/>
              <w:rPr>
                <w:rFonts w:ascii="Times New Roman" w:hAnsi="Times New Roman" w:cs="Times New Roman"/>
                <w:color w:val="000000" w:themeColor="text1"/>
                <w:sz w:val="24"/>
                <w:szCs w:val="24"/>
              </w:rPr>
            </w:pPr>
            <w:r w:rsidRPr="007E45A8">
              <w:rPr>
                <w:rFonts w:ascii="Times New Roman" w:hAnsi="Times New Roman" w:cs="Times New Roman"/>
                <w:bCs/>
                <w:color w:val="000000" w:themeColor="text1"/>
                <w:sz w:val="24"/>
                <w:szCs w:val="24"/>
              </w:rPr>
              <w:t>RO: 150 zsák</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72D0E" w:rsidRDefault="00572D0E" w:rsidP="00084DA7">
            <w:pPr>
              <w:snapToGrid w:val="0"/>
              <w:rPr>
                <w:rFonts w:ascii="Times New Roman" w:hAnsi="Times New Roman"/>
                <w:b/>
                <w:bCs/>
                <w:color w:val="000000" w:themeColor="text1"/>
                <w:sz w:val="24"/>
                <w:szCs w:val="24"/>
              </w:rPr>
            </w:pPr>
            <w:r w:rsidRPr="00D74ABA">
              <w:rPr>
                <w:rFonts w:ascii="Times New Roman" w:hAnsi="Times New Roman"/>
                <w:b/>
                <w:bCs/>
                <w:color w:val="000000" w:themeColor="text1"/>
                <w:sz w:val="24"/>
                <w:szCs w:val="24"/>
              </w:rPr>
              <w:t>Összesen:</w:t>
            </w:r>
          </w:p>
          <w:p w:rsidR="00040C01" w:rsidRPr="00D74ABA" w:rsidRDefault="00040C01" w:rsidP="00084DA7">
            <w:pPr>
              <w:snapToGrid w:val="0"/>
              <w:rPr>
                <w:rFonts w:ascii="Times New Roman" w:hAnsi="Times New Roman"/>
                <w:b/>
                <w:bCs/>
                <w:color w:val="000000" w:themeColor="text1"/>
                <w:sz w:val="24"/>
                <w:szCs w:val="24"/>
              </w:rPr>
            </w:pPr>
            <w:r>
              <w:rPr>
                <w:rFonts w:ascii="Times New Roman" w:hAnsi="Times New Roman"/>
                <w:color w:val="000000" w:themeColor="text1"/>
                <w:sz w:val="24"/>
                <w:szCs w:val="24"/>
              </w:rPr>
              <w:t>1295 tétel</w:t>
            </w:r>
          </w:p>
          <w:p w:rsidR="00040C01" w:rsidRDefault="00040C01" w:rsidP="00040C01">
            <w:pPr>
              <w:snapToGrid w:val="0"/>
              <w:rPr>
                <w:rFonts w:ascii="Times New Roman" w:hAnsi="Times New Roman"/>
                <w:color w:val="000000" w:themeColor="text1"/>
                <w:sz w:val="24"/>
                <w:szCs w:val="24"/>
              </w:rPr>
            </w:pPr>
            <w:r>
              <w:rPr>
                <w:rFonts w:ascii="Times New Roman" w:hAnsi="Times New Roman"/>
                <w:color w:val="000000" w:themeColor="text1"/>
                <w:sz w:val="24"/>
                <w:szCs w:val="24"/>
              </w:rPr>
              <w:t>RO:</w:t>
            </w:r>
          </w:p>
          <w:p w:rsidR="00572D0E" w:rsidRPr="00D74ABA" w:rsidRDefault="00040C01" w:rsidP="00040C01">
            <w:pPr>
              <w:snapToGrid w:val="0"/>
              <w:rPr>
                <w:rFonts w:ascii="Times New Roman" w:hAnsi="Times New Roman"/>
                <w:color w:val="000000" w:themeColor="text1"/>
                <w:sz w:val="24"/>
                <w:szCs w:val="24"/>
              </w:rPr>
            </w:pPr>
            <w:r>
              <w:rPr>
                <w:rFonts w:ascii="Times New Roman" w:hAnsi="Times New Roman"/>
                <w:color w:val="000000" w:themeColor="text1"/>
                <w:sz w:val="24"/>
                <w:szCs w:val="24"/>
              </w:rPr>
              <w:t>1295 tétel</w:t>
            </w:r>
          </w:p>
        </w:tc>
        <w:tc>
          <w:tcPr>
            <w:tcW w:w="1526" w:type="dxa"/>
            <w:tcBorders>
              <w:top w:val="single" w:sz="4" w:space="0" w:color="auto"/>
              <w:left w:val="single" w:sz="4" w:space="0" w:color="auto"/>
              <w:bottom w:val="single" w:sz="4" w:space="0" w:color="auto"/>
              <w:right w:val="single" w:sz="4" w:space="0" w:color="auto"/>
            </w:tcBorders>
          </w:tcPr>
          <w:p w:rsidR="00D74ABA" w:rsidRDefault="00D74ABA" w:rsidP="008F774F">
            <w:pPr>
              <w:snapToGrid w:val="0"/>
              <w:ind w:left="284"/>
              <w:rPr>
                <w:rFonts w:ascii="Times New Roman" w:hAnsi="Times New Roman"/>
                <w:b/>
                <w:bCs/>
                <w:sz w:val="24"/>
                <w:szCs w:val="24"/>
              </w:rPr>
            </w:pPr>
            <w:r>
              <w:rPr>
                <w:rFonts w:ascii="Times New Roman" w:hAnsi="Times New Roman"/>
                <w:b/>
                <w:bCs/>
                <w:sz w:val="24"/>
                <w:szCs w:val="24"/>
              </w:rPr>
              <w:t>Összesen:</w:t>
            </w:r>
          </w:p>
          <w:p w:rsidR="00D74ABA" w:rsidRDefault="00D74ABA" w:rsidP="008F774F">
            <w:pPr>
              <w:snapToGrid w:val="0"/>
              <w:ind w:left="284"/>
              <w:rPr>
                <w:rFonts w:ascii="Times New Roman" w:hAnsi="Times New Roman"/>
                <w:b/>
                <w:bCs/>
                <w:sz w:val="24"/>
                <w:szCs w:val="24"/>
              </w:rPr>
            </w:pPr>
            <w:r>
              <w:rPr>
                <w:rFonts w:ascii="Times New Roman" w:hAnsi="Times New Roman"/>
                <w:b/>
                <w:bCs/>
                <w:sz w:val="24"/>
                <w:szCs w:val="24"/>
              </w:rPr>
              <w:t>1500 tétel</w:t>
            </w:r>
          </w:p>
          <w:p w:rsidR="00D74ABA" w:rsidRPr="00D74ABA" w:rsidRDefault="00D74ABA" w:rsidP="008F774F">
            <w:pPr>
              <w:snapToGrid w:val="0"/>
              <w:ind w:left="284"/>
              <w:rPr>
                <w:rFonts w:ascii="Times New Roman" w:hAnsi="Times New Roman"/>
                <w:bCs/>
                <w:sz w:val="24"/>
                <w:szCs w:val="24"/>
              </w:rPr>
            </w:pPr>
          </w:p>
          <w:p w:rsidR="00572D0E" w:rsidRPr="00D74ABA" w:rsidRDefault="00D74ABA" w:rsidP="008F774F">
            <w:pPr>
              <w:snapToGrid w:val="0"/>
              <w:ind w:left="284"/>
              <w:rPr>
                <w:rFonts w:ascii="Times New Roman" w:hAnsi="Times New Roman"/>
                <w:sz w:val="24"/>
                <w:szCs w:val="24"/>
              </w:rPr>
            </w:pPr>
            <w:r w:rsidRPr="00D74ABA">
              <w:rPr>
                <w:rFonts w:ascii="Times New Roman" w:hAnsi="Times New Roman"/>
                <w:bCs/>
                <w:sz w:val="24"/>
                <w:szCs w:val="24"/>
              </w:rPr>
              <w:t>RO: 1500 tétel</w:t>
            </w:r>
          </w:p>
        </w:tc>
      </w:tr>
      <w:tr w:rsidR="00572D0E" w:rsidRPr="007E45A8" w:rsidTr="00572D0E">
        <w:trPr>
          <w:jc w:val="center"/>
        </w:trPr>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572D0E" w:rsidRPr="007E45A8" w:rsidRDefault="00572D0E" w:rsidP="00084DA7">
            <w:pPr>
              <w:ind w:left="284"/>
              <w:rPr>
                <w:rFonts w:ascii="Times New Roman" w:hAnsi="Times New Roman"/>
                <w:sz w:val="24"/>
                <w:szCs w:val="24"/>
              </w:rPr>
            </w:pPr>
            <w:r w:rsidRPr="007E45A8">
              <w:rPr>
                <w:rFonts w:ascii="Times New Roman" w:hAnsi="Times New Roman"/>
                <w:sz w:val="24"/>
                <w:szCs w:val="24"/>
              </w:rPr>
              <w:t>A tárgyévben ajándékozással bekerült tárgyak száma (db)</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72D0E" w:rsidRPr="007E45A8" w:rsidRDefault="00572D0E" w:rsidP="00084DA7">
            <w:pPr>
              <w:pStyle w:val="LO-normal"/>
              <w:spacing w:line="360" w:lineRule="auto"/>
              <w:rPr>
                <w:rFonts w:ascii="Times New Roman" w:hAnsi="Times New Roman" w:cs="Times New Roman"/>
                <w:b/>
                <w:bCs/>
                <w:color w:val="000000" w:themeColor="text1"/>
                <w:sz w:val="24"/>
                <w:szCs w:val="24"/>
              </w:rPr>
            </w:pPr>
            <w:r w:rsidRPr="007E45A8">
              <w:rPr>
                <w:rFonts w:ascii="Times New Roman" w:hAnsi="Times New Roman" w:cs="Times New Roman"/>
                <w:b/>
                <w:bCs/>
                <w:color w:val="000000" w:themeColor="text1"/>
                <w:sz w:val="24"/>
                <w:szCs w:val="24"/>
              </w:rPr>
              <w:t>Összesen:</w:t>
            </w:r>
          </w:p>
          <w:p w:rsidR="00572D0E" w:rsidRPr="007E45A8" w:rsidRDefault="00572D0E" w:rsidP="00084DA7">
            <w:pPr>
              <w:pStyle w:val="LO-normal"/>
              <w:spacing w:line="360" w:lineRule="auto"/>
              <w:rPr>
                <w:rFonts w:ascii="Times New Roman" w:hAnsi="Times New Roman" w:cs="Times New Roman"/>
                <w:b/>
                <w:bCs/>
                <w:color w:val="000000" w:themeColor="text1"/>
                <w:sz w:val="24"/>
                <w:szCs w:val="24"/>
              </w:rPr>
            </w:pPr>
            <w:r w:rsidRPr="007E45A8">
              <w:rPr>
                <w:rFonts w:ascii="Times New Roman" w:hAnsi="Times New Roman" w:cs="Times New Roman"/>
                <w:b/>
                <w:bCs/>
                <w:color w:val="000000" w:themeColor="text1"/>
                <w:sz w:val="24"/>
                <w:szCs w:val="24"/>
              </w:rPr>
              <w:t>1151</w:t>
            </w:r>
          </w:p>
          <w:p w:rsidR="00572D0E" w:rsidRPr="007E45A8" w:rsidRDefault="00572D0E" w:rsidP="00084DA7">
            <w:pPr>
              <w:pStyle w:val="LO-normal"/>
              <w:spacing w:line="360" w:lineRule="auto"/>
              <w:rPr>
                <w:rFonts w:ascii="Times New Roman" w:hAnsi="Times New Roman" w:cs="Times New Roman"/>
                <w:color w:val="000000" w:themeColor="text1"/>
                <w:sz w:val="24"/>
                <w:szCs w:val="24"/>
              </w:rPr>
            </w:pPr>
            <w:r w:rsidRPr="007E45A8">
              <w:rPr>
                <w:rFonts w:ascii="Times New Roman" w:hAnsi="Times New Roman" w:cs="Times New Roman"/>
                <w:color w:val="000000" w:themeColor="text1"/>
                <w:sz w:val="24"/>
                <w:szCs w:val="24"/>
              </w:rPr>
              <w:t>TTO:30</w:t>
            </w:r>
          </w:p>
          <w:p w:rsidR="00572D0E" w:rsidRPr="007E45A8" w:rsidRDefault="00572D0E" w:rsidP="00084DA7">
            <w:pPr>
              <w:pStyle w:val="LO-normal"/>
              <w:spacing w:line="360" w:lineRule="auto"/>
              <w:rPr>
                <w:rFonts w:ascii="Times New Roman" w:hAnsi="Times New Roman" w:cs="Times New Roman"/>
                <w:color w:val="000000" w:themeColor="text1"/>
                <w:sz w:val="24"/>
                <w:szCs w:val="24"/>
              </w:rPr>
            </w:pPr>
            <w:r w:rsidRPr="007E45A8">
              <w:rPr>
                <w:rFonts w:ascii="Times New Roman" w:hAnsi="Times New Roman" w:cs="Times New Roman"/>
                <w:color w:val="000000" w:themeColor="text1"/>
                <w:sz w:val="24"/>
                <w:szCs w:val="24"/>
              </w:rPr>
              <w:t>RO:1</w:t>
            </w:r>
            <w:r w:rsidRPr="007E45A8">
              <w:rPr>
                <w:rFonts w:ascii="Times New Roman" w:hAnsi="Times New Roman" w:cs="Times New Roman"/>
                <w:color w:val="000000" w:themeColor="text1"/>
                <w:sz w:val="24"/>
                <w:szCs w:val="24"/>
              </w:rPr>
              <w:br/>
              <w:t>NO.: 28</w:t>
            </w:r>
            <w:r w:rsidRPr="007E45A8">
              <w:rPr>
                <w:rFonts w:ascii="Times New Roman" w:hAnsi="Times New Roman" w:cs="Times New Roman"/>
                <w:color w:val="000000" w:themeColor="text1"/>
                <w:sz w:val="24"/>
                <w:szCs w:val="24"/>
              </w:rPr>
              <w:br/>
              <w:t>ÚLGY: 1076 KO: (képző: 15, ipar: 1)</w:t>
            </w:r>
          </w:p>
          <w:p w:rsidR="00572D0E" w:rsidRPr="007E45A8" w:rsidRDefault="00572D0E" w:rsidP="00084DA7">
            <w:pPr>
              <w:pStyle w:val="LO-normal"/>
              <w:spacing w:line="360" w:lineRule="auto"/>
              <w:rPr>
                <w:rFonts w:ascii="Times New Roman" w:hAnsi="Times New Roman" w:cs="Times New Roman"/>
                <w:color w:val="000000" w:themeColor="text1"/>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72D0E" w:rsidRPr="007E45A8" w:rsidRDefault="00572D0E" w:rsidP="00084DA7">
            <w:pPr>
              <w:snapToGrid w:val="0"/>
              <w:rPr>
                <w:rFonts w:ascii="Times New Roman" w:hAnsi="Times New Roman"/>
                <w:b/>
                <w:bCs/>
                <w:color w:val="000000" w:themeColor="text1"/>
                <w:sz w:val="24"/>
                <w:szCs w:val="24"/>
              </w:rPr>
            </w:pPr>
            <w:r w:rsidRPr="007E45A8">
              <w:rPr>
                <w:rFonts w:ascii="Times New Roman" w:hAnsi="Times New Roman"/>
                <w:b/>
                <w:bCs/>
                <w:color w:val="000000" w:themeColor="text1"/>
                <w:sz w:val="24"/>
                <w:szCs w:val="24"/>
              </w:rPr>
              <w:t>Összesen:</w:t>
            </w:r>
          </w:p>
          <w:p w:rsidR="00572D0E" w:rsidRPr="007E45A8" w:rsidRDefault="00572D0E" w:rsidP="00084DA7">
            <w:pPr>
              <w:snapToGrid w:val="0"/>
              <w:rPr>
                <w:rFonts w:ascii="Times New Roman" w:hAnsi="Times New Roman"/>
                <w:b/>
                <w:bCs/>
                <w:color w:val="000000" w:themeColor="text1"/>
                <w:sz w:val="24"/>
                <w:szCs w:val="24"/>
              </w:rPr>
            </w:pPr>
            <w:r w:rsidRPr="007E45A8">
              <w:rPr>
                <w:rFonts w:ascii="Times New Roman" w:hAnsi="Times New Roman"/>
                <w:b/>
                <w:bCs/>
                <w:color w:val="000000" w:themeColor="text1"/>
                <w:sz w:val="24"/>
                <w:szCs w:val="24"/>
              </w:rPr>
              <w:t>95</w:t>
            </w:r>
          </w:p>
          <w:p w:rsidR="00572D0E" w:rsidRPr="007E45A8" w:rsidRDefault="00572D0E" w:rsidP="00084DA7">
            <w:pPr>
              <w:snapToGrid w:val="0"/>
              <w:ind w:left="284"/>
              <w:rPr>
                <w:rFonts w:ascii="Times New Roman" w:hAnsi="Times New Roman"/>
                <w:b/>
                <w:bCs/>
                <w:color w:val="000000" w:themeColor="text1"/>
                <w:sz w:val="24"/>
                <w:szCs w:val="24"/>
              </w:rPr>
            </w:pPr>
          </w:p>
          <w:p w:rsidR="00572D0E" w:rsidRPr="007E45A8" w:rsidRDefault="00572D0E" w:rsidP="00084DA7">
            <w:pPr>
              <w:snapToGrid w:val="0"/>
              <w:ind w:left="284"/>
              <w:rPr>
                <w:rFonts w:ascii="Times New Roman" w:hAnsi="Times New Roman"/>
                <w:bCs/>
                <w:color w:val="000000" w:themeColor="text1"/>
                <w:sz w:val="24"/>
                <w:szCs w:val="24"/>
              </w:rPr>
            </w:pPr>
            <w:r w:rsidRPr="007E45A8">
              <w:rPr>
                <w:rFonts w:ascii="Times New Roman" w:hAnsi="Times New Roman"/>
                <w:bCs/>
                <w:color w:val="000000" w:themeColor="text1"/>
                <w:sz w:val="24"/>
                <w:szCs w:val="24"/>
              </w:rPr>
              <w:t>TTO:-</w:t>
            </w:r>
          </w:p>
          <w:p w:rsidR="00572D0E" w:rsidRPr="007E45A8" w:rsidRDefault="00572D0E" w:rsidP="00084DA7">
            <w:pPr>
              <w:snapToGrid w:val="0"/>
              <w:ind w:left="284"/>
              <w:rPr>
                <w:rFonts w:ascii="Times New Roman" w:hAnsi="Times New Roman"/>
                <w:bCs/>
                <w:color w:val="000000" w:themeColor="text1"/>
                <w:sz w:val="24"/>
                <w:szCs w:val="24"/>
              </w:rPr>
            </w:pPr>
            <w:r w:rsidRPr="007E45A8">
              <w:rPr>
                <w:rFonts w:ascii="Times New Roman" w:hAnsi="Times New Roman"/>
                <w:bCs/>
                <w:color w:val="000000" w:themeColor="text1"/>
                <w:sz w:val="24"/>
                <w:szCs w:val="24"/>
              </w:rPr>
              <w:t>RO:3 db</w:t>
            </w:r>
          </w:p>
          <w:p w:rsidR="00572D0E" w:rsidRPr="007E45A8" w:rsidRDefault="00040C01" w:rsidP="00084DA7">
            <w:pPr>
              <w:snapToGrid w:val="0"/>
              <w:ind w:left="284"/>
              <w:rPr>
                <w:rFonts w:ascii="Times New Roman" w:hAnsi="Times New Roman"/>
                <w:bCs/>
                <w:color w:val="000000" w:themeColor="text1"/>
                <w:sz w:val="24"/>
                <w:szCs w:val="24"/>
              </w:rPr>
            </w:pPr>
            <w:r>
              <w:rPr>
                <w:rFonts w:ascii="Times New Roman" w:hAnsi="Times New Roman"/>
                <w:bCs/>
                <w:color w:val="000000" w:themeColor="text1"/>
                <w:sz w:val="24"/>
                <w:szCs w:val="24"/>
              </w:rPr>
              <w:t>NO:25</w:t>
            </w:r>
          </w:p>
          <w:p w:rsidR="00572D0E" w:rsidRPr="007E45A8" w:rsidRDefault="00572D0E" w:rsidP="00084DA7">
            <w:pPr>
              <w:snapToGrid w:val="0"/>
              <w:ind w:left="284"/>
              <w:rPr>
                <w:rFonts w:ascii="Times New Roman" w:hAnsi="Times New Roman"/>
                <w:bCs/>
                <w:color w:val="000000" w:themeColor="text1"/>
                <w:sz w:val="24"/>
                <w:szCs w:val="24"/>
              </w:rPr>
            </w:pPr>
            <w:r w:rsidRPr="007E45A8">
              <w:rPr>
                <w:rFonts w:ascii="Times New Roman" w:hAnsi="Times New Roman"/>
                <w:bCs/>
                <w:color w:val="000000" w:themeColor="text1"/>
                <w:sz w:val="24"/>
                <w:szCs w:val="24"/>
              </w:rPr>
              <w:t>ÚLGY:48</w:t>
            </w:r>
          </w:p>
          <w:p w:rsidR="00572D0E" w:rsidRPr="007E45A8" w:rsidRDefault="00572D0E" w:rsidP="00084DA7">
            <w:pPr>
              <w:snapToGrid w:val="0"/>
              <w:ind w:left="284"/>
              <w:rPr>
                <w:rFonts w:ascii="Times New Roman" w:hAnsi="Times New Roman"/>
                <w:bCs/>
                <w:color w:val="000000" w:themeColor="text1"/>
                <w:sz w:val="24"/>
                <w:szCs w:val="24"/>
              </w:rPr>
            </w:pPr>
            <w:r w:rsidRPr="007E45A8">
              <w:rPr>
                <w:rFonts w:ascii="Times New Roman" w:hAnsi="Times New Roman"/>
                <w:bCs/>
                <w:color w:val="000000" w:themeColor="text1"/>
                <w:sz w:val="24"/>
                <w:szCs w:val="24"/>
              </w:rPr>
              <w:t>KO:36</w:t>
            </w:r>
          </w:p>
          <w:p w:rsidR="00572D0E" w:rsidRPr="007E45A8" w:rsidRDefault="00572D0E" w:rsidP="00084DA7">
            <w:pPr>
              <w:snapToGrid w:val="0"/>
              <w:ind w:left="284"/>
              <w:rPr>
                <w:rFonts w:ascii="Times New Roman" w:hAnsi="Times New Roman"/>
                <w:color w:val="000000" w:themeColor="text1"/>
                <w:sz w:val="24"/>
                <w:szCs w:val="24"/>
              </w:rPr>
            </w:pPr>
            <w:r w:rsidRPr="007E45A8">
              <w:rPr>
                <w:rFonts w:ascii="Times New Roman" w:hAnsi="Times New Roman"/>
                <w:bCs/>
                <w:color w:val="000000" w:themeColor="text1"/>
                <w:sz w:val="24"/>
                <w:szCs w:val="24"/>
              </w:rPr>
              <w:t>7 képző, ipar :29</w:t>
            </w:r>
          </w:p>
        </w:tc>
        <w:tc>
          <w:tcPr>
            <w:tcW w:w="1526" w:type="dxa"/>
            <w:tcBorders>
              <w:top w:val="single" w:sz="4" w:space="0" w:color="auto"/>
              <w:left w:val="single" w:sz="4" w:space="0" w:color="auto"/>
              <w:bottom w:val="single" w:sz="4" w:space="0" w:color="auto"/>
              <w:right w:val="single" w:sz="4" w:space="0" w:color="auto"/>
            </w:tcBorders>
          </w:tcPr>
          <w:p w:rsidR="00572D0E" w:rsidRPr="007E45A8" w:rsidRDefault="00572D0E" w:rsidP="008F774F">
            <w:pPr>
              <w:snapToGrid w:val="0"/>
              <w:ind w:left="284"/>
              <w:rPr>
                <w:rFonts w:ascii="Times New Roman" w:hAnsi="Times New Roman"/>
                <w:sz w:val="24"/>
                <w:szCs w:val="24"/>
              </w:rPr>
            </w:pPr>
            <w:r w:rsidRPr="007E45A8">
              <w:rPr>
                <w:rFonts w:ascii="Times New Roman" w:hAnsi="Times New Roman"/>
                <w:b/>
                <w:bCs/>
                <w:sz w:val="24"/>
                <w:szCs w:val="24"/>
              </w:rPr>
              <w:t>Nem tervezhető</w:t>
            </w:r>
          </w:p>
        </w:tc>
      </w:tr>
      <w:tr w:rsidR="00572D0E" w:rsidRPr="007E45A8" w:rsidTr="00572D0E">
        <w:trPr>
          <w:jc w:val="center"/>
        </w:trPr>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572D0E" w:rsidRPr="007E45A8" w:rsidRDefault="00572D0E" w:rsidP="00084DA7">
            <w:pPr>
              <w:ind w:left="284"/>
              <w:rPr>
                <w:rFonts w:ascii="Times New Roman" w:hAnsi="Times New Roman"/>
                <w:sz w:val="24"/>
                <w:szCs w:val="24"/>
              </w:rPr>
            </w:pPr>
            <w:r w:rsidRPr="007E45A8">
              <w:rPr>
                <w:rFonts w:ascii="Times New Roman" w:hAnsi="Times New Roman"/>
                <w:sz w:val="24"/>
                <w:szCs w:val="24"/>
              </w:rPr>
              <w:t>A tárgyévben adásvétellel bekerült tárgyak száma (db)</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72D0E" w:rsidRPr="007E45A8" w:rsidRDefault="00572D0E" w:rsidP="00084DA7">
            <w:pPr>
              <w:pStyle w:val="LO-normal"/>
              <w:spacing w:line="360" w:lineRule="auto"/>
              <w:rPr>
                <w:rFonts w:ascii="Times New Roman" w:hAnsi="Times New Roman" w:cs="Times New Roman"/>
                <w:b/>
                <w:bCs/>
                <w:color w:val="000000" w:themeColor="text1"/>
                <w:sz w:val="24"/>
                <w:szCs w:val="24"/>
              </w:rPr>
            </w:pPr>
            <w:r w:rsidRPr="007E45A8">
              <w:rPr>
                <w:rFonts w:ascii="Times New Roman" w:hAnsi="Times New Roman" w:cs="Times New Roman"/>
                <w:b/>
                <w:bCs/>
                <w:color w:val="000000" w:themeColor="text1"/>
                <w:sz w:val="24"/>
                <w:szCs w:val="24"/>
              </w:rPr>
              <w:t>Összesen: 215</w:t>
            </w:r>
          </w:p>
          <w:p w:rsidR="00572D0E" w:rsidRPr="007E45A8" w:rsidRDefault="00572D0E" w:rsidP="00084DA7">
            <w:pPr>
              <w:pStyle w:val="LO-normal"/>
              <w:spacing w:line="360" w:lineRule="auto"/>
              <w:rPr>
                <w:rFonts w:ascii="Times New Roman" w:hAnsi="Times New Roman" w:cs="Times New Roman"/>
                <w:color w:val="000000" w:themeColor="text1"/>
                <w:sz w:val="24"/>
                <w:szCs w:val="24"/>
              </w:rPr>
            </w:pPr>
            <w:r w:rsidRPr="007E45A8">
              <w:rPr>
                <w:rFonts w:ascii="Times New Roman" w:hAnsi="Times New Roman" w:cs="Times New Roman"/>
                <w:color w:val="000000" w:themeColor="text1"/>
                <w:sz w:val="24"/>
                <w:szCs w:val="24"/>
              </w:rPr>
              <w:t>ÚLGY: 202</w:t>
            </w:r>
          </w:p>
          <w:p w:rsidR="00572D0E" w:rsidRPr="007E45A8" w:rsidRDefault="00572D0E" w:rsidP="00084DA7">
            <w:pPr>
              <w:pStyle w:val="LO-normal"/>
              <w:spacing w:line="360" w:lineRule="auto"/>
              <w:jc w:val="both"/>
              <w:rPr>
                <w:rFonts w:ascii="Times New Roman" w:hAnsi="Times New Roman" w:cs="Times New Roman"/>
                <w:color w:val="000000" w:themeColor="text1"/>
                <w:sz w:val="24"/>
                <w:szCs w:val="24"/>
              </w:rPr>
            </w:pPr>
            <w:r w:rsidRPr="007E45A8">
              <w:rPr>
                <w:rFonts w:ascii="Times New Roman" w:hAnsi="Times New Roman" w:cs="Times New Roman"/>
                <w:color w:val="000000" w:themeColor="text1"/>
                <w:sz w:val="24"/>
                <w:szCs w:val="24"/>
              </w:rPr>
              <w:t>KO (képző: 9, ipar: 4)</w:t>
            </w:r>
          </w:p>
          <w:p w:rsidR="00572D0E" w:rsidRPr="007E45A8" w:rsidRDefault="00572D0E" w:rsidP="00084DA7">
            <w:pPr>
              <w:pStyle w:val="LO-normal"/>
              <w:spacing w:line="360" w:lineRule="auto"/>
              <w:rPr>
                <w:rFonts w:ascii="Times New Roman" w:hAnsi="Times New Roman" w:cs="Times New Roman"/>
                <w:color w:val="000000" w:themeColor="text1"/>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72D0E" w:rsidRPr="007E45A8" w:rsidRDefault="00572D0E" w:rsidP="00084DA7">
            <w:pPr>
              <w:snapToGrid w:val="0"/>
              <w:rPr>
                <w:rFonts w:ascii="Times New Roman" w:hAnsi="Times New Roman"/>
                <w:b/>
                <w:bCs/>
                <w:color w:val="000000" w:themeColor="text1"/>
                <w:sz w:val="24"/>
                <w:szCs w:val="24"/>
              </w:rPr>
            </w:pPr>
            <w:r w:rsidRPr="007E45A8">
              <w:rPr>
                <w:rFonts w:ascii="Times New Roman" w:hAnsi="Times New Roman"/>
                <w:b/>
                <w:bCs/>
                <w:color w:val="000000" w:themeColor="text1"/>
                <w:sz w:val="24"/>
                <w:szCs w:val="24"/>
              </w:rPr>
              <w:t>Összesen:2</w:t>
            </w:r>
          </w:p>
          <w:p w:rsidR="00572D0E" w:rsidRPr="007E45A8" w:rsidRDefault="00572D0E" w:rsidP="00084DA7">
            <w:pPr>
              <w:snapToGrid w:val="0"/>
              <w:ind w:left="284"/>
              <w:rPr>
                <w:rFonts w:ascii="Times New Roman" w:hAnsi="Times New Roman"/>
                <w:bCs/>
                <w:color w:val="000000" w:themeColor="text1"/>
                <w:sz w:val="24"/>
                <w:szCs w:val="24"/>
              </w:rPr>
            </w:pPr>
          </w:p>
          <w:p w:rsidR="00572D0E" w:rsidRPr="007E45A8" w:rsidRDefault="00572D0E" w:rsidP="00084DA7">
            <w:pPr>
              <w:snapToGrid w:val="0"/>
              <w:rPr>
                <w:rFonts w:ascii="Times New Roman" w:hAnsi="Times New Roman"/>
                <w:bCs/>
                <w:color w:val="000000" w:themeColor="text1"/>
                <w:sz w:val="24"/>
                <w:szCs w:val="24"/>
              </w:rPr>
            </w:pPr>
            <w:r w:rsidRPr="007E45A8">
              <w:rPr>
                <w:rFonts w:ascii="Times New Roman" w:hAnsi="Times New Roman"/>
                <w:bCs/>
                <w:color w:val="000000" w:themeColor="text1"/>
                <w:sz w:val="24"/>
                <w:szCs w:val="24"/>
              </w:rPr>
              <w:t>TTO:-</w:t>
            </w:r>
          </w:p>
          <w:p w:rsidR="00572D0E" w:rsidRPr="007E45A8" w:rsidRDefault="00572D0E" w:rsidP="00084DA7">
            <w:pPr>
              <w:snapToGrid w:val="0"/>
              <w:rPr>
                <w:rFonts w:ascii="Times New Roman" w:hAnsi="Times New Roman"/>
                <w:bCs/>
                <w:color w:val="000000" w:themeColor="text1"/>
                <w:sz w:val="24"/>
                <w:szCs w:val="24"/>
              </w:rPr>
            </w:pPr>
            <w:r w:rsidRPr="007E45A8">
              <w:rPr>
                <w:rFonts w:ascii="Times New Roman" w:hAnsi="Times New Roman"/>
                <w:bCs/>
                <w:color w:val="000000" w:themeColor="text1"/>
                <w:sz w:val="24"/>
                <w:szCs w:val="24"/>
              </w:rPr>
              <w:t>RO:-</w:t>
            </w:r>
          </w:p>
          <w:p w:rsidR="00572D0E" w:rsidRPr="007E45A8" w:rsidRDefault="00572D0E" w:rsidP="00084DA7">
            <w:pPr>
              <w:snapToGrid w:val="0"/>
              <w:rPr>
                <w:rFonts w:ascii="Times New Roman" w:hAnsi="Times New Roman"/>
                <w:bCs/>
                <w:color w:val="000000" w:themeColor="text1"/>
                <w:sz w:val="24"/>
                <w:szCs w:val="24"/>
              </w:rPr>
            </w:pPr>
            <w:r w:rsidRPr="007E45A8">
              <w:rPr>
                <w:rFonts w:ascii="Times New Roman" w:hAnsi="Times New Roman"/>
                <w:bCs/>
                <w:color w:val="000000" w:themeColor="text1"/>
                <w:sz w:val="24"/>
                <w:szCs w:val="24"/>
              </w:rPr>
              <w:t>NO:-</w:t>
            </w:r>
          </w:p>
          <w:p w:rsidR="00572D0E" w:rsidRPr="007E45A8" w:rsidRDefault="00572D0E" w:rsidP="00084DA7">
            <w:pPr>
              <w:snapToGrid w:val="0"/>
              <w:rPr>
                <w:rFonts w:ascii="Times New Roman" w:hAnsi="Times New Roman"/>
                <w:bCs/>
                <w:color w:val="000000" w:themeColor="text1"/>
                <w:sz w:val="24"/>
                <w:szCs w:val="24"/>
              </w:rPr>
            </w:pPr>
            <w:r w:rsidRPr="007E45A8">
              <w:rPr>
                <w:rFonts w:ascii="Times New Roman" w:hAnsi="Times New Roman"/>
                <w:bCs/>
                <w:color w:val="000000" w:themeColor="text1"/>
                <w:sz w:val="24"/>
                <w:szCs w:val="24"/>
              </w:rPr>
              <w:t>ÚLGY:-</w:t>
            </w:r>
          </w:p>
          <w:p w:rsidR="00572D0E" w:rsidRPr="007E45A8" w:rsidRDefault="00040C01" w:rsidP="00084DA7">
            <w:pPr>
              <w:snapToGrid w:val="0"/>
              <w:rPr>
                <w:rFonts w:ascii="Times New Roman" w:hAnsi="Times New Roman"/>
                <w:bCs/>
                <w:color w:val="000000" w:themeColor="text1"/>
                <w:sz w:val="24"/>
                <w:szCs w:val="24"/>
              </w:rPr>
            </w:pPr>
            <w:r>
              <w:rPr>
                <w:rFonts w:ascii="Times New Roman" w:hAnsi="Times New Roman"/>
                <w:bCs/>
                <w:color w:val="000000" w:themeColor="text1"/>
                <w:sz w:val="24"/>
                <w:szCs w:val="24"/>
              </w:rPr>
              <w:t>KO:</w:t>
            </w:r>
          </w:p>
        </w:tc>
        <w:tc>
          <w:tcPr>
            <w:tcW w:w="1526" w:type="dxa"/>
            <w:tcBorders>
              <w:top w:val="single" w:sz="4" w:space="0" w:color="auto"/>
              <w:left w:val="single" w:sz="4" w:space="0" w:color="auto"/>
              <w:bottom w:val="single" w:sz="4" w:space="0" w:color="auto"/>
              <w:right w:val="single" w:sz="4" w:space="0" w:color="auto"/>
            </w:tcBorders>
          </w:tcPr>
          <w:p w:rsidR="00572D0E" w:rsidRPr="007E45A8" w:rsidRDefault="00EE07B7" w:rsidP="00084DA7">
            <w:pPr>
              <w:snapToGrid w:val="0"/>
              <w:rPr>
                <w:rFonts w:ascii="Times New Roman" w:hAnsi="Times New Roman"/>
                <w:b/>
                <w:bCs/>
                <w:color w:val="000000" w:themeColor="text1"/>
                <w:sz w:val="24"/>
                <w:szCs w:val="24"/>
              </w:rPr>
            </w:pPr>
            <w:r w:rsidRPr="007E45A8">
              <w:rPr>
                <w:rFonts w:ascii="Times New Roman" w:hAnsi="Times New Roman"/>
                <w:b/>
                <w:bCs/>
                <w:color w:val="000000" w:themeColor="text1"/>
                <w:sz w:val="24"/>
                <w:szCs w:val="24"/>
              </w:rPr>
              <w:t>Összesen:0</w:t>
            </w:r>
          </w:p>
          <w:p w:rsidR="00572D0E" w:rsidRPr="007E45A8" w:rsidRDefault="00572D0E" w:rsidP="00084DA7">
            <w:pPr>
              <w:snapToGrid w:val="0"/>
              <w:ind w:left="284"/>
              <w:rPr>
                <w:rFonts w:ascii="Times New Roman" w:hAnsi="Times New Roman"/>
                <w:bCs/>
                <w:color w:val="000000" w:themeColor="text1"/>
                <w:sz w:val="24"/>
                <w:szCs w:val="24"/>
              </w:rPr>
            </w:pPr>
          </w:p>
          <w:p w:rsidR="00572D0E" w:rsidRPr="007E45A8" w:rsidRDefault="00572D0E" w:rsidP="00084DA7">
            <w:pPr>
              <w:snapToGrid w:val="0"/>
              <w:rPr>
                <w:rFonts w:ascii="Times New Roman" w:hAnsi="Times New Roman"/>
                <w:bCs/>
                <w:color w:val="000000" w:themeColor="text1"/>
                <w:sz w:val="24"/>
                <w:szCs w:val="24"/>
              </w:rPr>
            </w:pPr>
            <w:r w:rsidRPr="007E45A8">
              <w:rPr>
                <w:rFonts w:ascii="Times New Roman" w:hAnsi="Times New Roman"/>
                <w:bCs/>
                <w:color w:val="000000" w:themeColor="text1"/>
                <w:sz w:val="24"/>
                <w:szCs w:val="24"/>
              </w:rPr>
              <w:t>TTO:-</w:t>
            </w:r>
          </w:p>
          <w:p w:rsidR="00572D0E" w:rsidRPr="007E45A8" w:rsidRDefault="00EE07B7" w:rsidP="00084DA7">
            <w:pPr>
              <w:snapToGrid w:val="0"/>
              <w:rPr>
                <w:rFonts w:ascii="Times New Roman" w:hAnsi="Times New Roman"/>
                <w:bCs/>
                <w:color w:val="000000" w:themeColor="text1"/>
                <w:sz w:val="24"/>
                <w:szCs w:val="24"/>
              </w:rPr>
            </w:pPr>
            <w:r w:rsidRPr="007E45A8">
              <w:rPr>
                <w:rFonts w:ascii="Times New Roman" w:hAnsi="Times New Roman"/>
                <w:bCs/>
                <w:color w:val="000000" w:themeColor="text1"/>
                <w:sz w:val="24"/>
                <w:szCs w:val="24"/>
              </w:rPr>
              <w:t>RO:-</w:t>
            </w:r>
          </w:p>
          <w:p w:rsidR="00572D0E" w:rsidRPr="007E45A8" w:rsidRDefault="00572D0E" w:rsidP="00084DA7">
            <w:pPr>
              <w:snapToGrid w:val="0"/>
              <w:rPr>
                <w:rFonts w:ascii="Times New Roman" w:hAnsi="Times New Roman"/>
                <w:bCs/>
                <w:color w:val="000000" w:themeColor="text1"/>
                <w:sz w:val="24"/>
                <w:szCs w:val="24"/>
              </w:rPr>
            </w:pPr>
            <w:r w:rsidRPr="007E45A8">
              <w:rPr>
                <w:rFonts w:ascii="Times New Roman" w:hAnsi="Times New Roman"/>
                <w:bCs/>
                <w:color w:val="000000" w:themeColor="text1"/>
                <w:sz w:val="24"/>
                <w:szCs w:val="24"/>
              </w:rPr>
              <w:t>NO:-</w:t>
            </w:r>
          </w:p>
          <w:p w:rsidR="00572D0E" w:rsidRPr="007E45A8" w:rsidRDefault="00572D0E" w:rsidP="00084DA7">
            <w:pPr>
              <w:snapToGrid w:val="0"/>
              <w:rPr>
                <w:rFonts w:ascii="Times New Roman" w:hAnsi="Times New Roman"/>
                <w:bCs/>
                <w:color w:val="000000" w:themeColor="text1"/>
                <w:sz w:val="24"/>
                <w:szCs w:val="24"/>
              </w:rPr>
            </w:pPr>
            <w:r w:rsidRPr="007E45A8">
              <w:rPr>
                <w:rFonts w:ascii="Times New Roman" w:hAnsi="Times New Roman"/>
                <w:bCs/>
                <w:color w:val="000000" w:themeColor="text1"/>
                <w:sz w:val="24"/>
                <w:szCs w:val="24"/>
              </w:rPr>
              <w:t>ÚLGY:-</w:t>
            </w:r>
          </w:p>
          <w:p w:rsidR="00572D0E" w:rsidRPr="007E45A8" w:rsidRDefault="00184A39" w:rsidP="00084DA7">
            <w:pPr>
              <w:snapToGrid w:val="0"/>
              <w:rPr>
                <w:rFonts w:ascii="Times New Roman" w:hAnsi="Times New Roman"/>
                <w:bCs/>
                <w:color w:val="000000" w:themeColor="text1"/>
                <w:sz w:val="24"/>
                <w:szCs w:val="24"/>
              </w:rPr>
            </w:pPr>
            <w:r w:rsidRPr="007E45A8">
              <w:rPr>
                <w:rFonts w:ascii="Times New Roman" w:hAnsi="Times New Roman"/>
                <w:bCs/>
                <w:color w:val="000000" w:themeColor="text1"/>
                <w:sz w:val="24"/>
                <w:szCs w:val="24"/>
              </w:rPr>
              <w:t>KO:</w:t>
            </w:r>
            <w:r w:rsidR="00EE07B7" w:rsidRPr="007E45A8">
              <w:rPr>
                <w:rFonts w:ascii="Times New Roman" w:hAnsi="Times New Roman"/>
                <w:bCs/>
                <w:color w:val="000000" w:themeColor="text1"/>
                <w:sz w:val="24"/>
                <w:szCs w:val="24"/>
              </w:rPr>
              <w:t>-</w:t>
            </w:r>
          </w:p>
        </w:tc>
      </w:tr>
      <w:tr w:rsidR="00572D0E" w:rsidRPr="007E45A8" w:rsidTr="00572D0E">
        <w:trPr>
          <w:jc w:val="center"/>
        </w:trPr>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572D0E" w:rsidRPr="007E45A8" w:rsidRDefault="00572D0E" w:rsidP="00084DA7">
            <w:pPr>
              <w:ind w:left="284"/>
              <w:rPr>
                <w:rFonts w:ascii="Times New Roman" w:hAnsi="Times New Roman"/>
                <w:sz w:val="24"/>
                <w:szCs w:val="24"/>
              </w:rPr>
            </w:pPr>
            <w:r w:rsidRPr="007E45A8">
              <w:rPr>
                <w:rFonts w:ascii="Times New Roman" w:hAnsi="Times New Roman"/>
                <w:sz w:val="24"/>
                <w:szCs w:val="24"/>
              </w:rPr>
              <w:t>A tárgyévben egyéb, a fentieken kívüli gyűjteménygyarapodással bekerült tárgyak száma (db)</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72D0E" w:rsidRPr="007E45A8" w:rsidRDefault="00572D0E" w:rsidP="00084DA7">
            <w:pPr>
              <w:pStyle w:val="LO-normal"/>
              <w:spacing w:line="360" w:lineRule="auto"/>
              <w:rPr>
                <w:rFonts w:ascii="Times New Roman" w:hAnsi="Times New Roman" w:cs="Times New Roman"/>
                <w:b/>
                <w:color w:val="000000" w:themeColor="text1"/>
                <w:sz w:val="24"/>
                <w:szCs w:val="24"/>
              </w:rPr>
            </w:pPr>
            <w:r w:rsidRPr="007E45A8">
              <w:rPr>
                <w:rFonts w:ascii="Times New Roman" w:hAnsi="Times New Roman" w:cs="Times New Roman"/>
                <w:b/>
                <w:bCs/>
                <w:color w:val="000000" w:themeColor="text1"/>
                <w:sz w:val="24"/>
                <w:szCs w:val="24"/>
              </w:rPr>
              <w:t>Összesen: 0</w:t>
            </w:r>
          </w:p>
          <w:p w:rsidR="00572D0E" w:rsidRPr="007E45A8" w:rsidRDefault="00572D0E" w:rsidP="00084DA7">
            <w:pPr>
              <w:pStyle w:val="LO-normal"/>
              <w:spacing w:line="360" w:lineRule="auto"/>
              <w:rPr>
                <w:rFonts w:ascii="Times New Roman" w:hAnsi="Times New Roman" w:cs="Times New Roman"/>
                <w:color w:val="000000" w:themeColor="text1"/>
                <w:sz w:val="24"/>
                <w:szCs w:val="24"/>
              </w:rPr>
            </w:pPr>
          </w:p>
          <w:p w:rsidR="00572D0E" w:rsidRPr="007E45A8" w:rsidRDefault="00572D0E" w:rsidP="00084DA7">
            <w:pPr>
              <w:pStyle w:val="LO-normal"/>
              <w:spacing w:line="360" w:lineRule="auto"/>
              <w:rPr>
                <w:rFonts w:ascii="Times New Roman" w:hAnsi="Times New Roman" w:cs="Times New Roman"/>
                <w:color w:val="000000" w:themeColor="text1"/>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72D0E" w:rsidRDefault="00040C01" w:rsidP="00084DA7">
            <w:pPr>
              <w:rPr>
                <w:rFonts w:ascii="Times New Roman" w:hAnsi="Times New Roman"/>
                <w:b/>
                <w:color w:val="000000" w:themeColor="text1"/>
                <w:sz w:val="24"/>
                <w:szCs w:val="24"/>
              </w:rPr>
            </w:pPr>
            <w:r>
              <w:rPr>
                <w:rFonts w:ascii="Times New Roman" w:hAnsi="Times New Roman"/>
                <w:b/>
                <w:color w:val="000000" w:themeColor="text1"/>
                <w:sz w:val="24"/>
                <w:szCs w:val="24"/>
              </w:rPr>
              <w:t>Összesen:</w:t>
            </w:r>
          </w:p>
          <w:p w:rsidR="00040C01" w:rsidRPr="007E45A8" w:rsidRDefault="00040C01" w:rsidP="00084DA7">
            <w:pPr>
              <w:rPr>
                <w:rFonts w:ascii="Times New Roman" w:hAnsi="Times New Roman"/>
                <w:b/>
                <w:color w:val="000000" w:themeColor="text1"/>
                <w:sz w:val="24"/>
                <w:szCs w:val="24"/>
              </w:rPr>
            </w:pPr>
            <w:r>
              <w:rPr>
                <w:rFonts w:ascii="Times New Roman" w:hAnsi="Times New Roman"/>
                <w:b/>
                <w:color w:val="000000" w:themeColor="text1"/>
                <w:sz w:val="24"/>
                <w:szCs w:val="24"/>
              </w:rPr>
              <w:t>RO:128</w:t>
            </w:r>
          </w:p>
          <w:p w:rsidR="00572D0E" w:rsidRPr="007E45A8" w:rsidRDefault="00572D0E" w:rsidP="00084DA7">
            <w:pPr>
              <w:ind w:left="284"/>
              <w:rPr>
                <w:rFonts w:ascii="Times New Roman" w:hAnsi="Times New Roman"/>
                <w:color w:val="000000" w:themeColor="text1"/>
                <w:sz w:val="24"/>
                <w:szCs w:val="24"/>
              </w:rPr>
            </w:pPr>
          </w:p>
          <w:p w:rsidR="00572D0E" w:rsidRPr="007E45A8" w:rsidRDefault="00040C01" w:rsidP="00084DA7">
            <w:pPr>
              <w:rPr>
                <w:rFonts w:ascii="Times New Roman" w:hAnsi="Times New Roman"/>
                <w:color w:val="000000" w:themeColor="text1"/>
                <w:sz w:val="24"/>
                <w:szCs w:val="24"/>
              </w:rPr>
            </w:pPr>
            <w:r>
              <w:rPr>
                <w:rFonts w:ascii="Times New Roman" w:hAnsi="Times New Roman"/>
                <w:color w:val="000000" w:themeColor="text1"/>
                <w:sz w:val="24"/>
                <w:szCs w:val="24"/>
              </w:rPr>
              <w:t>ÚLGY:2</w:t>
            </w:r>
          </w:p>
        </w:tc>
        <w:tc>
          <w:tcPr>
            <w:tcW w:w="1526" w:type="dxa"/>
            <w:tcBorders>
              <w:top w:val="single" w:sz="4" w:space="0" w:color="auto"/>
              <w:left w:val="single" w:sz="4" w:space="0" w:color="auto"/>
              <w:bottom w:val="single" w:sz="4" w:space="0" w:color="auto"/>
              <w:right w:val="single" w:sz="4" w:space="0" w:color="auto"/>
            </w:tcBorders>
          </w:tcPr>
          <w:p w:rsidR="00184A39" w:rsidRDefault="00040C01" w:rsidP="00084DA7">
            <w:pPr>
              <w:rPr>
                <w:rFonts w:ascii="Times New Roman" w:hAnsi="Times New Roman"/>
                <w:b/>
                <w:color w:val="000000" w:themeColor="text1"/>
                <w:sz w:val="24"/>
                <w:szCs w:val="24"/>
              </w:rPr>
            </w:pPr>
            <w:r>
              <w:rPr>
                <w:rFonts w:ascii="Times New Roman" w:hAnsi="Times New Roman"/>
                <w:b/>
                <w:color w:val="000000" w:themeColor="text1"/>
                <w:sz w:val="24"/>
                <w:szCs w:val="24"/>
              </w:rPr>
              <w:t>TTO: Egyetemi gyűjtemény</w:t>
            </w:r>
          </w:p>
          <w:p w:rsidR="00040C01" w:rsidRPr="007E45A8" w:rsidRDefault="00040C01" w:rsidP="00084DA7">
            <w:pPr>
              <w:rPr>
                <w:rFonts w:ascii="Times New Roman" w:hAnsi="Times New Roman"/>
                <w:b/>
                <w:color w:val="000000" w:themeColor="text1"/>
                <w:sz w:val="24"/>
                <w:szCs w:val="24"/>
              </w:rPr>
            </w:pPr>
            <w:r>
              <w:rPr>
                <w:rFonts w:ascii="Times New Roman" w:hAnsi="Times New Roman"/>
                <w:b/>
                <w:color w:val="000000" w:themeColor="text1"/>
                <w:sz w:val="24"/>
                <w:szCs w:val="24"/>
              </w:rPr>
              <w:t>ismeretlen példányszámban</w:t>
            </w:r>
          </w:p>
        </w:tc>
      </w:tr>
    </w:tbl>
    <w:p w:rsidR="001C2DF1" w:rsidRPr="001C2DF1" w:rsidRDefault="001C2DF1" w:rsidP="001C2DF1">
      <w:pPr>
        <w:rPr>
          <w:rFonts w:asciiTheme="minorHAnsi" w:hAnsiTheme="minorHAnsi"/>
          <w:b/>
          <w:sz w:val="24"/>
          <w:szCs w:val="24"/>
        </w:rPr>
      </w:pPr>
    </w:p>
    <w:p w:rsidR="001C2DF1" w:rsidRPr="001C2DF1" w:rsidRDefault="001C2DF1" w:rsidP="001C2DF1">
      <w:pPr>
        <w:ind w:left="900"/>
        <w:rPr>
          <w:rFonts w:asciiTheme="minorHAnsi" w:hAnsiTheme="minorHAnsi"/>
          <w:sz w:val="24"/>
          <w:szCs w:val="24"/>
        </w:rPr>
      </w:pPr>
    </w:p>
    <w:p w:rsidR="001C2DF1" w:rsidRPr="00E56DEC" w:rsidRDefault="001C2DF1" w:rsidP="001C2DF1">
      <w:pPr>
        <w:widowControl/>
        <w:numPr>
          <w:ilvl w:val="0"/>
          <w:numId w:val="14"/>
        </w:numPr>
        <w:spacing w:after="0" w:line="240" w:lineRule="auto"/>
        <w:ind w:left="426"/>
        <w:rPr>
          <w:rFonts w:ascii="Times New Roman" w:hAnsi="Times New Roman"/>
          <w:b/>
          <w:sz w:val="24"/>
          <w:szCs w:val="24"/>
        </w:rPr>
      </w:pPr>
      <w:r w:rsidRPr="00E56DEC">
        <w:rPr>
          <w:rFonts w:ascii="Times New Roman" w:hAnsi="Times New Roman"/>
          <w:b/>
          <w:sz w:val="24"/>
          <w:szCs w:val="24"/>
        </w:rPr>
        <w:t>Nyilvántartás</w:t>
      </w:r>
    </w:p>
    <w:p w:rsidR="001C2DF1" w:rsidRPr="00E56DEC" w:rsidRDefault="001C2DF1" w:rsidP="001C2DF1">
      <w:pPr>
        <w:ind w:left="426"/>
        <w:rPr>
          <w:rFonts w:ascii="Times New Roman" w:hAnsi="Times New Roman"/>
          <w:b/>
          <w:sz w:val="24"/>
          <w:szCs w:val="24"/>
        </w:rPr>
      </w:pPr>
    </w:p>
    <w:p w:rsidR="00E70002" w:rsidRPr="00496A7B" w:rsidRDefault="00E70002" w:rsidP="00354767">
      <w:pPr>
        <w:ind w:left="142"/>
        <w:rPr>
          <w:rFonts w:ascii="Times New Roman" w:hAnsi="Times New Roman"/>
          <w:b/>
          <w:color w:val="000000" w:themeColor="text1"/>
          <w:sz w:val="24"/>
          <w:szCs w:val="24"/>
        </w:rPr>
      </w:pPr>
      <w:r w:rsidRPr="00E56DEC">
        <w:rPr>
          <w:rFonts w:ascii="Times New Roman" w:hAnsi="Times New Roman"/>
          <w:i/>
          <w:sz w:val="24"/>
          <w:szCs w:val="24"/>
        </w:rPr>
        <w:t xml:space="preserve">a) </w:t>
      </w:r>
      <w:r w:rsidR="001C2DF1" w:rsidRPr="00E56DEC">
        <w:rPr>
          <w:rFonts w:ascii="Times New Roman" w:hAnsi="Times New Roman"/>
          <w:i/>
          <w:sz w:val="24"/>
          <w:szCs w:val="24"/>
        </w:rPr>
        <w:t xml:space="preserve">Az éves gyarapodással kapcsolatos nyilvántartási feladatok tervezése, különös tekintettel a </w:t>
      </w:r>
      <w:r w:rsidR="001C2DF1" w:rsidRPr="00660338">
        <w:rPr>
          <w:rFonts w:ascii="Times New Roman" w:hAnsi="Times New Roman"/>
          <w:i/>
          <w:color w:val="000000" w:themeColor="text1"/>
          <w:sz w:val="24"/>
          <w:szCs w:val="24"/>
        </w:rPr>
        <w:t>számítógépes nyilvántartásra</w:t>
      </w:r>
      <w:r w:rsidRPr="00660338">
        <w:rPr>
          <w:rFonts w:ascii="Times New Roman" w:hAnsi="Times New Roman"/>
          <w:b/>
          <w:color w:val="000000" w:themeColor="text1"/>
          <w:sz w:val="24"/>
          <w:szCs w:val="24"/>
        </w:rPr>
        <w:t xml:space="preserve"> </w:t>
      </w:r>
    </w:p>
    <w:p w:rsidR="00E56DEC" w:rsidRPr="00496A7B" w:rsidRDefault="00E56DEC" w:rsidP="00354767">
      <w:pPr>
        <w:ind w:left="142"/>
        <w:rPr>
          <w:rFonts w:ascii="Times New Roman" w:hAnsi="Times New Roman"/>
          <w:b/>
          <w:color w:val="000000" w:themeColor="text1"/>
          <w:sz w:val="24"/>
          <w:szCs w:val="24"/>
          <w:u w:val="single"/>
        </w:rPr>
      </w:pPr>
      <w:r w:rsidRPr="00496A7B">
        <w:rPr>
          <w:rFonts w:ascii="Times New Roman" w:hAnsi="Times New Roman"/>
          <w:b/>
          <w:color w:val="000000" w:themeColor="text1"/>
          <w:sz w:val="24"/>
          <w:szCs w:val="24"/>
          <w:u w:val="single"/>
        </w:rPr>
        <w:t>Új- és Legújabb kori Gyűjteményi Osztály</w:t>
      </w:r>
    </w:p>
    <w:p w:rsidR="00496A7B" w:rsidRPr="00496A7B" w:rsidRDefault="00496A7B" w:rsidP="00354767">
      <w:pPr>
        <w:ind w:left="142"/>
        <w:rPr>
          <w:rFonts w:ascii="Times New Roman" w:hAnsi="Times New Roman"/>
          <w:color w:val="000000" w:themeColor="text1"/>
          <w:sz w:val="24"/>
          <w:szCs w:val="24"/>
        </w:rPr>
      </w:pPr>
      <w:r w:rsidRPr="00496A7B">
        <w:rPr>
          <w:rFonts w:ascii="Times New Roman" w:hAnsi="Times New Roman"/>
          <w:color w:val="000000" w:themeColor="text1"/>
          <w:sz w:val="24"/>
          <w:szCs w:val="24"/>
        </w:rPr>
        <w:t>Tárgyévben gyarapításra kerülő anyag nyilvántartási feladatainak elvégzése</w:t>
      </w:r>
    </w:p>
    <w:p w:rsidR="00496A7B" w:rsidRDefault="00496A7B" w:rsidP="00354767">
      <w:pPr>
        <w:ind w:left="142"/>
        <w:rPr>
          <w:rFonts w:ascii="Times New Roman" w:hAnsi="Times New Roman"/>
          <w:color w:val="000000" w:themeColor="text1"/>
          <w:sz w:val="24"/>
          <w:szCs w:val="24"/>
        </w:rPr>
      </w:pPr>
      <w:r w:rsidRPr="00496A7B">
        <w:rPr>
          <w:rFonts w:ascii="Times New Roman" w:hAnsi="Times New Roman"/>
          <w:color w:val="000000" w:themeColor="text1"/>
          <w:sz w:val="24"/>
          <w:szCs w:val="24"/>
        </w:rPr>
        <w:t>-</w:t>
      </w:r>
      <w:r>
        <w:rPr>
          <w:rFonts w:ascii="Times New Roman" w:hAnsi="Times New Roman"/>
          <w:color w:val="000000" w:themeColor="text1"/>
          <w:sz w:val="24"/>
          <w:szCs w:val="24"/>
        </w:rPr>
        <w:t xml:space="preserve">Az </w:t>
      </w:r>
      <w:r w:rsidRPr="00496A7B">
        <w:rPr>
          <w:rFonts w:ascii="Times New Roman" w:hAnsi="Times New Roman"/>
          <w:color w:val="000000" w:themeColor="text1"/>
          <w:sz w:val="24"/>
          <w:szCs w:val="24"/>
        </w:rPr>
        <w:t>Osztály nem rendelkezik telepített, használatában betanított, kellő hardverrel is megtámogatott, akkreditált nyilvántartó szoftverrel, egyes kisebb gyűjteménycsoportok adatai excel bázisban vannak.</w:t>
      </w:r>
    </w:p>
    <w:p w:rsidR="00496A7B" w:rsidRPr="00496A7B" w:rsidRDefault="00496A7B" w:rsidP="00354767">
      <w:pPr>
        <w:ind w:left="142"/>
        <w:rPr>
          <w:rFonts w:ascii="Times New Roman" w:hAnsi="Times New Roman"/>
          <w:color w:val="000000" w:themeColor="text1"/>
          <w:sz w:val="24"/>
          <w:szCs w:val="24"/>
        </w:rPr>
      </w:pPr>
      <w:r w:rsidRPr="00496A7B">
        <w:rPr>
          <w:rFonts w:ascii="Times New Roman" w:hAnsi="Times New Roman"/>
          <w:color w:val="000000" w:themeColor="text1"/>
          <w:sz w:val="24"/>
          <w:szCs w:val="24"/>
        </w:rPr>
        <w:t xml:space="preserve"> Folytatódik a numizmatikai-, a fegyvertörténeti- és a képeslap gyűjtemény adatbázisának megvalósítása.</w:t>
      </w:r>
    </w:p>
    <w:p w:rsidR="00496A7B" w:rsidRPr="00496A7B" w:rsidRDefault="00496A7B" w:rsidP="00496A7B">
      <w:pPr>
        <w:ind w:left="720"/>
        <w:rPr>
          <w:rFonts w:ascii="Times New Roman" w:hAnsi="Times New Roman"/>
          <w:i/>
          <w:color w:val="000000" w:themeColor="text1"/>
          <w:sz w:val="24"/>
          <w:szCs w:val="24"/>
        </w:rPr>
      </w:pPr>
    </w:p>
    <w:p w:rsidR="00E56DEC" w:rsidRPr="00496A7B" w:rsidRDefault="00E56DEC" w:rsidP="00E56DEC">
      <w:pPr>
        <w:ind w:left="284"/>
        <w:rPr>
          <w:rFonts w:ascii="Times New Roman" w:hAnsi="Times New Roman"/>
          <w:i/>
          <w:color w:val="000000" w:themeColor="text1"/>
          <w:sz w:val="24"/>
          <w:szCs w:val="24"/>
        </w:rPr>
      </w:pPr>
    </w:p>
    <w:tbl>
      <w:tblPr>
        <w:tblW w:w="36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2064"/>
        <w:gridCol w:w="2514"/>
      </w:tblGrid>
      <w:tr w:rsidR="00E56DEC" w:rsidRPr="00496A7B" w:rsidTr="00660338">
        <w:trPr>
          <w:jc w:val="center"/>
        </w:trPr>
        <w:tc>
          <w:tcPr>
            <w:tcW w:w="1621" w:type="pct"/>
            <w:shd w:val="clear" w:color="auto" w:fill="auto"/>
          </w:tcPr>
          <w:p w:rsidR="00E56DEC" w:rsidRPr="00496A7B" w:rsidRDefault="00E56DEC" w:rsidP="001B5D78">
            <w:pPr>
              <w:rPr>
                <w:rFonts w:ascii="Times New Roman" w:hAnsi="Times New Roman"/>
                <w:color w:val="000000" w:themeColor="text1"/>
                <w:sz w:val="24"/>
                <w:szCs w:val="24"/>
              </w:rPr>
            </w:pPr>
            <w:r w:rsidRPr="00496A7B">
              <w:rPr>
                <w:rFonts w:ascii="Times New Roman" w:hAnsi="Times New Roman"/>
                <w:color w:val="000000" w:themeColor="text1"/>
                <w:sz w:val="24"/>
                <w:szCs w:val="24"/>
              </w:rPr>
              <w:t>Feladat</w:t>
            </w:r>
          </w:p>
        </w:tc>
        <w:tc>
          <w:tcPr>
            <w:tcW w:w="1523" w:type="pct"/>
            <w:shd w:val="clear" w:color="auto" w:fill="auto"/>
          </w:tcPr>
          <w:p w:rsidR="00E56DEC" w:rsidRPr="00496A7B" w:rsidRDefault="00E56DEC" w:rsidP="001B5D78">
            <w:pPr>
              <w:rPr>
                <w:rFonts w:ascii="Times New Roman" w:hAnsi="Times New Roman"/>
                <w:color w:val="000000" w:themeColor="text1"/>
                <w:sz w:val="24"/>
                <w:szCs w:val="24"/>
              </w:rPr>
            </w:pPr>
            <w:r w:rsidRPr="00496A7B">
              <w:rPr>
                <w:rFonts w:ascii="Times New Roman" w:hAnsi="Times New Roman"/>
                <w:color w:val="000000" w:themeColor="text1"/>
                <w:sz w:val="24"/>
                <w:szCs w:val="24"/>
              </w:rPr>
              <w:t>Felelős</w:t>
            </w:r>
          </w:p>
        </w:tc>
        <w:tc>
          <w:tcPr>
            <w:tcW w:w="1855" w:type="pct"/>
            <w:shd w:val="clear" w:color="auto" w:fill="auto"/>
          </w:tcPr>
          <w:p w:rsidR="00E56DEC" w:rsidRPr="00496A7B" w:rsidRDefault="00E56DEC" w:rsidP="001B5D78">
            <w:pPr>
              <w:rPr>
                <w:rFonts w:ascii="Times New Roman" w:hAnsi="Times New Roman"/>
                <w:color w:val="000000" w:themeColor="text1"/>
                <w:sz w:val="24"/>
                <w:szCs w:val="24"/>
              </w:rPr>
            </w:pPr>
            <w:r w:rsidRPr="00496A7B">
              <w:rPr>
                <w:rFonts w:ascii="Times New Roman" w:hAnsi="Times New Roman"/>
                <w:color w:val="000000" w:themeColor="text1"/>
                <w:sz w:val="24"/>
                <w:szCs w:val="24"/>
              </w:rPr>
              <w:t>Határidő</w:t>
            </w:r>
          </w:p>
        </w:tc>
      </w:tr>
      <w:tr w:rsidR="00E56DEC" w:rsidRPr="00496A7B" w:rsidTr="00660338">
        <w:trPr>
          <w:jc w:val="center"/>
        </w:trPr>
        <w:tc>
          <w:tcPr>
            <w:tcW w:w="1621" w:type="pct"/>
            <w:shd w:val="clear" w:color="auto" w:fill="auto"/>
          </w:tcPr>
          <w:p w:rsidR="00496A7B" w:rsidRPr="00496A7B" w:rsidRDefault="00C93405" w:rsidP="00496A7B">
            <w:pPr>
              <w:rPr>
                <w:rFonts w:ascii="Times New Roman" w:hAnsi="Times New Roman"/>
                <w:color w:val="000000" w:themeColor="text1"/>
                <w:sz w:val="24"/>
                <w:szCs w:val="24"/>
              </w:rPr>
            </w:pPr>
            <w:r w:rsidRPr="00496A7B">
              <w:rPr>
                <w:rFonts w:ascii="Times New Roman" w:hAnsi="Times New Roman"/>
                <w:color w:val="000000" w:themeColor="text1"/>
                <w:sz w:val="24"/>
                <w:szCs w:val="24"/>
              </w:rPr>
              <w:t xml:space="preserve"> </w:t>
            </w:r>
          </w:p>
          <w:p w:rsidR="00496A7B" w:rsidRPr="00496A7B" w:rsidRDefault="00496A7B" w:rsidP="00496A7B">
            <w:pPr>
              <w:ind w:left="129"/>
              <w:rPr>
                <w:rFonts w:ascii="Times New Roman" w:hAnsi="Times New Roman"/>
                <w:color w:val="000000" w:themeColor="text1"/>
                <w:sz w:val="24"/>
                <w:szCs w:val="24"/>
              </w:rPr>
            </w:pPr>
            <w:r>
              <w:rPr>
                <w:rFonts w:ascii="Times New Roman" w:hAnsi="Times New Roman"/>
                <w:color w:val="000000" w:themeColor="text1"/>
                <w:sz w:val="24"/>
                <w:szCs w:val="24"/>
              </w:rPr>
              <w:t>T</w:t>
            </w:r>
            <w:r w:rsidRPr="00496A7B">
              <w:rPr>
                <w:rFonts w:ascii="Times New Roman" w:hAnsi="Times New Roman"/>
                <w:color w:val="000000" w:themeColor="text1"/>
                <w:sz w:val="24"/>
                <w:szCs w:val="24"/>
              </w:rPr>
              <w:t>árgyévben gyarapításra kerülő anyag nyilvántartási feladatainak elvégzése</w:t>
            </w:r>
          </w:p>
          <w:p w:rsidR="00E56DEC" w:rsidRPr="00496A7B" w:rsidRDefault="00496A7B" w:rsidP="00496A7B">
            <w:pPr>
              <w:rPr>
                <w:rFonts w:ascii="Times New Roman" w:hAnsi="Times New Roman"/>
                <w:color w:val="000000" w:themeColor="text1"/>
                <w:sz w:val="24"/>
                <w:szCs w:val="24"/>
              </w:rPr>
            </w:pPr>
            <w:r w:rsidRPr="00496A7B">
              <w:rPr>
                <w:rFonts w:ascii="Times New Roman" w:hAnsi="Times New Roman"/>
                <w:color w:val="000000" w:themeColor="text1"/>
                <w:sz w:val="24"/>
                <w:szCs w:val="24"/>
              </w:rPr>
              <w:t xml:space="preserve">-adatbázisok építése </w:t>
            </w:r>
            <w:r w:rsidR="00C93405" w:rsidRPr="00496A7B">
              <w:rPr>
                <w:rFonts w:ascii="Times New Roman" w:hAnsi="Times New Roman"/>
                <w:color w:val="000000" w:themeColor="text1"/>
                <w:sz w:val="24"/>
                <w:szCs w:val="24"/>
              </w:rPr>
              <w:t>(ÚLGY)</w:t>
            </w:r>
          </w:p>
        </w:tc>
        <w:tc>
          <w:tcPr>
            <w:tcW w:w="1523" w:type="pct"/>
            <w:shd w:val="clear" w:color="auto" w:fill="auto"/>
          </w:tcPr>
          <w:p w:rsidR="00E56DEC" w:rsidRPr="00496A7B" w:rsidRDefault="00E56DEC" w:rsidP="001B5D78">
            <w:pPr>
              <w:rPr>
                <w:rFonts w:ascii="Times New Roman" w:hAnsi="Times New Roman"/>
                <w:color w:val="000000" w:themeColor="text1"/>
                <w:sz w:val="24"/>
                <w:szCs w:val="24"/>
              </w:rPr>
            </w:pPr>
            <w:r w:rsidRPr="00496A7B">
              <w:rPr>
                <w:rFonts w:ascii="Times New Roman" w:hAnsi="Times New Roman"/>
                <w:color w:val="000000" w:themeColor="text1"/>
                <w:sz w:val="24"/>
                <w:szCs w:val="24"/>
              </w:rPr>
              <w:t>Gál Éva</w:t>
            </w:r>
          </w:p>
          <w:p w:rsidR="00E56DEC" w:rsidRPr="00496A7B" w:rsidRDefault="00E56DEC" w:rsidP="001B5D78">
            <w:pPr>
              <w:rPr>
                <w:rFonts w:ascii="Times New Roman" w:hAnsi="Times New Roman"/>
                <w:color w:val="000000" w:themeColor="text1"/>
                <w:sz w:val="24"/>
                <w:szCs w:val="24"/>
              </w:rPr>
            </w:pPr>
            <w:r w:rsidRPr="00496A7B">
              <w:rPr>
                <w:rFonts w:ascii="Times New Roman" w:hAnsi="Times New Roman"/>
                <w:color w:val="000000" w:themeColor="text1"/>
                <w:sz w:val="24"/>
                <w:szCs w:val="24"/>
              </w:rPr>
              <w:t>Pásztor Andrea</w:t>
            </w:r>
          </w:p>
          <w:p w:rsidR="00E56DEC" w:rsidRPr="00496A7B" w:rsidRDefault="00E56DEC" w:rsidP="001B5D78">
            <w:pPr>
              <w:rPr>
                <w:rFonts w:ascii="Times New Roman" w:hAnsi="Times New Roman"/>
                <w:color w:val="000000" w:themeColor="text1"/>
                <w:sz w:val="24"/>
                <w:szCs w:val="24"/>
              </w:rPr>
            </w:pPr>
            <w:r w:rsidRPr="00496A7B">
              <w:rPr>
                <w:rFonts w:ascii="Times New Roman" w:hAnsi="Times New Roman"/>
                <w:color w:val="000000" w:themeColor="text1"/>
                <w:sz w:val="24"/>
                <w:szCs w:val="24"/>
              </w:rPr>
              <w:t>Haramza Márk</w:t>
            </w:r>
          </w:p>
          <w:p w:rsidR="00E56DEC" w:rsidRPr="00496A7B" w:rsidRDefault="00E56DEC" w:rsidP="001B5D78">
            <w:pPr>
              <w:rPr>
                <w:rFonts w:ascii="Times New Roman" w:hAnsi="Times New Roman"/>
                <w:color w:val="000000" w:themeColor="text1"/>
                <w:sz w:val="24"/>
                <w:szCs w:val="24"/>
              </w:rPr>
            </w:pPr>
            <w:r w:rsidRPr="00496A7B">
              <w:rPr>
                <w:rFonts w:ascii="Times New Roman" w:hAnsi="Times New Roman"/>
                <w:color w:val="000000" w:themeColor="text1"/>
                <w:sz w:val="24"/>
                <w:szCs w:val="24"/>
              </w:rPr>
              <w:t>Majdán Míra</w:t>
            </w:r>
          </w:p>
          <w:p w:rsidR="00E56DEC" w:rsidRPr="00496A7B" w:rsidRDefault="00E56DEC" w:rsidP="001B5D78">
            <w:pPr>
              <w:rPr>
                <w:rFonts w:ascii="Times New Roman" w:hAnsi="Times New Roman"/>
                <w:color w:val="000000" w:themeColor="text1"/>
                <w:sz w:val="24"/>
                <w:szCs w:val="24"/>
              </w:rPr>
            </w:pPr>
            <w:r w:rsidRPr="00496A7B">
              <w:rPr>
                <w:rFonts w:ascii="Times New Roman" w:hAnsi="Times New Roman"/>
                <w:color w:val="000000" w:themeColor="text1"/>
                <w:sz w:val="24"/>
                <w:szCs w:val="24"/>
              </w:rPr>
              <w:t>Perencz Jánosné</w:t>
            </w:r>
          </w:p>
        </w:tc>
        <w:tc>
          <w:tcPr>
            <w:tcW w:w="1855" w:type="pct"/>
            <w:shd w:val="clear" w:color="auto" w:fill="auto"/>
          </w:tcPr>
          <w:p w:rsidR="00E56DEC" w:rsidRPr="00496A7B" w:rsidRDefault="00E56DEC" w:rsidP="001B5D78">
            <w:pPr>
              <w:rPr>
                <w:rFonts w:ascii="Times New Roman" w:hAnsi="Times New Roman"/>
                <w:color w:val="000000" w:themeColor="text1"/>
                <w:sz w:val="24"/>
                <w:szCs w:val="24"/>
              </w:rPr>
            </w:pPr>
            <w:r w:rsidRPr="00496A7B">
              <w:rPr>
                <w:rFonts w:ascii="Times New Roman" w:hAnsi="Times New Roman"/>
                <w:color w:val="000000" w:themeColor="text1"/>
                <w:sz w:val="24"/>
                <w:szCs w:val="24"/>
              </w:rPr>
              <w:t>12.31.</w:t>
            </w:r>
          </w:p>
        </w:tc>
      </w:tr>
      <w:tr w:rsidR="00660338" w:rsidRPr="00496A7B" w:rsidTr="00660338">
        <w:trPr>
          <w:jc w:val="center"/>
        </w:trPr>
        <w:tc>
          <w:tcPr>
            <w:tcW w:w="1621" w:type="pct"/>
            <w:shd w:val="clear" w:color="auto" w:fill="auto"/>
          </w:tcPr>
          <w:p w:rsidR="00660338" w:rsidRPr="00496A7B" w:rsidRDefault="00C93405" w:rsidP="001B5D78">
            <w:pPr>
              <w:rPr>
                <w:rFonts w:ascii="Times New Roman" w:hAnsi="Times New Roman"/>
                <w:color w:val="000000" w:themeColor="text1"/>
                <w:sz w:val="24"/>
                <w:szCs w:val="24"/>
              </w:rPr>
            </w:pPr>
            <w:r w:rsidRPr="00496A7B">
              <w:rPr>
                <w:rFonts w:ascii="Times New Roman" w:hAnsi="Times New Roman"/>
                <w:color w:val="000000" w:themeColor="text1"/>
                <w:sz w:val="24"/>
                <w:szCs w:val="24"/>
              </w:rPr>
              <w:t>H</w:t>
            </w:r>
            <w:r w:rsidR="00660338" w:rsidRPr="00496A7B">
              <w:rPr>
                <w:rFonts w:ascii="Times New Roman" w:hAnsi="Times New Roman"/>
                <w:color w:val="000000" w:themeColor="text1"/>
                <w:sz w:val="24"/>
                <w:szCs w:val="24"/>
              </w:rPr>
              <w:t>erbárium adatok Excel-táblázatba vitele; csak adatbevivő esetén (kulturális közfoglalkoztatott, önkéntes diák</w:t>
            </w:r>
            <w:r w:rsidRPr="00496A7B">
              <w:rPr>
                <w:rFonts w:ascii="Times New Roman" w:hAnsi="Times New Roman"/>
                <w:color w:val="000000" w:themeColor="text1"/>
                <w:sz w:val="24"/>
                <w:szCs w:val="24"/>
              </w:rPr>
              <w:t xml:space="preserve"> (TTO)</w:t>
            </w:r>
          </w:p>
        </w:tc>
        <w:tc>
          <w:tcPr>
            <w:tcW w:w="1523" w:type="pct"/>
            <w:shd w:val="clear" w:color="auto" w:fill="auto"/>
          </w:tcPr>
          <w:p w:rsidR="00660338" w:rsidRPr="00496A7B" w:rsidRDefault="00660338" w:rsidP="001B5D78">
            <w:pPr>
              <w:rPr>
                <w:rFonts w:ascii="Times New Roman" w:hAnsi="Times New Roman"/>
                <w:color w:val="000000" w:themeColor="text1"/>
                <w:sz w:val="24"/>
                <w:szCs w:val="24"/>
              </w:rPr>
            </w:pPr>
            <w:r w:rsidRPr="00496A7B">
              <w:rPr>
                <w:rFonts w:ascii="Times New Roman" w:hAnsi="Times New Roman"/>
                <w:color w:val="000000" w:themeColor="text1"/>
                <w:sz w:val="24"/>
                <w:szCs w:val="24"/>
              </w:rPr>
              <w:t>Dénes</w:t>
            </w:r>
            <w:r w:rsidR="00496A7B" w:rsidRPr="00496A7B">
              <w:rPr>
                <w:rFonts w:ascii="Times New Roman" w:hAnsi="Times New Roman"/>
                <w:color w:val="000000" w:themeColor="text1"/>
                <w:sz w:val="24"/>
                <w:szCs w:val="24"/>
              </w:rPr>
              <w:t xml:space="preserve"> Andrea</w:t>
            </w:r>
          </w:p>
        </w:tc>
        <w:tc>
          <w:tcPr>
            <w:tcW w:w="1855" w:type="pct"/>
            <w:shd w:val="clear" w:color="auto" w:fill="auto"/>
          </w:tcPr>
          <w:p w:rsidR="00660338" w:rsidRPr="00496A7B" w:rsidRDefault="00660338" w:rsidP="001B5D78">
            <w:pPr>
              <w:rPr>
                <w:rFonts w:ascii="Times New Roman" w:hAnsi="Times New Roman"/>
                <w:color w:val="000000" w:themeColor="text1"/>
                <w:sz w:val="24"/>
                <w:szCs w:val="24"/>
              </w:rPr>
            </w:pPr>
            <w:r w:rsidRPr="00496A7B">
              <w:rPr>
                <w:rFonts w:ascii="Times New Roman" w:hAnsi="Times New Roman"/>
                <w:color w:val="000000" w:themeColor="text1"/>
                <w:sz w:val="24"/>
                <w:szCs w:val="24"/>
              </w:rPr>
              <w:t>folyamatos</w:t>
            </w:r>
          </w:p>
        </w:tc>
      </w:tr>
      <w:tr w:rsidR="00660338" w:rsidRPr="00C93405" w:rsidTr="00660338">
        <w:trPr>
          <w:jc w:val="center"/>
        </w:trPr>
        <w:tc>
          <w:tcPr>
            <w:tcW w:w="1621" w:type="pct"/>
            <w:shd w:val="clear" w:color="auto" w:fill="auto"/>
          </w:tcPr>
          <w:p w:rsidR="00660338" w:rsidRPr="00C93405" w:rsidRDefault="00660338" w:rsidP="001B5D78">
            <w:pPr>
              <w:rPr>
                <w:rFonts w:ascii="Times New Roman" w:hAnsi="Times New Roman"/>
                <w:color w:val="000000" w:themeColor="text1"/>
                <w:sz w:val="24"/>
                <w:szCs w:val="24"/>
              </w:rPr>
            </w:pPr>
            <w:r w:rsidRPr="00C93405">
              <w:rPr>
                <w:rFonts w:ascii="Times New Roman" w:hAnsi="Times New Roman"/>
                <w:color w:val="000000" w:themeColor="text1"/>
                <w:sz w:val="24"/>
                <w:szCs w:val="24"/>
              </w:rPr>
              <w:t>A bekerült darabok azonnali feldolgozása.</w:t>
            </w:r>
            <w:r w:rsidR="00C93405">
              <w:rPr>
                <w:rFonts w:ascii="Times New Roman" w:hAnsi="Times New Roman"/>
                <w:color w:val="000000" w:themeColor="text1"/>
                <w:sz w:val="24"/>
                <w:szCs w:val="24"/>
              </w:rPr>
              <w:t xml:space="preserve"> (NO)</w:t>
            </w:r>
          </w:p>
        </w:tc>
        <w:tc>
          <w:tcPr>
            <w:tcW w:w="1523" w:type="pct"/>
            <w:shd w:val="clear" w:color="auto" w:fill="auto"/>
          </w:tcPr>
          <w:p w:rsidR="00660338" w:rsidRPr="00C93405" w:rsidRDefault="00660338" w:rsidP="001B5D78">
            <w:pPr>
              <w:rPr>
                <w:rFonts w:ascii="Times New Roman" w:hAnsi="Times New Roman"/>
                <w:color w:val="000000" w:themeColor="text1"/>
                <w:sz w:val="24"/>
                <w:szCs w:val="24"/>
              </w:rPr>
            </w:pPr>
            <w:r w:rsidRPr="00C93405">
              <w:rPr>
                <w:rFonts w:ascii="Times New Roman" w:hAnsi="Times New Roman"/>
                <w:color w:val="000000" w:themeColor="text1"/>
                <w:sz w:val="24"/>
                <w:szCs w:val="24"/>
              </w:rPr>
              <w:t>Burján István</w:t>
            </w:r>
          </w:p>
        </w:tc>
        <w:tc>
          <w:tcPr>
            <w:tcW w:w="1855" w:type="pct"/>
            <w:shd w:val="clear" w:color="auto" w:fill="auto"/>
          </w:tcPr>
          <w:p w:rsidR="00660338" w:rsidRPr="00C93405" w:rsidRDefault="00660338" w:rsidP="001B5D78">
            <w:pPr>
              <w:rPr>
                <w:rFonts w:ascii="Times New Roman" w:hAnsi="Times New Roman"/>
                <w:color w:val="000000" w:themeColor="text1"/>
                <w:sz w:val="24"/>
                <w:szCs w:val="24"/>
              </w:rPr>
            </w:pPr>
            <w:r w:rsidRPr="00C93405">
              <w:rPr>
                <w:rFonts w:ascii="Times New Roman" w:hAnsi="Times New Roman"/>
                <w:color w:val="000000" w:themeColor="text1"/>
                <w:sz w:val="24"/>
                <w:szCs w:val="24"/>
              </w:rPr>
              <w:t>2019. december 31.</w:t>
            </w:r>
          </w:p>
        </w:tc>
      </w:tr>
    </w:tbl>
    <w:p w:rsidR="003A7E9A" w:rsidRPr="00C93405" w:rsidRDefault="003A7E9A" w:rsidP="00E70002">
      <w:pPr>
        <w:ind w:left="360"/>
        <w:rPr>
          <w:rFonts w:ascii="Times New Roman" w:hAnsi="Times New Roman"/>
          <w:b/>
          <w:color w:val="000000" w:themeColor="text1"/>
          <w:sz w:val="24"/>
          <w:szCs w:val="24"/>
        </w:rPr>
      </w:pPr>
    </w:p>
    <w:p w:rsidR="003A7E9A" w:rsidRDefault="003A7E9A" w:rsidP="00E70002">
      <w:pPr>
        <w:ind w:left="360"/>
        <w:rPr>
          <w:b/>
          <w:sz w:val="24"/>
          <w:szCs w:val="24"/>
        </w:rPr>
      </w:pPr>
    </w:p>
    <w:p w:rsidR="003A7E9A" w:rsidRPr="009F19BE" w:rsidRDefault="003A7E9A" w:rsidP="00E70002">
      <w:pPr>
        <w:ind w:left="360"/>
        <w:rPr>
          <w:rFonts w:ascii="Times New Roman" w:hAnsi="Times New Roman"/>
          <w:b/>
          <w:sz w:val="24"/>
          <w:szCs w:val="24"/>
        </w:rPr>
      </w:pPr>
    </w:p>
    <w:p w:rsidR="00496A7B" w:rsidRPr="009F19BE" w:rsidRDefault="00496A7B" w:rsidP="00E70002">
      <w:pPr>
        <w:ind w:left="360"/>
        <w:rPr>
          <w:rFonts w:ascii="Times New Roman" w:hAnsi="Times New Roman"/>
          <w:b/>
          <w:sz w:val="24"/>
          <w:szCs w:val="24"/>
        </w:rPr>
      </w:pPr>
    </w:p>
    <w:p w:rsidR="001C2DF1" w:rsidRPr="0041124F" w:rsidRDefault="001C2DF1" w:rsidP="00E70002">
      <w:pPr>
        <w:widowControl/>
        <w:spacing w:after="0" w:line="240" w:lineRule="auto"/>
        <w:ind w:left="720"/>
        <w:rPr>
          <w:rFonts w:ascii="Times New Roman" w:hAnsi="Times New Roman"/>
          <w:i/>
          <w:sz w:val="24"/>
          <w:szCs w:val="24"/>
        </w:rPr>
      </w:pPr>
    </w:p>
    <w:p w:rsidR="001C2DF1" w:rsidRPr="0041124F" w:rsidRDefault="00E70002" w:rsidP="00E70002">
      <w:pPr>
        <w:widowControl/>
        <w:spacing w:after="0" w:line="240" w:lineRule="auto"/>
        <w:rPr>
          <w:rFonts w:ascii="Times New Roman" w:hAnsi="Times New Roman"/>
          <w:i/>
          <w:sz w:val="24"/>
          <w:szCs w:val="24"/>
        </w:rPr>
      </w:pPr>
      <w:r w:rsidRPr="0041124F">
        <w:rPr>
          <w:rFonts w:ascii="Times New Roman" w:hAnsi="Times New Roman"/>
          <w:i/>
          <w:sz w:val="24"/>
          <w:szCs w:val="24"/>
        </w:rPr>
        <w:t xml:space="preserve">b) </w:t>
      </w:r>
      <w:r w:rsidR="001C2DF1" w:rsidRPr="0041124F">
        <w:rPr>
          <w:rFonts w:ascii="Times New Roman" w:hAnsi="Times New Roman"/>
          <w:i/>
          <w:sz w:val="24"/>
          <w:szCs w:val="24"/>
        </w:rPr>
        <w:t>Feldolgozásra váró (visszamenőleg felhalmozódott) régészeti és őslénytani anyag becsült mennyisége és a hiányosságok feldolgozása érdekébe</w:t>
      </w:r>
      <w:r w:rsidR="00496A7B" w:rsidRPr="0041124F">
        <w:rPr>
          <w:rFonts w:ascii="Times New Roman" w:hAnsi="Times New Roman"/>
          <w:i/>
          <w:sz w:val="24"/>
          <w:szCs w:val="24"/>
        </w:rPr>
        <w:t>n 2019</w:t>
      </w:r>
      <w:r w:rsidR="001C2DF1" w:rsidRPr="0041124F">
        <w:rPr>
          <w:rFonts w:ascii="Times New Roman" w:hAnsi="Times New Roman"/>
          <w:i/>
          <w:sz w:val="24"/>
          <w:szCs w:val="24"/>
        </w:rPr>
        <w:t xml:space="preserve">. évben előirányzott feladatok </w:t>
      </w:r>
    </w:p>
    <w:p w:rsidR="009F19BE" w:rsidRPr="0041124F" w:rsidRDefault="009F19BE" w:rsidP="00E70002">
      <w:pPr>
        <w:widowControl/>
        <w:spacing w:after="0" w:line="240" w:lineRule="auto"/>
        <w:rPr>
          <w:rFonts w:ascii="Times New Roman" w:hAnsi="Times New Roman"/>
          <w:i/>
          <w:sz w:val="24"/>
          <w:szCs w:val="24"/>
        </w:rPr>
      </w:pPr>
    </w:p>
    <w:p w:rsidR="009F19BE" w:rsidRPr="0041124F" w:rsidRDefault="009F19BE" w:rsidP="009F19BE">
      <w:pPr>
        <w:widowControl/>
        <w:spacing w:after="0" w:line="240" w:lineRule="auto"/>
        <w:ind w:left="720"/>
        <w:rPr>
          <w:rFonts w:ascii="Times New Roman" w:hAnsi="Times New Roman"/>
          <w:i/>
          <w:sz w:val="24"/>
          <w:szCs w:val="24"/>
        </w:rPr>
      </w:pPr>
    </w:p>
    <w:tbl>
      <w:tblPr>
        <w:tblpPr w:leftFromText="141" w:rightFromText="141" w:vertAnchor="text" w:tblpXSpec="center" w:tblpY="1"/>
        <w:tblOverlap w:val="never"/>
        <w:tblW w:w="3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2229"/>
        <w:gridCol w:w="2010"/>
      </w:tblGrid>
      <w:tr w:rsidR="009F19BE" w:rsidRPr="0041124F" w:rsidTr="001B5D78">
        <w:tc>
          <w:tcPr>
            <w:tcW w:w="2088" w:type="pct"/>
            <w:tcBorders>
              <w:top w:val="single" w:sz="4" w:space="0" w:color="auto"/>
              <w:left w:val="single" w:sz="4" w:space="0" w:color="auto"/>
              <w:bottom w:val="single" w:sz="4" w:space="0" w:color="auto"/>
              <w:right w:val="single" w:sz="4" w:space="0" w:color="auto"/>
            </w:tcBorders>
            <w:shd w:val="clear" w:color="auto" w:fill="auto"/>
          </w:tcPr>
          <w:p w:rsidR="009F19BE" w:rsidRPr="0041124F" w:rsidRDefault="009F19BE" w:rsidP="001B5D78">
            <w:pPr>
              <w:rPr>
                <w:rFonts w:ascii="Times New Roman" w:hAnsi="Times New Roman"/>
                <w:sz w:val="24"/>
                <w:szCs w:val="24"/>
              </w:rPr>
            </w:pPr>
            <w:r w:rsidRPr="0041124F">
              <w:rPr>
                <w:rFonts w:ascii="Times New Roman" w:hAnsi="Times New Roman"/>
                <w:sz w:val="24"/>
                <w:szCs w:val="24"/>
              </w:rPr>
              <w:t>Feladat</w:t>
            </w:r>
          </w:p>
        </w:tc>
        <w:tc>
          <w:tcPr>
            <w:tcW w:w="1531" w:type="pct"/>
            <w:tcBorders>
              <w:top w:val="single" w:sz="4" w:space="0" w:color="auto"/>
              <w:left w:val="single" w:sz="4" w:space="0" w:color="auto"/>
              <w:bottom w:val="single" w:sz="4" w:space="0" w:color="auto"/>
              <w:right w:val="single" w:sz="4" w:space="0" w:color="auto"/>
            </w:tcBorders>
            <w:shd w:val="clear" w:color="auto" w:fill="auto"/>
          </w:tcPr>
          <w:p w:rsidR="009F19BE" w:rsidRPr="0041124F" w:rsidRDefault="009F19BE" w:rsidP="001B5D78">
            <w:pPr>
              <w:rPr>
                <w:rFonts w:ascii="Times New Roman" w:hAnsi="Times New Roman"/>
                <w:sz w:val="24"/>
                <w:szCs w:val="24"/>
              </w:rPr>
            </w:pPr>
            <w:r w:rsidRPr="0041124F">
              <w:rPr>
                <w:rFonts w:ascii="Times New Roman" w:hAnsi="Times New Roman"/>
                <w:sz w:val="24"/>
                <w:szCs w:val="24"/>
              </w:rPr>
              <w:t>Felelős</w:t>
            </w:r>
          </w:p>
        </w:tc>
        <w:tc>
          <w:tcPr>
            <w:tcW w:w="1381" w:type="pct"/>
            <w:tcBorders>
              <w:top w:val="single" w:sz="4" w:space="0" w:color="auto"/>
              <w:left w:val="single" w:sz="4" w:space="0" w:color="auto"/>
              <w:bottom w:val="single" w:sz="4" w:space="0" w:color="auto"/>
              <w:right w:val="single" w:sz="4" w:space="0" w:color="auto"/>
            </w:tcBorders>
            <w:shd w:val="clear" w:color="auto" w:fill="auto"/>
          </w:tcPr>
          <w:p w:rsidR="009F19BE" w:rsidRPr="0041124F" w:rsidRDefault="009F19BE" w:rsidP="001B5D78">
            <w:pPr>
              <w:rPr>
                <w:rFonts w:ascii="Times New Roman" w:hAnsi="Times New Roman"/>
                <w:sz w:val="24"/>
                <w:szCs w:val="24"/>
              </w:rPr>
            </w:pPr>
            <w:r w:rsidRPr="0041124F">
              <w:rPr>
                <w:rFonts w:ascii="Times New Roman" w:hAnsi="Times New Roman"/>
                <w:sz w:val="24"/>
                <w:szCs w:val="24"/>
              </w:rPr>
              <w:t>Határidő</w:t>
            </w:r>
          </w:p>
        </w:tc>
      </w:tr>
      <w:tr w:rsidR="009F19BE" w:rsidRPr="0041124F" w:rsidTr="001B5D78">
        <w:tc>
          <w:tcPr>
            <w:tcW w:w="2088" w:type="pct"/>
            <w:tcBorders>
              <w:top w:val="single" w:sz="4" w:space="0" w:color="auto"/>
              <w:left w:val="single" w:sz="4" w:space="0" w:color="auto"/>
              <w:bottom w:val="single" w:sz="4" w:space="0" w:color="auto"/>
              <w:right w:val="single" w:sz="4" w:space="0" w:color="auto"/>
            </w:tcBorders>
            <w:shd w:val="clear" w:color="auto" w:fill="auto"/>
          </w:tcPr>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Autópálya mellől előkerült PTE-re kihelyezett gyűjtemény leltározása; kb. 100 db</w:t>
            </w: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2018-ban vásárolt ősmaradványok leltárkönyvbe vezetése kb. 140 db</w:t>
            </w:r>
          </w:p>
        </w:tc>
        <w:tc>
          <w:tcPr>
            <w:tcW w:w="1531" w:type="pct"/>
            <w:tcBorders>
              <w:top w:val="single" w:sz="4" w:space="0" w:color="auto"/>
              <w:left w:val="single" w:sz="4" w:space="0" w:color="auto"/>
              <w:bottom w:val="single" w:sz="4" w:space="0" w:color="auto"/>
              <w:right w:val="single" w:sz="4" w:space="0" w:color="auto"/>
            </w:tcBorders>
            <w:shd w:val="clear" w:color="auto" w:fill="auto"/>
          </w:tcPr>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Kisbenedek Tibor</w:t>
            </w:r>
          </w:p>
        </w:tc>
        <w:tc>
          <w:tcPr>
            <w:tcW w:w="1381" w:type="pct"/>
            <w:tcBorders>
              <w:top w:val="single" w:sz="4" w:space="0" w:color="auto"/>
              <w:left w:val="single" w:sz="4" w:space="0" w:color="auto"/>
              <w:bottom w:val="single" w:sz="4" w:space="0" w:color="auto"/>
              <w:right w:val="single" w:sz="4" w:space="0" w:color="auto"/>
            </w:tcBorders>
            <w:shd w:val="clear" w:color="auto" w:fill="auto"/>
          </w:tcPr>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folyamatos</w:t>
            </w:r>
          </w:p>
        </w:tc>
      </w:tr>
    </w:tbl>
    <w:p w:rsidR="009F19BE" w:rsidRPr="0041124F" w:rsidRDefault="009F19BE" w:rsidP="00E70002">
      <w:pPr>
        <w:widowControl/>
        <w:spacing w:after="0" w:line="240" w:lineRule="auto"/>
        <w:rPr>
          <w:rFonts w:ascii="Times New Roman" w:hAnsi="Times New Roman"/>
          <w:i/>
          <w:sz w:val="24"/>
          <w:szCs w:val="24"/>
        </w:rPr>
      </w:pPr>
    </w:p>
    <w:p w:rsidR="001C2DF1" w:rsidRPr="0041124F" w:rsidRDefault="001C2DF1" w:rsidP="001C2DF1">
      <w:pPr>
        <w:ind w:left="360"/>
        <w:rPr>
          <w:rFonts w:ascii="Times New Roman" w:hAnsi="Times New Roman"/>
          <w:color w:val="000000" w:themeColor="text1"/>
          <w:sz w:val="24"/>
          <w:szCs w:val="24"/>
        </w:rPr>
      </w:pPr>
    </w:p>
    <w:p w:rsidR="0041124F" w:rsidRDefault="0041124F" w:rsidP="006D73D5">
      <w:pPr>
        <w:widowControl/>
        <w:spacing w:after="0" w:line="240" w:lineRule="auto"/>
        <w:ind w:left="720"/>
        <w:rPr>
          <w:rFonts w:ascii="Times New Roman" w:hAnsi="Times New Roman"/>
          <w:i/>
          <w:color w:val="000000" w:themeColor="text1"/>
          <w:sz w:val="24"/>
          <w:szCs w:val="24"/>
        </w:rPr>
      </w:pPr>
    </w:p>
    <w:p w:rsidR="0041124F" w:rsidRDefault="0041124F" w:rsidP="006D73D5">
      <w:pPr>
        <w:widowControl/>
        <w:spacing w:after="0" w:line="240" w:lineRule="auto"/>
        <w:ind w:left="720"/>
        <w:rPr>
          <w:rFonts w:ascii="Times New Roman" w:hAnsi="Times New Roman"/>
          <w:i/>
          <w:color w:val="000000" w:themeColor="text1"/>
          <w:sz w:val="24"/>
          <w:szCs w:val="24"/>
        </w:rPr>
      </w:pPr>
    </w:p>
    <w:p w:rsidR="0041124F" w:rsidRDefault="0041124F" w:rsidP="006D73D5">
      <w:pPr>
        <w:widowControl/>
        <w:spacing w:after="0" w:line="240" w:lineRule="auto"/>
        <w:ind w:left="720"/>
        <w:rPr>
          <w:rFonts w:ascii="Times New Roman" w:hAnsi="Times New Roman"/>
          <w:i/>
          <w:color w:val="000000" w:themeColor="text1"/>
          <w:sz w:val="24"/>
          <w:szCs w:val="24"/>
        </w:rPr>
      </w:pPr>
    </w:p>
    <w:p w:rsidR="0041124F" w:rsidRDefault="0041124F" w:rsidP="006D73D5">
      <w:pPr>
        <w:widowControl/>
        <w:spacing w:after="0" w:line="240" w:lineRule="auto"/>
        <w:ind w:left="720"/>
        <w:rPr>
          <w:rFonts w:ascii="Times New Roman" w:hAnsi="Times New Roman"/>
          <w:i/>
          <w:color w:val="000000" w:themeColor="text1"/>
          <w:sz w:val="24"/>
          <w:szCs w:val="24"/>
        </w:rPr>
      </w:pPr>
    </w:p>
    <w:p w:rsidR="0041124F" w:rsidRDefault="0041124F" w:rsidP="006D73D5">
      <w:pPr>
        <w:widowControl/>
        <w:spacing w:after="0" w:line="240" w:lineRule="auto"/>
        <w:ind w:left="720"/>
        <w:rPr>
          <w:rFonts w:ascii="Times New Roman" w:hAnsi="Times New Roman"/>
          <w:i/>
          <w:color w:val="000000" w:themeColor="text1"/>
          <w:sz w:val="24"/>
          <w:szCs w:val="24"/>
        </w:rPr>
      </w:pPr>
    </w:p>
    <w:p w:rsidR="0041124F" w:rsidRDefault="0041124F" w:rsidP="006D73D5">
      <w:pPr>
        <w:widowControl/>
        <w:spacing w:after="0" w:line="240" w:lineRule="auto"/>
        <w:ind w:left="720"/>
        <w:rPr>
          <w:rFonts w:ascii="Times New Roman" w:hAnsi="Times New Roman"/>
          <w:i/>
          <w:color w:val="000000" w:themeColor="text1"/>
          <w:sz w:val="24"/>
          <w:szCs w:val="24"/>
        </w:rPr>
      </w:pPr>
    </w:p>
    <w:p w:rsidR="0041124F" w:rsidRDefault="0041124F" w:rsidP="006D73D5">
      <w:pPr>
        <w:widowControl/>
        <w:spacing w:after="0" w:line="240" w:lineRule="auto"/>
        <w:ind w:left="720"/>
        <w:rPr>
          <w:rFonts w:ascii="Times New Roman" w:hAnsi="Times New Roman"/>
          <w:i/>
          <w:color w:val="000000" w:themeColor="text1"/>
          <w:sz w:val="24"/>
          <w:szCs w:val="24"/>
        </w:rPr>
      </w:pPr>
    </w:p>
    <w:p w:rsidR="0041124F" w:rsidRDefault="0041124F" w:rsidP="006D73D5">
      <w:pPr>
        <w:widowControl/>
        <w:spacing w:after="0" w:line="240" w:lineRule="auto"/>
        <w:ind w:left="720"/>
        <w:rPr>
          <w:rFonts w:ascii="Times New Roman" w:hAnsi="Times New Roman"/>
          <w:i/>
          <w:color w:val="000000" w:themeColor="text1"/>
          <w:sz w:val="24"/>
          <w:szCs w:val="24"/>
        </w:rPr>
      </w:pPr>
    </w:p>
    <w:p w:rsidR="0041124F" w:rsidRDefault="0041124F" w:rsidP="006D73D5">
      <w:pPr>
        <w:widowControl/>
        <w:spacing w:after="0" w:line="240" w:lineRule="auto"/>
        <w:ind w:left="720"/>
        <w:rPr>
          <w:rFonts w:ascii="Times New Roman" w:hAnsi="Times New Roman"/>
          <w:i/>
          <w:color w:val="000000" w:themeColor="text1"/>
          <w:sz w:val="24"/>
          <w:szCs w:val="24"/>
        </w:rPr>
      </w:pPr>
    </w:p>
    <w:p w:rsidR="0041124F" w:rsidRDefault="0041124F" w:rsidP="006D73D5">
      <w:pPr>
        <w:widowControl/>
        <w:spacing w:after="0" w:line="240" w:lineRule="auto"/>
        <w:ind w:left="720"/>
        <w:rPr>
          <w:rFonts w:ascii="Times New Roman" w:hAnsi="Times New Roman"/>
          <w:i/>
          <w:color w:val="000000" w:themeColor="text1"/>
          <w:sz w:val="24"/>
          <w:szCs w:val="24"/>
        </w:rPr>
      </w:pPr>
    </w:p>
    <w:p w:rsidR="0041124F" w:rsidRDefault="0041124F" w:rsidP="006D73D5">
      <w:pPr>
        <w:widowControl/>
        <w:spacing w:after="0" w:line="240" w:lineRule="auto"/>
        <w:ind w:left="720"/>
        <w:rPr>
          <w:rFonts w:ascii="Times New Roman" w:hAnsi="Times New Roman"/>
          <w:i/>
          <w:color w:val="000000" w:themeColor="text1"/>
          <w:sz w:val="24"/>
          <w:szCs w:val="24"/>
        </w:rPr>
      </w:pPr>
    </w:p>
    <w:p w:rsidR="0041124F" w:rsidRDefault="0041124F" w:rsidP="006D73D5">
      <w:pPr>
        <w:widowControl/>
        <w:spacing w:after="0" w:line="240" w:lineRule="auto"/>
        <w:ind w:left="720"/>
        <w:rPr>
          <w:rFonts w:ascii="Times New Roman" w:hAnsi="Times New Roman"/>
          <w:i/>
          <w:color w:val="000000" w:themeColor="text1"/>
          <w:sz w:val="24"/>
          <w:szCs w:val="24"/>
        </w:rPr>
      </w:pPr>
    </w:p>
    <w:p w:rsidR="001C2DF1" w:rsidRPr="0041124F" w:rsidRDefault="0041124F" w:rsidP="00354767">
      <w:pPr>
        <w:widowControl/>
        <w:spacing w:after="0" w:line="240" w:lineRule="auto"/>
        <w:rPr>
          <w:rFonts w:ascii="Times New Roman" w:hAnsi="Times New Roman"/>
          <w:i/>
          <w:color w:val="000000" w:themeColor="text1"/>
          <w:sz w:val="24"/>
          <w:szCs w:val="24"/>
        </w:rPr>
      </w:pPr>
      <w:r>
        <w:rPr>
          <w:rFonts w:ascii="Times New Roman" w:hAnsi="Times New Roman"/>
          <w:i/>
          <w:color w:val="000000" w:themeColor="text1"/>
          <w:sz w:val="24"/>
          <w:szCs w:val="24"/>
        </w:rPr>
        <w:t xml:space="preserve">c) </w:t>
      </w:r>
      <w:r w:rsidR="001C2DF1" w:rsidRPr="0041124F">
        <w:rPr>
          <w:rFonts w:ascii="Times New Roman" w:hAnsi="Times New Roman"/>
          <w:i/>
          <w:color w:val="000000" w:themeColor="text1"/>
          <w:sz w:val="24"/>
          <w:szCs w:val="24"/>
        </w:rPr>
        <w:t>Feldolgozásra váró (visszamenőleg felhalmozódott) egyéb anyag becsült mennyisége és a hiányoss</w:t>
      </w:r>
      <w:r w:rsidR="009F19BE" w:rsidRPr="0041124F">
        <w:rPr>
          <w:rFonts w:ascii="Times New Roman" w:hAnsi="Times New Roman"/>
          <w:i/>
          <w:color w:val="000000" w:themeColor="text1"/>
          <w:sz w:val="24"/>
          <w:szCs w:val="24"/>
        </w:rPr>
        <w:t>ágok feldolgozása érdekében 2019</w:t>
      </w:r>
      <w:r w:rsidR="001C2DF1" w:rsidRPr="0041124F">
        <w:rPr>
          <w:rFonts w:ascii="Times New Roman" w:hAnsi="Times New Roman"/>
          <w:i/>
          <w:color w:val="000000" w:themeColor="text1"/>
          <w:sz w:val="24"/>
          <w:szCs w:val="24"/>
        </w:rPr>
        <w:t>. évben előirányzott feladatok teljesülése</w:t>
      </w:r>
    </w:p>
    <w:p w:rsidR="00622273" w:rsidRPr="0041124F" w:rsidRDefault="00622273" w:rsidP="006D73D5">
      <w:pPr>
        <w:widowControl/>
        <w:spacing w:after="0" w:line="240" w:lineRule="auto"/>
        <w:ind w:left="720"/>
        <w:rPr>
          <w:rFonts w:ascii="Times New Roman" w:hAnsi="Times New Roman"/>
          <w:i/>
          <w:color w:val="000000" w:themeColor="text1"/>
          <w:sz w:val="24"/>
          <w:szCs w:val="24"/>
        </w:rPr>
      </w:pPr>
    </w:p>
    <w:p w:rsidR="00622273" w:rsidRPr="0041124F" w:rsidRDefault="00622273" w:rsidP="006D73D5">
      <w:pPr>
        <w:widowControl/>
        <w:spacing w:after="0" w:line="240" w:lineRule="auto"/>
        <w:ind w:left="720"/>
        <w:rPr>
          <w:rFonts w:ascii="Times New Roman" w:hAnsi="Times New Roman"/>
          <w:b/>
          <w:color w:val="000000" w:themeColor="text1"/>
          <w:sz w:val="24"/>
          <w:szCs w:val="24"/>
          <w:u w:val="single"/>
        </w:rPr>
      </w:pPr>
      <w:r w:rsidRPr="0041124F">
        <w:rPr>
          <w:rFonts w:ascii="Times New Roman" w:hAnsi="Times New Roman"/>
          <w:b/>
          <w:color w:val="000000" w:themeColor="text1"/>
          <w:sz w:val="24"/>
          <w:szCs w:val="24"/>
          <w:u w:val="single"/>
        </w:rPr>
        <w:t>Természettörténeti Osztály:</w:t>
      </w:r>
    </w:p>
    <w:p w:rsidR="00622273" w:rsidRPr="009F19BE" w:rsidRDefault="00622273" w:rsidP="006D73D5">
      <w:pPr>
        <w:widowControl/>
        <w:spacing w:after="0" w:line="240" w:lineRule="auto"/>
        <w:ind w:left="720"/>
        <w:rPr>
          <w:rFonts w:ascii="Times New Roman" w:hAnsi="Times New Roman"/>
          <w:b/>
          <w:color w:val="000000" w:themeColor="text1"/>
          <w:sz w:val="24"/>
          <w:szCs w:val="24"/>
          <w:u w:val="single"/>
        </w:rPr>
      </w:pPr>
    </w:p>
    <w:tbl>
      <w:tblPr>
        <w:tblW w:w="3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2229"/>
        <w:gridCol w:w="2010"/>
      </w:tblGrid>
      <w:tr w:rsidR="009F19BE" w:rsidRPr="009F19BE" w:rsidTr="001B5D78">
        <w:trPr>
          <w:jc w:val="center"/>
        </w:trPr>
        <w:tc>
          <w:tcPr>
            <w:tcW w:w="2088" w:type="pct"/>
            <w:tcBorders>
              <w:top w:val="single" w:sz="4" w:space="0" w:color="auto"/>
              <w:left w:val="single" w:sz="4" w:space="0" w:color="auto"/>
              <w:bottom w:val="single" w:sz="4" w:space="0" w:color="auto"/>
              <w:right w:val="single" w:sz="4" w:space="0" w:color="auto"/>
            </w:tcBorders>
            <w:shd w:val="clear" w:color="auto" w:fill="auto"/>
          </w:tcPr>
          <w:p w:rsidR="009F19BE" w:rsidRPr="009F19BE" w:rsidRDefault="009F19BE" w:rsidP="001B5D78">
            <w:pPr>
              <w:rPr>
                <w:rFonts w:ascii="Times New Roman" w:hAnsi="Times New Roman"/>
                <w:color w:val="000000" w:themeColor="text1"/>
                <w:sz w:val="24"/>
                <w:szCs w:val="24"/>
              </w:rPr>
            </w:pPr>
            <w:r w:rsidRPr="009F19BE">
              <w:rPr>
                <w:rFonts w:ascii="Times New Roman" w:hAnsi="Times New Roman"/>
                <w:color w:val="000000" w:themeColor="text1"/>
                <w:sz w:val="24"/>
                <w:szCs w:val="24"/>
              </w:rPr>
              <w:t>Feladat</w:t>
            </w:r>
          </w:p>
        </w:tc>
        <w:tc>
          <w:tcPr>
            <w:tcW w:w="1531" w:type="pct"/>
            <w:tcBorders>
              <w:top w:val="single" w:sz="4" w:space="0" w:color="auto"/>
              <w:left w:val="single" w:sz="4" w:space="0" w:color="auto"/>
              <w:bottom w:val="single" w:sz="4" w:space="0" w:color="auto"/>
              <w:right w:val="single" w:sz="4" w:space="0" w:color="auto"/>
            </w:tcBorders>
            <w:shd w:val="clear" w:color="auto" w:fill="auto"/>
          </w:tcPr>
          <w:p w:rsidR="009F19BE" w:rsidRPr="009F19BE" w:rsidRDefault="009F19BE" w:rsidP="001B5D78">
            <w:pPr>
              <w:rPr>
                <w:rFonts w:ascii="Times New Roman" w:hAnsi="Times New Roman"/>
                <w:color w:val="000000" w:themeColor="text1"/>
                <w:sz w:val="24"/>
                <w:szCs w:val="24"/>
              </w:rPr>
            </w:pPr>
            <w:r w:rsidRPr="009F19BE">
              <w:rPr>
                <w:rFonts w:ascii="Times New Roman" w:hAnsi="Times New Roman"/>
                <w:color w:val="000000" w:themeColor="text1"/>
                <w:sz w:val="24"/>
                <w:szCs w:val="24"/>
              </w:rPr>
              <w:t>Felelős</w:t>
            </w:r>
          </w:p>
        </w:tc>
        <w:tc>
          <w:tcPr>
            <w:tcW w:w="1381" w:type="pct"/>
            <w:tcBorders>
              <w:top w:val="single" w:sz="4" w:space="0" w:color="auto"/>
              <w:left w:val="single" w:sz="4" w:space="0" w:color="auto"/>
              <w:bottom w:val="single" w:sz="4" w:space="0" w:color="auto"/>
              <w:right w:val="single" w:sz="4" w:space="0" w:color="auto"/>
            </w:tcBorders>
            <w:shd w:val="clear" w:color="auto" w:fill="auto"/>
          </w:tcPr>
          <w:p w:rsidR="009F19BE" w:rsidRPr="009F19BE" w:rsidRDefault="009F19BE" w:rsidP="001B5D78">
            <w:pPr>
              <w:rPr>
                <w:rFonts w:ascii="Times New Roman" w:hAnsi="Times New Roman"/>
                <w:color w:val="000000" w:themeColor="text1"/>
                <w:sz w:val="24"/>
                <w:szCs w:val="24"/>
              </w:rPr>
            </w:pPr>
            <w:r w:rsidRPr="009F19BE">
              <w:rPr>
                <w:rFonts w:ascii="Times New Roman" w:hAnsi="Times New Roman"/>
                <w:color w:val="000000" w:themeColor="text1"/>
                <w:sz w:val="24"/>
                <w:szCs w:val="24"/>
              </w:rPr>
              <w:t>Határidő</w:t>
            </w:r>
          </w:p>
        </w:tc>
      </w:tr>
      <w:tr w:rsidR="009F19BE" w:rsidRPr="009F19BE" w:rsidTr="001B5D78">
        <w:trPr>
          <w:jc w:val="center"/>
        </w:trPr>
        <w:tc>
          <w:tcPr>
            <w:tcW w:w="2088" w:type="pct"/>
            <w:tcBorders>
              <w:top w:val="single" w:sz="4" w:space="0" w:color="auto"/>
              <w:left w:val="single" w:sz="4" w:space="0" w:color="auto"/>
              <w:bottom w:val="single" w:sz="4" w:space="0" w:color="auto"/>
              <w:right w:val="single" w:sz="4" w:space="0" w:color="auto"/>
            </w:tcBorders>
            <w:shd w:val="clear" w:color="auto" w:fill="auto"/>
          </w:tcPr>
          <w:p w:rsidR="009F19BE" w:rsidRPr="009F19BE" w:rsidRDefault="009F19BE" w:rsidP="001B5D78">
            <w:pPr>
              <w:rPr>
                <w:rFonts w:ascii="Times New Roman" w:hAnsi="Times New Roman"/>
                <w:color w:val="000000" w:themeColor="text1"/>
                <w:sz w:val="24"/>
                <w:szCs w:val="24"/>
              </w:rPr>
            </w:pPr>
            <w:r w:rsidRPr="009F19BE">
              <w:rPr>
                <w:rFonts w:ascii="Times New Roman" w:hAnsi="Times New Roman"/>
                <w:color w:val="000000" w:themeColor="text1"/>
                <w:sz w:val="24"/>
                <w:szCs w:val="24"/>
              </w:rPr>
              <w:t>1.500 herbáriumi lapból 500 feldolgozása</w:t>
            </w:r>
          </w:p>
        </w:tc>
        <w:tc>
          <w:tcPr>
            <w:tcW w:w="1531" w:type="pct"/>
            <w:tcBorders>
              <w:top w:val="single" w:sz="4" w:space="0" w:color="auto"/>
              <w:left w:val="single" w:sz="4" w:space="0" w:color="auto"/>
              <w:bottom w:val="single" w:sz="4" w:space="0" w:color="auto"/>
              <w:right w:val="single" w:sz="4" w:space="0" w:color="auto"/>
            </w:tcBorders>
            <w:shd w:val="clear" w:color="auto" w:fill="auto"/>
          </w:tcPr>
          <w:p w:rsidR="009F19BE" w:rsidRPr="009F19BE" w:rsidRDefault="009F19BE" w:rsidP="001B5D78">
            <w:pPr>
              <w:rPr>
                <w:rFonts w:ascii="Times New Roman" w:hAnsi="Times New Roman"/>
                <w:color w:val="000000" w:themeColor="text1"/>
                <w:sz w:val="24"/>
                <w:szCs w:val="24"/>
              </w:rPr>
            </w:pPr>
            <w:r w:rsidRPr="009F19BE">
              <w:rPr>
                <w:rFonts w:ascii="Times New Roman" w:hAnsi="Times New Roman"/>
                <w:color w:val="000000" w:themeColor="text1"/>
                <w:sz w:val="24"/>
                <w:szCs w:val="24"/>
              </w:rPr>
              <w:t>Dénes</w:t>
            </w:r>
          </w:p>
        </w:tc>
        <w:tc>
          <w:tcPr>
            <w:tcW w:w="1381" w:type="pct"/>
            <w:tcBorders>
              <w:top w:val="single" w:sz="4" w:space="0" w:color="auto"/>
              <w:left w:val="single" w:sz="4" w:space="0" w:color="auto"/>
              <w:bottom w:val="single" w:sz="4" w:space="0" w:color="auto"/>
              <w:right w:val="single" w:sz="4" w:space="0" w:color="auto"/>
            </w:tcBorders>
            <w:shd w:val="clear" w:color="auto" w:fill="auto"/>
          </w:tcPr>
          <w:p w:rsidR="009F19BE" w:rsidRPr="009F19BE" w:rsidRDefault="009F19BE" w:rsidP="001B5D78">
            <w:pPr>
              <w:rPr>
                <w:rFonts w:ascii="Times New Roman" w:hAnsi="Times New Roman"/>
                <w:color w:val="000000" w:themeColor="text1"/>
                <w:sz w:val="24"/>
                <w:szCs w:val="24"/>
              </w:rPr>
            </w:pPr>
            <w:r w:rsidRPr="009F19BE">
              <w:rPr>
                <w:rFonts w:ascii="Times New Roman" w:hAnsi="Times New Roman"/>
                <w:color w:val="000000" w:themeColor="text1"/>
                <w:sz w:val="24"/>
                <w:szCs w:val="24"/>
              </w:rPr>
              <w:t>2019 végéig</w:t>
            </w:r>
          </w:p>
        </w:tc>
      </w:tr>
      <w:tr w:rsidR="009F19BE" w:rsidRPr="009F19BE" w:rsidTr="001B5D78">
        <w:trPr>
          <w:jc w:val="center"/>
        </w:trPr>
        <w:tc>
          <w:tcPr>
            <w:tcW w:w="2088" w:type="pct"/>
            <w:tcBorders>
              <w:top w:val="single" w:sz="4" w:space="0" w:color="auto"/>
              <w:left w:val="single" w:sz="4" w:space="0" w:color="auto"/>
              <w:bottom w:val="single" w:sz="4" w:space="0" w:color="auto"/>
              <w:right w:val="single" w:sz="4" w:space="0" w:color="auto"/>
            </w:tcBorders>
            <w:shd w:val="clear" w:color="auto" w:fill="auto"/>
          </w:tcPr>
          <w:p w:rsidR="009F19BE" w:rsidRPr="009F19BE" w:rsidRDefault="009F19BE" w:rsidP="001B5D78">
            <w:pPr>
              <w:rPr>
                <w:rFonts w:ascii="Times New Roman" w:hAnsi="Times New Roman"/>
                <w:color w:val="000000" w:themeColor="text1"/>
                <w:sz w:val="24"/>
                <w:szCs w:val="24"/>
              </w:rPr>
            </w:pPr>
            <w:r w:rsidRPr="009F19BE">
              <w:rPr>
                <w:rFonts w:ascii="Times New Roman" w:hAnsi="Times New Roman"/>
                <w:color w:val="000000" w:themeColor="text1"/>
                <w:sz w:val="24"/>
                <w:szCs w:val="24"/>
              </w:rPr>
              <w:t>2.000 szekrénykataszteri Coleopterából 500 feldolgozása</w:t>
            </w:r>
          </w:p>
        </w:tc>
        <w:tc>
          <w:tcPr>
            <w:tcW w:w="1531" w:type="pct"/>
            <w:tcBorders>
              <w:top w:val="single" w:sz="4" w:space="0" w:color="auto"/>
              <w:left w:val="single" w:sz="4" w:space="0" w:color="auto"/>
              <w:bottom w:val="single" w:sz="4" w:space="0" w:color="auto"/>
              <w:right w:val="single" w:sz="4" w:space="0" w:color="auto"/>
            </w:tcBorders>
            <w:shd w:val="clear" w:color="auto" w:fill="auto"/>
          </w:tcPr>
          <w:p w:rsidR="009F19BE" w:rsidRPr="009F19BE" w:rsidRDefault="009F19BE" w:rsidP="001B5D78">
            <w:pPr>
              <w:rPr>
                <w:rFonts w:ascii="Times New Roman" w:hAnsi="Times New Roman"/>
                <w:color w:val="000000" w:themeColor="text1"/>
                <w:sz w:val="24"/>
                <w:szCs w:val="24"/>
              </w:rPr>
            </w:pPr>
            <w:r w:rsidRPr="009F19BE">
              <w:rPr>
                <w:rFonts w:ascii="Times New Roman" w:hAnsi="Times New Roman"/>
                <w:color w:val="000000" w:themeColor="text1"/>
                <w:sz w:val="24"/>
                <w:szCs w:val="24"/>
              </w:rPr>
              <w:t>Kisbenedek</w:t>
            </w:r>
          </w:p>
        </w:tc>
        <w:tc>
          <w:tcPr>
            <w:tcW w:w="1381" w:type="pct"/>
            <w:tcBorders>
              <w:top w:val="single" w:sz="4" w:space="0" w:color="auto"/>
              <w:left w:val="single" w:sz="4" w:space="0" w:color="auto"/>
              <w:bottom w:val="single" w:sz="4" w:space="0" w:color="auto"/>
              <w:right w:val="single" w:sz="4" w:space="0" w:color="auto"/>
            </w:tcBorders>
            <w:shd w:val="clear" w:color="auto" w:fill="auto"/>
          </w:tcPr>
          <w:p w:rsidR="009F19BE" w:rsidRPr="009F19BE" w:rsidRDefault="009F19BE" w:rsidP="001B5D78">
            <w:pPr>
              <w:rPr>
                <w:rFonts w:ascii="Times New Roman" w:hAnsi="Times New Roman"/>
                <w:color w:val="000000" w:themeColor="text1"/>
                <w:sz w:val="24"/>
                <w:szCs w:val="24"/>
              </w:rPr>
            </w:pPr>
            <w:r w:rsidRPr="009F19BE">
              <w:rPr>
                <w:rFonts w:ascii="Times New Roman" w:hAnsi="Times New Roman"/>
                <w:color w:val="000000" w:themeColor="text1"/>
                <w:sz w:val="24"/>
                <w:szCs w:val="24"/>
              </w:rPr>
              <w:t>2019 végéig</w:t>
            </w:r>
          </w:p>
        </w:tc>
      </w:tr>
      <w:tr w:rsidR="009F19BE" w:rsidRPr="009F19BE" w:rsidTr="001B5D78">
        <w:trPr>
          <w:jc w:val="center"/>
        </w:trPr>
        <w:tc>
          <w:tcPr>
            <w:tcW w:w="2088" w:type="pct"/>
            <w:tcBorders>
              <w:top w:val="single" w:sz="4" w:space="0" w:color="auto"/>
              <w:left w:val="single" w:sz="4" w:space="0" w:color="auto"/>
              <w:bottom w:val="single" w:sz="4" w:space="0" w:color="auto"/>
              <w:right w:val="single" w:sz="4" w:space="0" w:color="auto"/>
            </w:tcBorders>
            <w:shd w:val="clear" w:color="auto" w:fill="auto"/>
          </w:tcPr>
          <w:p w:rsidR="009F19BE" w:rsidRPr="009F19BE" w:rsidRDefault="009F19BE" w:rsidP="001B5D78">
            <w:pPr>
              <w:rPr>
                <w:rFonts w:ascii="Times New Roman" w:hAnsi="Times New Roman"/>
                <w:color w:val="000000" w:themeColor="text1"/>
                <w:sz w:val="24"/>
                <w:szCs w:val="24"/>
              </w:rPr>
            </w:pPr>
          </w:p>
        </w:tc>
        <w:tc>
          <w:tcPr>
            <w:tcW w:w="1531" w:type="pct"/>
            <w:tcBorders>
              <w:top w:val="single" w:sz="4" w:space="0" w:color="auto"/>
              <w:left w:val="single" w:sz="4" w:space="0" w:color="auto"/>
              <w:bottom w:val="single" w:sz="4" w:space="0" w:color="auto"/>
              <w:right w:val="single" w:sz="4" w:space="0" w:color="auto"/>
            </w:tcBorders>
            <w:shd w:val="clear" w:color="auto" w:fill="auto"/>
          </w:tcPr>
          <w:p w:rsidR="009F19BE" w:rsidRPr="009F19BE" w:rsidRDefault="009F19BE" w:rsidP="001B5D78">
            <w:pPr>
              <w:rPr>
                <w:rFonts w:ascii="Times New Roman" w:hAnsi="Times New Roman"/>
                <w:color w:val="000000" w:themeColor="text1"/>
                <w:sz w:val="24"/>
                <w:szCs w:val="24"/>
              </w:rPr>
            </w:pPr>
          </w:p>
        </w:tc>
        <w:tc>
          <w:tcPr>
            <w:tcW w:w="1381" w:type="pct"/>
            <w:tcBorders>
              <w:top w:val="single" w:sz="4" w:space="0" w:color="auto"/>
              <w:left w:val="single" w:sz="4" w:space="0" w:color="auto"/>
              <w:bottom w:val="single" w:sz="4" w:space="0" w:color="auto"/>
              <w:right w:val="single" w:sz="4" w:space="0" w:color="auto"/>
            </w:tcBorders>
            <w:shd w:val="clear" w:color="auto" w:fill="auto"/>
          </w:tcPr>
          <w:p w:rsidR="009F19BE" w:rsidRPr="009F19BE" w:rsidRDefault="009F19BE" w:rsidP="001B5D78">
            <w:pPr>
              <w:rPr>
                <w:rFonts w:ascii="Times New Roman" w:hAnsi="Times New Roman"/>
                <w:color w:val="000000" w:themeColor="text1"/>
                <w:sz w:val="24"/>
                <w:szCs w:val="24"/>
              </w:rPr>
            </w:pPr>
          </w:p>
        </w:tc>
      </w:tr>
    </w:tbl>
    <w:p w:rsidR="00622273" w:rsidRPr="009F19BE" w:rsidRDefault="00622273" w:rsidP="006D73D5">
      <w:pPr>
        <w:widowControl/>
        <w:spacing w:after="0" w:line="240" w:lineRule="auto"/>
        <w:ind w:left="720"/>
        <w:rPr>
          <w:rFonts w:ascii="Times New Roman" w:hAnsi="Times New Roman"/>
          <w:b/>
          <w:color w:val="000000" w:themeColor="text1"/>
          <w:sz w:val="24"/>
          <w:szCs w:val="24"/>
          <w:u w:val="single"/>
        </w:rPr>
      </w:pPr>
    </w:p>
    <w:p w:rsidR="006D73D5" w:rsidRDefault="006D73D5" w:rsidP="006D73D5">
      <w:pPr>
        <w:widowControl/>
        <w:spacing w:after="0" w:line="240" w:lineRule="auto"/>
        <w:ind w:left="720"/>
        <w:rPr>
          <w:rFonts w:ascii="Times New Roman" w:hAnsi="Times New Roman"/>
          <w:i/>
          <w:color w:val="000000" w:themeColor="text1"/>
          <w:sz w:val="24"/>
          <w:szCs w:val="24"/>
        </w:rPr>
      </w:pPr>
    </w:p>
    <w:p w:rsidR="009F19BE" w:rsidRDefault="009F19BE" w:rsidP="006D73D5">
      <w:pPr>
        <w:widowControl/>
        <w:spacing w:after="0" w:line="240" w:lineRule="auto"/>
        <w:ind w:left="720"/>
        <w:rPr>
          <w:rFonts w:ascii="Times New Roman" w:hAnsi="Times New Roman"/>
          <w:i/>
          <w:color w:val="000000" w:themeColor="text1"/>
          <w:sz w:val="24"/>
          <w:szCs w:val="24"/>
        </w:rPr>
      </w:pPr>
    </w:p>
    <w:p w:rsidR="009F19BE" w:rsidRDefault="009F19BE" w:rsidP="006D73D5">
      <w:pPr>
        <w:widowControl/>
        <w:spacing w:after="0" w:line="240" w:lineRule="auto"/>
        <w:ind w:left="720"/>
        <w:rPr>
          <w:rFonts w:ascii="Times New Roman" w:hAnsi="Times New Roman"/>
          <w:i/>
          <w:color w:val="000000" w:themeColor="text1"/>
          <w:sz w:val="24"/>
          <w:szCs w:val="24"/>
        </w:rPr>
      </w:pPr>
    </w:p>
    <w:p w:rsidR="009F19BE" w:rsidRDefault="009F19BE" w:rsidP="006D73D5">
      <w:pPr>
        <w:widowControl/>
        <w:spacing w:after="0" w:line="240" w:lineRule="auto"/>
        <w:ind w:left="720"/>
        <w:rPr>
          <w:rFonts w:ascii="Times New Roman" w:hAnsi="Times New Roman"/>
          <w:i/>
          <w:color w:val="000000" w:themeColor="text1"/>
          <w:sz w:val="24"/>
          <w:szCs w:val="24"/>
        </w:rPr>
      </w:pPr>
    </w:p>
    <w:p w:rsidR="009F19BE" w:rsidRDefault="009F19BE" w:rsidP="006D73D5">
      <w:pPr>
        <w:widowControl/>
        <w:spacing w:after="0" w:line="240" w:lineRule="auto"/>
        <w:ind w:left="720"/>
        <w:rPr>
          <w:rFonts w:ascii="Times New Roman" w:hAnsi="Times New Roman"/>
          <w:i/>
          <w:color w:val="000000" w:themeColor="text1"/>
          <w:sz w:val="24"/>
          <w:szCs w:val="24"/>
        </w:rPr>
      </w:pPr>
    </w:p>
    <w:p w:rsidR="009F19BE" w:rsidRDefault="009F19BE" w:rsidP="006D73D5">
      <w:pPr>
        <w:widowControl/>
        <w:spacing w:after="0" w:line="240" w:lineRule="auto"/>
        <w:ind w:left="720"/>
        <w:rPr>
          <w:rFonts w:ascii="Times New Roman" w:hAnsi="Times New Roman"/>
          <w:i/>
          <w:color w:val="000000" w:themeColor="text1"/>
          <w:sz w:val="24"/>
          <w:szCs w:val="24"/>
        </w:rPr>
      </w:pPr>
    </w:p>
    <w:p w:rsidR="009F19BE" w:rsidRDefault="009F19BE" w:rsidP="006D73D5">
      <w:pPr>
        <w:widowControl/>
        <w:spacing w:after="0" w:line="240" w:lineRule="auto"/>
        <w:ind w:left="720"/>
        <w:rPr>
          <w:rFonts w:ascii="Times New Roman" w:hAnsi="Times New Roman"/>
          <w:i/>
          <w:color w:val="000000" w:themeColor="text1"/>
          <w:sz w:val="24"/>
          <w:szCs w:val="24"/>
        </w:rPr>
      </w:pPr>
    </w:p>
    <w:p w:rsidR="009F19BE" w:rsidRDefault="009F19BE" w:rsidP="006D73D5">
      <w:pPr>
        <w:widowControl/>
        <w:spacing w:after="0" w:line="240" w:lineRule="auto"/>
        <w:ind w:left="720"/>
        <w:rPr>
          <w:rFonts w:ascii="Times New Roman" w:hAnsi="Times New Roman"/>
          <w:i/>
          <w:color w:val="000000" w:themeColor="text1"/>
          <w:sz w:val="24"/>
          <w:szCs w:val="24"/>
        </w:rPr>
      </w:pPr>
    </w:p>
    <w:p w:rsidR="009F19BE" w:rsidRPr="0041124F" w:rsidRDefault="009F19BE" w:rsidP="006D73D5">
      <w:pPr>
        <w:widowControl/>
        <w:spacing w:after="0" w:line="240" w:lineRule="auto"/>
        <w:ind w:left="720"/>
        <w:rPr>
          <w:rFonts w:ascii="Times New Roman" w:hAnsi="Times New Roman"/>
          <w:i/>
          <w:color w:val="000000" w:themeColor="text1"/>
          <w:sz w:val="24"/>
          <w:szCs w:val="24"/>
        </w:rPr>
      </w:pPr>
    </w:p>
    <w:p w:rsidR="006D73D5" w:rsidRPr="0041124F" w:rsidRDefault="006D73D5" w:rsidP="006D73D5">
      <w:pPr>
        <w:rPr>
          <w:rFonts w:ascii="Times New Roman" w:hAnsi="Times New Roman"/>
          <w:b/>
          <w:color w:val="000000" w:themeColor="text1"/>
          <w:sz w:val="24"/>
          <w:szCs w:val="24"/>
          <w:u w:val="single"/>
        </w:rPr>
      </w:pPr>
      <w:r w:rsidRPr="0041124F">
        <w:rPr>
          <w:rFonts w:ascii="Times New Roman" w:hAnsi="Times New Roman"/>
          <w:b/>
          <w:color w:val="000000" w:themeColor="text1"/>
          <w:sz w:val="24"/>
          <w:szCs w:val="24"/>
          <w:u w:val="single"/>
        </w:rPr>
        <w:t>Új- és Legújabbkori Gyűjteményi Osztály:</w:t>
      </w:r>
    </w:p>
    <w:p w:rsidR="009F19BE" w:rsidRPr="0041124F" w:rsidRDefault="006D73D5" w:rsidP="00354767">
      <w:pPr>
        <w:rPr>
          <w:rFonts w:ascii="Times New Roman" w:hAnsi="Times New Roman"/>
          <w:i/>
          <w:color w:val="000000" w:themeColor="text1"/>
          <w:sz w:val="24"/>
          <w:szCs w:val="24"/>
        </w:rPr>
      </w:pPr>
      <w:r w:rsidRPr="0041124F">
        <w:rPr>
          <w:rFonts w:ascii="Times New Roman" w:hAnsi="Times New Roman"/>
          <w:color w:val="000000" w:themeColor="text1"/>
          <w:sz w:val="24"/>
          <w:szCs w:val="24"/>
        </w:rPr>
        <w:t xml:space="preserve"> </w:t>
      </w:r>
      <w:r w:rsidR="009F19BE" w:rsidRPr="0041124F">
        <w:rPr>
          <w:rFonts w:ascii="Times New Roman" w:hAnsi="Times New Roman"/>
          <w:color w:val="000000" w:themeColor="text1"/>
          <w:sz w:val="24"/>
          <w:szCs w:val="24"/>
        </w:rPr>
        <w:t>Nem egyedi leltározású anyagok mennyisége /tárgy: 4513 db, dokumentum 3303 db, archív fotó: 7566 db, tárgyévre tervezett egyedi nyilvántartásba vétel: 800 db</w:t>
      </w:r>
    </w:p>
    <w:p w:rsidR="009F19BE" w:rsidRPr="0041124F" w:rsidRDefault="009F19BE" w:rsidP="009F19BE">
      <w:pPr>
        <w:ind w:left="720"/>
        <w:rPr>
          <w:rFonts w:ascii="Times New Roman" w:hAnsi="Times New Roman"/>
          <w:i/>
          <w:color w:val="000000" w:themeColor="text1"/>
          <w:sz w:val="24"/>
          <w:szCs w:val="24"/>
        </w:rPr>
      </w:pPr>
    </w:p>
    <w:tbl>
      <w:tblPr>
        <w:tblW w:w="3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2229"/>
        <w:gridCol w:w="2010"/>
      </w:tblGrid>
      <w:tr w:rsidR="009F19BE" w:rsidRPr="0041124F" w:rsidTr="001B5D78">
        <w:trPr>
          <w:jc w:val="center"/>
        </w:trPr>
        <w:tc>
          <w:tcPr>
            <w:tcW w:w="2088" w:type="pct"/>
            <w:tcBorders>
              <w:top w:val="single" w:sz="4" w:space="0" w:color="auto"/>
              <w:left w:val="single" w:sz="4" w:space="0" w:color="auto"/>
              <w:bottom w:val="single" w:sz="4" w:space="0" w:color="auto"/>
              <w:right w:val="single" w:sz="4" w:space="0" w:color="auto"/>
            </w:tcBorders>
            <w:shd w:val="clear" w:color="auto" w:fill="auto"/>
          </w:tcPr>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Feladat-leltározás</w:t>
            </w: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-vegyes tárgy gyűjtemény (karácsonyfa díszek, gyógyszerészettörténeti tárgyak)</w:t>
            </w: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-numizmatikai gyűjtemény</w:t>
            </w: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-ipartörténeti gyűjtemény</w:t>
            </w: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-fotógyűjtemény (bányászati fotók )</w:t>
            </w:r>
          </w:p>
        </w:tc>
        <w:tc>
          <w:tcPr>
            <w:tcW w:w="1531" w:type="pct"/>
            <w:tcBorders>
              <w:top w:val="single" w:sz="4" w:space="0" w:color="auto"/>
              <w:left w:val="single" w:sz="4" w:space="0" w:color="auto"/>
              <w:bottom w:val="single" w:sz="4" w:space="0" w:color="auto"/>
              <w:right w:val="single" w:sz="4" w:space="0" w:color="auto"/>
            </w:tcBorders>
            <w:shd w:val="clear" w:color="auto" w:fill="auto"/>
          </w:tcPr>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Felelős</w:t>
            </w: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Gál Éva, Majdán Míra</w:t>
            </w: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Pásztor Andrea</w:t>
            </w: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Pásztor Andrea</w:t>
            </w: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Gál Éva</w:t>
            </w:r>
          </w:p>
        </w:tc>
        <w:tc>
          <w:tcPr>
            <w:tcW w:w="1381" w:type="pct"/>
            <w:tcBorders>
              <w:top w:val="single" w:sz="4" w:space="0" w:color="auto"/>
              <w:left w:val="single" w:sz="4" w:space="0" w:color="auto"/>
              <w:bottom w:val="single" w:sz="4" w:space="0" w:color="auto"/>
              <w:right w:val="single" w:sz="4" w:space="0" w:color="auto"/>
            </w:tcBorders>
            <w:shd w:val="clear" w:color="auto" w:fill="auto"/>
          </w:tcPr>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Határidő</w:t>
            </w: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12.31.</w:t>
            </w:r>
          </w:p>
        </w:tc>
      </w:tr>
    </w:tbl>
    <w:p w:rsidR="001C2DF1" w:rsidRPr="0041124F" w:rsidRDefault="001C2DF1" w:rsidP="009F19BE">
      <w:pPr>
        <w:rPr>
          <w:rFonts w:ascii="Times New Roman" w:hAnsi="Times New Roman"/>
          <w:color w:val="000000" w:themeColor="text1"/>
          <w:sz w:val="24"/>
          <w:szCs w:val="24"/>
        </w:rPr>
      </w:pPr>
    </w:p>
    <w:p w:rsidR="001C2DF1" w:rsidRPr="0041124F" w:rsidRDefault="001C2DF1" w:rsidP="001C2DF1">
      <w:pPr>
        <w:ind w:left="360"/>
        <w:rPr>
          <w:rFonts w:ascii="Times New Roman" w:hAnsi="Times New Roman"/>
          <w:sz w:val="24"/>
          <w:szCs w:val="24"/>
        </w:rPr>
      </w:pPr>
    </w:p>
    <w:p w:rsidR="001C2DF1" w:rsidRDefault="001C2DF1" w:rsidP="00354767">
      <w:pPr>
        <w:ind w:left="142"/>
        <w:rPr>
          <w:rFonts w:ascii="Times New Roman" w:hAnsi="Times New Roman"/>
          <w:i/>
          <w:sz w:val="24"/>
          <w:szCs w:val="24"/>
        </w:rPr>
      </w:pPr>
      <w:r w:rsidRPr="0041124F">
        <w:rPr>
          <w:rFonts w:ascii="Times New Roman" w:hAnsi="Times New Roman"/>
          <w:i/>
          <w:sz w:val="24"/>
          <w:szCs w:val="24"/>
        </w:rPr>
        <w:t>Gyűjteményi rend és raktári helyzet értékelése, ra</w:t>
      </w:r>
      <w:r w:rsidR="009F19BE" w:rsidRPr="0041124F">
        <w:rPr>
          <w:rFonts w:ascii="Times New Roman" w:hAnsi="Times New Roman"/>
          <w:i/>
          <w:sz w:val="24"/>
          <w:szCs w:val="24"/>
        </w:rPr>
        <w:t>ktárrendezéssel kapcsolatos 2019</w:t>
      </w:r>
      <w:r w:rsidRPr="0041124F">
        <w:rPr>
          <w:rFonts w:ascii="Times New Roman" w:hAnsi="Times New Roman"/>
          <w:i/>
          <w:sz w:val="24"/>
          <w:szCs w:val="24"/>
        </w:rPr>
        <w:t xml:space="preserve">. évi feladatok </w:t>
      </w:r>
    </w:p>
    <w:p w:rsidR="00577153" w:rsidRPr="00577153" w:rsidRDefault="00577153" w:rsidP="00354767">
      <w:pPr>
        <w:ind w:left="142"/>
        <w:rPr>
          <w:rFonts w:ascii="Times New Roman" w:hAnsi="Times New Roman"/>
          <w:sz w:val="24"/>
          <w:szCs w:val="24"/>
        </w:rPr>
      </w:pPr>
    </w:p>
    <w:p w:rsidR="009F19BE" w:rsidRDefault="009F19BE" w:rsidP="00354767">
      <w:pPr>
        <w:ind w:left="142"/>
        <w:rPr>
          <w:rFonts w:ascii="Times New Roman" w:hAnsi="Times New Roman"/>
          <w:b/>
          <w:sz w:val="24"/>
          <w:szCs w:val="24"/>
          <w:u w:val="single"/>
        </w:rPr>
      </w:pPr>
      <w:r w:rsidRPr="00577153">
        <w:rPr>
          <w:rFonts w:ascii="Times New Roman" w:hAnsi="Times New Roman"/>
          <w:b/>
          <w:sz w:val="24"/>
          <w:szCs w:val="24"/>
          <w:u w:val="single"/>
        </w:rPr>
        <w:t>Természettörténeti Osztály</w:t>
      </w:r>
    </w:p>
    <w:p w:rsidR="00577153" w:rsidRPr="00577153" w:rsidRDefault="00577153" w:rsidP="00354767">
      <w:pPr>
        <w:ind w:left="142"/>
        <w:rPr>
          <w:rFonts w:ascii="Times New Roman" w:hAnsi="Times New Roman"/>
          <w:b/>
          <w:color w:val="000000" w:themeColor="text1"/>
          <w:sz w:val="24"/>
          <w:szCs w:val="24"/>
          <w:u w:val="single"/>
        </w:rPr>
      </w:pPr>
    </w:p>
    <w:tbl>
      <w:tblPr>
        <w:tblW w:w="3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2229"/>
        <w:gridCol w:w="2010"/>
      </w:tblGrid>
      <w:tr w:rsidR="001C2DF1" w:rsidRPr="009F19BE" w:rsidTr="00084DA7">
        <w:trPr>
          <w:jc w:val="center"/>
        </w:trPr>
        <w:tc>
          <w:tcPr>
            <w:tcW w:w="2088" w:type="pct"/>
            <w:tcBorders>
              <w:top w:val="single" w:sz="4" w:space="0" w:color="auto"/>
              <w:left w:val="single" w:sz="4" w:space="0" w:color="auto"/>
              <w:bottom w:val="single" w:sz="4" w:space="0" w:color="auto"/>
              <w:right w:val="single" w:sz="4" w:space="0" w:color="auto"/>
            </w:tcBorders>
            <w:shd w:val="clear" w:color="auto" w:fill="auto"/>
          </w:tcPr>
          <w:p w:rsidR="001C2DF1" w:rsidRPr="009F19BE" w:rsidRDefault="001C2DF1" w:rsidP="00084DA7">
            <w:pPr>
              <w:rPr>
                <w:rFonts w:ascii="Times New Roman" w:hAnsi="Times New Roman"/>
                <w:color w:val="000000" w:themeColor="text1"/>
                <w:sz w:val="24"/>
                <w:szCs w:val="24"/>
              </w:rPr>
            </w:pPr>
            <w:r w:rsidRPr="009F19BE">
              <w:rPr>
                <w:rFonts w:ascii="Times New Roman" w:hAnsi="Times New Roman"/>
                <w:color w:val="000000" w:themeColor="text1"/>
                <w:sz w:val="24"/>
                <w:szCs w:val="24"/>
              </w:rPr>
              <w:t>Feladat</w:t>
            </w:r>
          </w:p>
        </w:tc>
        <w:tc>
          <w:tcPr>
            <w:tcW w:w="1531" w:type="pct"/>
            <w:tcBorders>
              <w:top w:val="single" w:sz="4" w:space="0" w:color="auto"/>
              <w:left w:val="single" w:sz="4" w:space="0" w:color="auto"/>
              <w:bottom w:val="single" w:sz="4" w:space="0" w:color="auto"/>
              <w:right w:val="single" w:sz="4" w:space="0" w:color="auto"/>
            </w:tcBorders>
            <w:shd w:val="clear" w:color="auto" w:fill="auto"/>
          </w:tcPr>
          <w:p w:rsidR="001C2DF1" w:rsidRPr="009F19BE" w:rsidRDefault="001C2DF1" w:rsidP="00084DA7">
            <w:pPr>
              <w:rPr>
                <w:rFonts w:ascii="Times New Roman" w:hAnsi="Times New Roman"/>
                <w:color w:val="000000" w:themeColor="text1"/>
                <w:sz w:val="24"/>
                <w:szCs w:val="24"/>
              </w:rPr>
            </w:pPr>
            <w:r w:rsidRPr="009F19BE">
              <w:rPr>
                <w:rFonts w:ascii="Times New Roman" w:hAnsi="Times New Roman"/>
                <w:color w:val="000000" w:themeColor="text1"/>
                <w:sz w:val="24"/>
                <w:szCs w:val="24"/>
              </w:rPr>
              <w:t>Felelős</w:t>
            </w:r>
          </w:p>
        </w:tc>
        <w:tc>
          <w:tcPr>
            <w:tcW w:w="1381" w:type="pct"/>
            <w:tcBorders>
              <w:top w:val="single" w:sz="4" w:space="0" w:color="auto"/>
              <w:left w:val="single" w:sz="4" w:space="0" w:color="auto"/>
              <w:bottom w:val="single" w:sz="4" w:space="0" w:color="auto"/>
              <w:right w:val="single" w:sz="4" w:space="0" w:color="auto"/>
            </w:tcBorders>
            <w:shd w:val="clear" w:color="auto" w:fill="auto"/>
          </w:tcPr>
          <w:p w:rsidR="001C2DF1" w:rsidRPr="009F19BE" w:rsidRDefault="001C2DF1" w:rsidP="00084DA7">
            <w:pPr>
              <w:rPr>
                <w:rFonts w:ascii="Times New Roman" w:hAnsi="Times New Roman"/>
                <w:color w:val="000000" w:themeColor="text1"/>
                <w:sz w:val="24"/>
                <w:szCs w:val="24"/>
              </w:rPr>
            </w:pPr>
            <w:r w:rsidRPr="009F19BE">
              <w:rPr>
                <w:rFonts w:ascii="Times New Roman" w:hAnsi="Times New Roman"/>
                <w:color w:val="000000" w:themeColor="text1"/>
                <w:sz w:val="24"/>
                <w:szCs w:val="24"/>
              </w:rPr>
              <w:t>Határidő</w:t>
            </w:r>
          </w:p>
        </w:tc>
      </w:tr>
      <w:tr w:rsidR="009F19BE" w:rsidRPr="009F19BE" w:rsidTr="00084DA7">
        <w:trPr>
          <w:jc w:val="center"/>
        </w:trPr>
        <w:tc>
          <w:tcPr>
            <w:tcW w:w="2088" w:type="pct"/>
            <w:tcBorders>
              <w:top w:val="single" w:sz="4" w:space="0" w:color="auto"/>
              <w:left w:val="single" w:sz="4" w:space="0" w:color="auto"/>
              <w:bottom w:val="single" w:sz="4" w:space="0" w:color="auto"/>
              <w:right w:val="single" w:sz="4" w:space="0" w:color="auto"/>
            </w:tcBorders>
            <w:shd w:val="clear" w:color="auto" w:fill="auto"/>
          </w:tcPr>
          <w:p w:rsidR="009F19BE" w:rsidRPr="009F19BE" w:rsidRDefault="009F19BE" w:rsidP="001B5D78">
            <w:pPr>
              <w:rPr>
                <w:rFonts w:ascii="Times New Roman" w:hAnsi="Times New Roman"/>
                <w:color w:val="000000" w:themeColor="text1"/>
                <w:sz w:val="24"/>
                <w:szCs w:val="24"/>
              </w:rPr>
            </w:pPr>
            <w:r w:rsidRPr="009F19BE">
              <w:rPr>
                <w:rFonts w:ascii="Times New Roman" w:hAnsi="Times New Roman"/>
                <w:color w:val="000000" w:themeColor="text1"/>
                <w:sz w:val="24"/>
                <w:szCs w:val="24"/>
              </w:rPr>
              <w:t xml:space="preserve">Új helyen raktározás kialakítása, amennyiben a tervezett helyszín alkalmassá teszik a költözésre </w:t>
            </w:r>
          </w:p>
        </w:tc>
        <w:tc>
          <w:tcPr>
            <w:tcW w:w="1531" w:type="pct"/>
            <w:tcBorders>
              <w:top w:val="single" w:sz="4" w:space="0" w:color="auto"/>
              <w:left w:val="single" w:sz="4" w:space="0" w:color="auto"/>
              <w:bottom w:val="single" w:sz="4" w:space="0" w:color="auto"/>
              <w:right w:val="single" w:sz="4" w:space="0" w:color="auto"/>
            </w:tcBorders>
            <w:shd w:val="clear" w:color="auto" w:fill="auto"/>
          </w:tcPr>
          <w:p w:rsidR="009F19BE" w:rsidRPr="009F19BE" w:rsidRDefault="009F19BE" w:rsidP="001B5D78">
            <w:pPr>
              <w:rPr>
                <w:rFonts w:ascii="Times New Roman" w:hAnsi="Times New Roman"/>
                <w:color w:val="000000" w:themeColor="text1"/>
                <w:sz w:val="24"/>
                <w:szCs w:val="24"/>
              </w:rPr>
            </w:pPr>
            <w:r w:rsidRPr="009F19BE">
              <w:rPr>
                <w:rFonts w:ascii="Times New Roman" w:hAnsi="Times New Roman"/>
                <w:color w:val="000000" w:themeColor="text1"/>
                <w:sz w:val="24"/>
                <w:szCs w:val="24"/>
              </w:rPr>
              <w:t>Kisbenedek</w:t>
            </w:r>
          </w:p>
        </w:tc>
        <w:tc>
          <w:tcPr>
            <w:tcW w:w="1381" w:type="pct"/>
            <w:tcBorders>
              <w:top w:val="single" w:sz="4" w:space="0" w:color="auto"/>
              <w:left w:val="single" w:sz="4" w:space="0" w:color="auto"/>
              <w:bottom w:val="single" w:sz="4" w:space="0" w:color="auto"/>
              <w:right w:val="single" w:sz="4" w:space="0" w:color="auto"/>
            </w:tcBorders>
            <w:shd w:val="clear" w:color="auto" w:fill="auto"/>
          </w:tcPr>
          <w:p w:rsidR="009F19BE" w:rsidRPr="009F19BE" w:rsidRDefault="009F19BE" w:rsidP="001B5D78">
            <w:pPr>
              <w:rPr>
                <w:rFonts w:ascii="Times New Roman" w:hAnsi="Times New Roman"/>
                <w:color w:val="000000" w:themeColor="text1"/>
                <w:sz w:val="24"/>
                <w:szCs w:val="24"/>
              </w:rPr>
            </w:pPr>
            <w:r w:rsidRPr="009F19BE">
              <w:rPr>
                <w:rFonts w:ascii="Times New Roman" w:hAnsi="Times New Roman"/>
                <w:color w:val="000000" w:themeColor="text1"/>
                <w:sz w:val="24"/>
                <w:szCs w:val="24"/>
              </w:rPr>
              <w:t>2019. július</w:t>
            </w:r>
          </w:p>
        </w:tc>
      </w:tr>
    </w:tbl>
    <w:p w:rsidR="001C2DF1" w:rsidRDefault="001C2DF1" w:rsidP="001C2DF1">
      <w:pPr>
        <w:ind w:left="360"/>
        <w:rPr>
          <w:rFonts w:ascii="Times New Roman" w:hAnsi="Times New Roman"/>
          <w:color w:val="000000" w:themeColor="text1"/>
          <w:sz w:val="24"/>
          <w:szCs w:val="24"/>
        </w:rPr>
      </w:pPr>
    </w:p>
    <w:p w:rsidR="009F19BE" w:rsidRDefault="009F19BE" w:rsidP="001C2DF1">
      <w:pPr>
        <w:ind w:left="360"/>
        <w:rPr>
          <w:rFonts w:ascii="Times New Roman" w:hAnsi="Times New Roman"/>
          <w:color w:val="000000" w:themeColor="text1"/>
          <w:sz w:val="24"/>
          <w:szCs w:val="24"/>
        </w:rPr>
      </w:pPr>
    </w:p>
    <w:p w:rsidR="009F19BE" w:rsidRDefault="009F19BE" w:rsidP="001C2DF1">
      <w:pPr>
        <w:ind w:left="360"/>
        <w:rPr>
          <w:rFonts w:ascii="Times New Roman" w:hAnsi="Times New Roman"/>
          <w:color w:val="000000" w:themeColor="text1"/>
          <w:sz w:val="24"/>
          <w:szCs w:val="24"/>
        </w:rPr>
      </w:pPr>
    </w:p>
    <w:p w:rsidR="009F19BE" w:rsidRDefault="009F19BE" w:rsidP="001C2DF1">
      <w:pPr>
        <w:ind w:left="360"/>
        <w:rPr>
          <w:rFonts w:ascii="Times New Roman" w:hAnsi="Times New Roman"/>
          <w:color w:val="000000" w:themeColor="text1"/>
          <w:sz w:val="24"/>
          <w:szCs w:val="24"/>
        </w:rPr>
      </w:pPr>
    </w:p>
    <w:p w:rsidR="009F19BE" w:rsidRPr="009F19BE" w:rsidRDefault="009F19BE" w:rsidP="001C2DF1">
      <w:pPr>
        <w:ind w:left="360"/>
        <w:rPr>
          <w:rFonts w:ascii="Times New Roman" w:hAnsi="Times New Roman"/>
          <w:color w:val="000000" w:themeColor="text1"/>
          <w:sz w:val="24"/>
          <w:szCs w:val="24"/>
        </w:rPr>
      </w:pPr>
    </w:p>
    <w:p w:rsidR="001C2DF1" w:rsidRPr="0041124F" w:rsidRDefault="001C2DF1" w:rsidP="001C2DF1">
      <w:pPr>
        <w:ind w:left="1080"/>
        <w:rPr>
          <w:rFonts w:ascii="Times New Roman" w:hAnsi="Times New Roman"/>
          <w:b/>
          <w:color w:val="000000" w:themeColor="text1"/>
          <w:sz w:val="24"/>
          <w:szCs w:val="24"/>
        </w:rPr>
      </w:pPr>
    </w:p>
    <w:p w:rsidR="00EE07B7" w:rsidRPr="0041124F" w:rsidRDefault="00EE07B7" w:rsidP="001C2DF1">
      <w:pPr>
        <w:ind w:left="1080"/>
        <w:rPr>
          <w:rFonts w:ascii="Times New Roman" w:hAnsi="Times New Roman"/>
          <w:b/>
          <w:color w:val="000000" w:themeColor="text1"/>
          <w:sz w:val="24"/>
          <w:szCs w:val="24"/>
        </w:rPr>
      </w:pPr>
    </w:p>
    <w:p w:rsidR="009F19BE" w:rsidRPr="0041124F" w:rsidRDefault="009F19BE" w:rsidP="009F19BE">
      <w:pPr>
        <w:ind w:left="720"/>
        <w:rPr>
          <w:rFonts w:ascii="Times New Roman" w:hAnsi="Times New Roman"/>
          <w:b/>
          <w:i/>
          <w:color w:val="000000" w:themeColor="text1"/>
          <w:sz w:val="24"/>
          <w:szCs w:val="24"/>
          <w:u w:val="single"/>
        </w:rPr>
      </w:pPr>
    </w:p>
    <w:p w:rsidR="009F19BE" w:rsidRPr="0041124F" w:rsidRDefault="009F19BE" w:rsidP="00BF3529">
      <w:pPr>
        <w:ind w:left="142"/>
        <w:rPr>
          <w:rFonts w:ascii="Times New Roman" w:hAnsi="Times New Roman"/>
          <w:b/>
          <w:color w:val="000000" w:themeColor="text1"/>
          <w:sz w:val="24"/>
          <w:szCs w:val="24"/>
          <w:u w:val="single"/>
        </w:rPr>
      </w:pPr>
      <w:r w:rsidRPr="0041124F">
        <w:rPr>
          <w:rFonts w:ascii="Times New Roman" w:hAnsi="Times New Roman"/>
          <w:b/>
          <w:color w:val="000000" w:themeColor="text1"/>
          <w:sz w:val="24"/>
          <w:szCs w:val="24"/>
          <w:u w:val="single"/>
        </w:rPr>
        <w:t>Új- és Legújabb kori Gyűjteményi Osztály</w:t>
      </w:r>
    </w:p>
    <w:p w:rsidR="009F19BE" w:rsidRPr="0041124F" w:rsidRDefault="009F19BE" w:rsidP="00BF3529">
      <w:pPr>
        <w:ind w:left="142"/>
        <w:rPr>
          <w:rFonts w:ascii="Times New Roman" w:hAnsi="Times New Roman"/>
          <w:color w:val="000000" w:themeColor="text1"/>
          <w:sz w:val="24"/>
          <w:szCs w:val="24"/>
        </w:rPr>
      </w:pPr>
      <w:r w:rsidRPr="0041124F">
        <w:rPr>
          <w:rFonts w:ascii="Times New Roman" w:hAnsi="Times New Roman"/>
          <w:color w:val="000000" w:themeColor="text1"/>
          <w:sz w:val="24"/>
          <w:szCs w:val="24"/>
        </w:rPr>
        <w:t xml:space="preserve">Gyűjteményrendezést több kisebb gyűjteményegységben is tervez az osztály, két külső helyszínről gyűjteményi anyagok visszavétele is szükségessé válik, ennek nyomán a helykialakítás céljából egyes anyagokat külső raktári helyszínre (Tüdőszanatórium épülete) kell telepítenünk. </w:t>
      </w:r>
    </w:p>
    <w:p w:rsidR="009F19BE" w:rsidRPr="0041124F" w:rsidRDefault="009F19BE" w:rsidP="00BF3529">
      <w:pPr>
        <w:ind w:left="142"/>
        <w:rPr>
          <w:rFonts w:ascii="Times New Roman" w:hAnsi="Times New Roman"/>
          <w:color w:val="000000" w:themeColor="text1"/>
          <w:sz w:val="24"/>
          <w:szCs w:val="24"/>
        </w:rPr>
      </w:pPr>
      <w:r w:rsidRPr="0041124F">
        <w:rPr>
          <w:rFonts w:ascii="Times New Roman" w:hAnsi="Times New Roman"/>
          <w:color w:val="000000" w:themeColor="text1"/>
          <w:sz w:val="24"/>
          <w:szCs w:val="24"/>
        </w:rPr>
        <w:t xml:space="preserve">Ha pályázati forrás lehetővé teszi, fontos feladat raktári műtárgycsomagoló- és tároló anyagok, eszközök, valamint nagy teljesítményű páraelszívó beszerzése. </w:t>
      </w:r>
    </w:p>
    <w:p w:rsidR="009F19BE" w:rsidRPr="0041124F" w:rsidRDefault="009F19BE" w:rsidP="009F19BE">
      <w:pPr>
        <w:ind w:left="720"/>
        <w:rPr>
          <w:rFonts w:ascii="Times New Roman" w:hAnsi="Times New Roman"/>
          <w:i/>
          <w:color w:val="000000" w:themeColor="text1"/>
          <w:sz w:val="24"/>
          <w:szCs w:val="24"/>
        </w:rPr>
      </w:pPr>
    </w:p>
    <w:tbl>
      <w:tblPr>
        <w:tblW w:w="3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2229"/>
        <w:gridCol w:w="2010"/>
      </w:tblGrid>
      <w:tr w:rsidR="009F19BE" w:rsidRPr="0041124F" w:rsidTr="001B5D78">
        <w:trPr>
          <w:jc w:val="center"/>
        </w:trPr>
        <w:tc>
          <w:tcPr>
            <w:tcW w:w="2088" w:type="pct"/>
            <w:tcBorders>
              <w:top w:val="single" w:sz="4" w:space="0" w:color="auto"/>
              <w:left w:val="single" w:sz="4" w:space="0" w:color="auto"/>
              <w:bottom w:val="single" w:sz="4" w:space="0" w:color="auto"/>
              <w:right w:val="single" w:sz="4" w:space="0" w:color="auto"/>
            </w:tcBorders>
            <w:shd w:val="clear" w:color="auto" w:fill="auto"/>
          </w:tcPr>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Feladat</w:t>
            </w: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-az alábbi feladatok megvalósításában gyűjteménykezelői munkák</w:t>
            </w: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-fegyvergyűjtemény-rendezés</w:t>
            </w: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-szigetvári anyagcsoport áttekintése, rendezési feladatok tervezése,</w:t>
            </w: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 a történeti osztályon őrzött régészeti anyagcsoport (ágyúgolyók) szakági osztálynak való átadása- koordinálás, ügyintézés</w:t>
            </w: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-Zrínyi M. laktanya tablóanyagának rendezése</w:t>
            </w: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-fotógyűjtemény –bányászati anyagcsoport rendezése</w:t>
            </w: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-kesztyűgyári gyűjtemény</w:t>
            </w: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rendezése</w:t>
            </w: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iskolatörténeti tablóanyagok rendezése</w:t>
            </w: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-Nagytótfalu-iskolatörténeti anyag visszahozatala</w:t>
            </w: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-Drávasztára-ipartörténeti anyag visszahozatala</w:t>
            </w: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-Vajszló -Kodolányi János Emlékkiállítás- bejárás, szakmai feladatok áttekintése, sürgősségi feladatok megoldása</w:t>
            </w: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-JPM külső raktárában egyes anyagok számára hely kialakítása, azok átköltöztetése</w:t>
            </w: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(installációk, dokumentum értékű igazgatósági háttéranyagok, amelyeket az osztály őriz)</w:t>
            </w: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-kiállítási és raktár takarítási munkák</w:t>
            </w:r>
          </w:p>
        </w:tc>
        <w:tc>
          <w:tcPr>
            <w:tcW w:w="1531" w:type="pct"/>
            <w:tcBorders>
              <w:top w:val="single" w:sz="4" w:space="0" w:color="auto"/>
              <w:left w:val="single" w:sz="4" w:space="0" w:color="auto"/>
              <w:bottom w:val="single" w:sz="4" w:space="0" w:color="auto"/>
              <w:right w:val="single" w:sz="4" w:space="0" w:color="auto"/>
            </w:tcBorders>
            <w:shd w:val="clear" w:color="auto" w:fill="auto"/>
          </w:tcPr>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Felelős</w:t>
            </w: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Perencz Jánosné</w:t>
            </w: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Haramza Márk</w:t>
            </w: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Haramza Márk</w:t>
            </w: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Haramza Márk</w:t>
            </w: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Haramza Márk</w:t>
            </w: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Gál Éva</w:t>
            </w: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Gál Éva</w:t>
            </w: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Pásztor Andrea</w:t>
            </w: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Pásztor Andrea</w:t>
            </w: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Pásztor Andrea</w:t>
            </w: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Majdán Míra</w:t>
            </w: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 xml:space="preserve">az osztály összes </w:t>
            </w: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munkatársa</w:t>
            </w: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 xml:space="preserve">az osztály összes </w:t>
            </w: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munkatársa</w:t>
            </w:r>
          </w:p>
        </w:tc>
        <w:tc>
          <w:tcPr>
            <w:tcW w:w="1381" w:type="pct"/>
            <w:tcBorders>
              <w:top w:val="single" w:sz="4" w:space="0" w:color="auto"/>
              <w:left w:val="single" w:sz="4" w:space="0" w:color="auto"/>
              <w:bottom w:val="single" w:sz="4" w:space="0" w:color="auto"/>
              <w:right w:val="single" w:sz="4" w:space="0" w:color="auto"/>
            </w:tcBorders>
            <w:shd w:val="clear" w:color="auto" w:fill="auto"/>
          </w:tcPr>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Határidő</w:t>
            </w: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p>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12.31.</w:t>
            </w:r>
          </w:p>
        </w:tc>
      </w:tr>
    </w:tbl>
    <w:p w:rsidR="0075155E" w:rsidRPr="0041124F" w:rsidRDefault="0075155E" w:rsidP="001C2DF1">
      <w:pPr>
        <w:ind w:left="1080"/>
        <w:rPr>
          <w:rFonts w:ascii="Times New Roman" w:hAnsi="Times New Roman"/>
          <w:b/>
          <w:sz w:val="24"/>
          <w:szCs w:val="24"/>
        </w:rPr>
      </w:pPr>
    </w:p>
    <w:p w:rsidR="009F19BE" w:rsidRPr="0041124F" w:rsidRDefault="009F19BE" w:rsidP="001C2DF1">
      <w:pPr>
        <w:ind w:left="1080"/>
        <w:rPr>
          <w:rFonts w:ascii="Times New Roman" w:hAnsi="Times New Roman"/>
          <w:b/>
          <w:sz w:val="24"/>
          <w:szCs w:val="24"/>
        </w:rPr>
      </w:pPr>
    </w:p>
    <w:p w:rsidR="009F19BE" w:rsidRPr="00F50CAE" w:rsidRDefault="009F19BE" w:rsidP="001C2DF1">
      <w:pPr>
        <w:ind w:left="1080"/>
        <w:rPr>
          <w:rFonts w:ascii="Times New Roman" w:hAnsi="Times New Roman"/>
          <w:b/>
          <w:sz w:val="24"/>
          <w:szCs w:val="24"/>
        </w:rPr>
      </w:pPr>
    </w:p>
    <w:p w:rsidR="009F19BE" w:rsidRPr="00F50CAE" w:rsidRDefault="009F19BE" w:rsidP="001C2DF1">
      <w:pPr>
        <w:ind w:left="1080"/>
        <w:rPr>
          <w:rFonts w:ascii="Times New Roman" w:hAnsi="Times New Roman"/>
          <w:b/>
          <w:sz w:val="24"/>
          <w:szCs w:val="24"/>
        </w:rPr>
      </w:pPr>
    </w:p>
    <w:p w:rsidR="009F19BE" w:rsidRPr="00F50CAE" w:rsidRDefault="009F19BE" w:rsidP="001C2DF1">
      <w:pPr>
        <w:ind w:left="1080"/>
        <w:rPr>
          <w:rFonts w:ascii="Times New Roman" w:hAnsi="Times New Roman"/>
          <w:b/>
          <w:sz w:val="24"/>
          <w:szCs w:val="24"/>
        </w:rPr>
      </w:pPr>
    </w:p>
    <w:p w:rsidR="00622273" w:rsidRPr="00F50CAE" w:rsidRDefault="0041124F" w:rsidP="00622273">
      <w:pPr>
        <w:spacing w:after="0" w:line="240" w:lineRule="auto"/>
        <w:ind w:left="425"/>
        <w:jc w:val="both"/>
        <w:rPr>
          <w:rFonts w:ascii="Times New Roman" w:hAnsi="Times New Roman"/>
          <w:i/>
          <w:color w:val="000000" w:themeColor="text1"/>
          <w:sz w:val="24"/>
          <w:szCs w:val="24"/>
        </w:rPr>
      </w:pPr>
      <w:r w:rsidRPr="00F50CAE">
        <w:rPr>
          <w:rFonts w:ascii="Times New Roman" w:hAnsi="Times New Roman"/>
          <w:i/>
          <w:sz w:val="24"/>
          <w:szCs w:val="24"/>
        </w:rPr>
        <w:t>d</w:t>
      </w:r>
      <w:r w:rsidR="00622273" w:rsidRPr="00F50CAE">
        <w:rPr>
          <w:rFonts w:ascii="Times New Roman" w:hAnsi="Times New Roman"/>
          <w:i/>
          <w:sz w:val="24"/>
          <w:szCs w:val="24"/>
        </w:rPr>
        <w:t xml:space="preserve">) </w:t>
      </w:r>
      <w:r w:rsidR="001C2DF1" w:rsidRPr="00F50CAE">
        <w:rPr>
          <w:rFonts w:ascii="Times New Roman" w:hAnsi="Times New Roman"/>
          <w:i/>
          <w:sz w:val="24"/>
          <w:szCs w:val="24"/>
        </w:rPr>
        <w:t xml:space="preserve">Az intézmény revíziós tervének 2018. évi bemutatása és a végrehajtás érdekében tervezett </w:t>
      </w:r>
      <w:r w:rsidR="001C2DF1" w:rsidRPr="00F50CAE">
        <w:rPr>
          <w:rFonts w:ascii="Times New Roman" w:hAnsi="Times New Roman"/>
          <w:i/>
          <w:color w:val="000000" w:themeColor="text1"/>
          <w:sz w:val="24"/>
          <w:szCs w:val="24"/>
        </w:rPr>
        <w:t>lépések részletezése gyűjteményenként, jelezve a legutolsó revízió időpontját is</w:t>
      </w:r>
      <w:r w:rsidR="00622273" w:rsidRPr="00F50CAE">
        <w:rPr>
          <w:rFonts w:ascii="Times New Roman" w:hAnsi="Times New Roman"/>
          <w:i/>
          <w:color w:val="000000" w:themeColor="text1"/>
          <w:sz w:val="24"/>
          <w:szCs w:val="24"/>
        </w:rPr>
        <w:t xml:space="preserve"> </w:t>
      </w:r>
    </w:p>
    <w:p w:rsidR="009F19BE" w:rsidRPr="00F50CAE" w:rsidRDefault="009F19BE" w:rsidP="00622273">
      <w:pPr>
        <w:spacing w:after="0" w:line="240" w:lineRule="auto"/>
        <w:ind w:left="425"/>
        <w:jc w:val="both"/>
        <w:rPr>
          <w:rFonts w:ascii="Times New Roman" w:hAnsi="Times New Roman"/>
          <w:i/>
          <w:color w:val="000000" w:themeColor="text1"/>
          <w:sz w:val="24"/>
          <w:szCs w:val="24"/>
        </w:rPr>
      </w:pPr>
    </w:p>
    <w:p w:rsidR="009F19BE" w:rsidRPr="00577153" w:rsidRDefault="009F19BE" w:rsidP="00622273">
      <w:pPr>
        <w:spacing w:after="0" w:line="240" w:lineRule="auto"/>
        <w:ind w:left="425"/>
        <w:jc w:val="both"/>
        <w:rPr>
          <w:rFonts w:ascii="Times New Roman" w:hAnsi="Times New Roman"/>
          <w:b/>
          <w:color w:val="000000" w:themeColor="text1"/>
          <w:sz w:val="24"/>
          <w:szCs w:val="24"/>
          <w:u w:val="single"/>
        </w:rPr>
      </w:pPr>
      <w:r w:rsidRPr="00577153">
        <w:rPr>
          <w:rFonts w:ascii="Times New Roman" w:hAnsi="Times New Roman"/>
          <w:b/>
          <w:color w:val="000000" w:themeColor="text1"/>
          <w:sz w:val="24"/>
          <w:szCs w:val="24"/>
          <w:u w:val="single"/>
        </w:rPr>
        <w:t>Természettörténeti Osztály</w:t>
      </w:r>
    </w:p>
    <w:p w:rsidR="009F19BE" w:rsidRPr="00F50CAE" w:rsidRDefault="009F19BE" w:rsidP="00622273">
      <w:pPr>
        <w:spacing w:after="0" w:line="240" w:lineRule="auto"/>
        <w:ind w:left="425"/>
        <w:jc w:val="both"/>
        <w:rPr>
          <w:rFonts w:ascii="Times New Roman" w:hAnsi="Times New Roman"/>
          <w:b/>
          <w:i/>
          <w:color w:val="000000" w:themeColor="text1"/>
          <w:sz w:val="24"/>
          <w:szCs w:val="24"/>
          <w:u w:val="single"/>
        </w:rPr>
      </w:pPr>
    </w:p>
    <w:p w:rsidR="009F19BE" w:rsidRPr="00F50CAE" w:rsidRDefault="009F19BE" w:rsidP="00354767">
      <w:pPr>
        <w:ind w:left="426"/>
        <w:jc w:val="both"/>
        <w:rPr>
          <w:rFonts w:ascii="Times New Roman" w:hAnsi="Times New Roman"/>
          <w:color w:val="000000" w:themeColor="text1"/>
          <w:sz w:val="24"/>
          <w:szCs w:val="24"/>
        </w:rPr>
      </w:pPr>
      <w:r w:rsidRPr="00F50CAE">
        <w:rPr>
          <w:rFonts w:ascii="Times New Roman" w:hAnsi="Times New Roman"/>
          <w:color w:val="000000" w:themeColor="text1"/>
          <w:sz w:val="24"/>
          <w:szCs w:val="24"/>
        </w:rPr>
        <w:t xml:space="preserve">Gomba gyűjtemény feldolgozásra vár. Szakértőt keresünk a feladat elvégzéshez. </w:t>
      </w:r>
    </w:p>
    <w:p w:rsidR="009F19BE" w:rsidRPr="00F50CAE" w:rsidRDefault="009F19BE" w:rsidP="00354767">
      <w:pPr>
        <w:ind w:left="426"/>
        <w:jc w:val="both"/>
        <w:rPr>
          <w:rFonts w:ascii="Times New Roman" w:hAnsi="Times New Roman"/>
          <w:color w:val="000000" w:themeColor="text1"/>
          <w:sz w:val="24"/>
          <w:szCs w:val="24"/>
        </w:rPr>
      </w:pPr>
      <w:r w:rsidRPr="00F50CAE">
        <w:rPr>
          <w:rFonts w:ascii="Times New Roman" w:hAnsi="Times New Roman"/>
          <w:color w:val="000000" w:themeColor="text1"/>
          <w:sz w:val="24"/>
          <w:szCs w:val="24"/>
        </w:rPr>
        <w:t>Az egyedi gyűjtemény leltárkönyv alapján revízióra szorul, csak segítséggel megoldható, gyűjteménykezelő felvételének szorgalmazása.</w:t>
      </w:r>
    </w:p>
    <w:p w:rsidR="009F19BE" w:rsidRPr="0041124F" w:rsidRDefault="009F19BE" w:rsidP="009F19BE">
      <w:pPr>
        <w:ind w:left="426"/>
        <w:rPr>
          <w:rFonts w:ascii="Times New Roman" w:hAnsi="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1830"/>
        <w:gridCol w:w="1650"/>
      </w:tblGrid>
      <w:tr w:rsidR="009F19BE" w:rsidRPr="0041124F" w:rsidTr="001B5D78">
        <w:trPr>
          <w:jc w:val="center"/>
        </w:trPr>
        <w:tc>
          <w:tcPr>
            <w:tcW w:w="2495" w:type="dxa"/>
            <w:tcBorders>
              <w:top w:val="single" w:sz="4" w:space="0" w:color="auto"/>
              <w:left w:val="single" w:sz="4" w:space="0" w:color="auto"/>
              <w:bottom w:val="single" w:sz="4" w:space="0" w:color="auto"/>
              <w:right w:val="single" w:sz="4" w:space="0" w:color="auto"/>
            </w:tcBorders>
            <w:shd w:val="clear" w:color="auto" w:fill="auto"/>
          </w:tcPr>
          <w:p w:rsidR="009F19BE" w:rsidRPr="0041124F" w:rsidRDefault="009F19BE" w:rsidP="001B5D78">
            <w:pPr>
              <w:rPr>
                <w:rFonts w:ascii="Times New Roman" w:hAnsi="Times New Roman"/>
                <w:b/>
                <w:color w:val="000000" w:themeColor="text1"/>
                <w:sz w:val="24"/>
                <w:szCs w:val="24"/>
              </w:rPr>
            </w:pPr>
            <w:r w:rsidRPr="0041124F">
              <w:rPr>
                <w:rFonts w:ascii="Times New Roman" w:hAnsi="Times New Roman"/>
                <w:b/>
                <w:color w:val="000000" w:themeColor="text1"/>
                <w:sz w:val="24"/>
                <w:szCs w:val="24"/>
              </w:rPr>
              <w:t>Feladat</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F19BE" w:rsidRPr="0041124F" w:rsidRDefault="009F19BE" w:rsidP="001B5D78">
            <w:pPr>
              <w:rPr>
                <w:rFonts w:ascii="Times New Roman" w:hAnsi="Times New Roman"/>
                <w:b/>
                <w:color w:val="000000" w:themeColor="text1"/>
                <w:sz w:val="24"/>
                <w:szCs w:val="24"/>
              </w:rPr>
            </w:pPr>
            <w:r w:rsidRPr="0041124F">
              <w:rPr>
                <w:rFonts w:ascii="Times New Roman" w:hAnsi="Times New Roman"/>
                <w:b/>
                <w:color w:val="000000" w:themeColor="text1"/>
                <w:sz w:val="24"/>
                <w:szCs w:val="24"/>
              </w:rPr>
              <w:t>Felelős</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F19BE" w:rsidRPr="0041124F" w:rsidRDefault="009F19BE" w:rsidP="001B5D78">
            <w:pPr>
              <w:rPr>
                <w:rFonts w:ascii="Times New Roman" w:hAnsi="Times New Roman"/>
                <w:b/>
                <w:color w:val="000000" w:themeColor="text1"/>
                <w:sz w:val="24"/>
                <w:szCs w:val="24"/>
              </w:rPr>
            </w:pPr>
            <w:r w:rsidRPr="0041124F">
              <w:rPr>
                <w:rFonts w:ascii="Times New Roman" w:hAnsi="Times New Roman"/>
                <w:b/>
                <w:color w:val="000000" w:themeColor="text1"/>
                <w:sz w:val="24"/>
                <w:szCs w:val="24"/>
              </w:rPr>
              <w:t>Határidő</w:t>
            </w:r>
          </w:p>
        </w:tc>
      </w:tr>
      <w:tr w:rsidR="009F19BE" w:rsidRPr="0041124F" w:rsidTr="001B5D78">
        <w:trPr>
          <w:jc w:val="center"/>
        </w:trPr>
        <w:tc>
          <w:tcPr>
            <w:tcW w:w="2495" w:type="dxa"/>
            <w:tcBorders>
              <w:top w:val="single" w:sz="4" w:space="0" w:color="auto"/>
              <w:left w:val="single" w:sz="4" w:space="0" w:color="auto"/>
              <w:bottom w:val="single" w:sz="4" w:space="0" w:color="auto"/>
              <w:right w:val="single" w:sz="4" w:space="0" w:color="auto"/>
            </w:tcBorders>
            <w:shd w:val="clear" w:color="auto" w:fill="auto"/>
          </w:tcPr>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gombagyűjtemény átrendezése</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Dénes</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Folyamatos</w:t>
            </w:r>
          </w:p>
        </w:tc>
      </w:tr>
      <w:tr w:rsidR="009F19BE" w:rsidRPr="0041124F" w:rsidTr="001B5D78">
        <w:trPr>
          <w:jc w:val="center"/>
        </w:trPr>
        <w:tc>
          <w:tcPr>
            <w:tcW w:w="2495" w:type="dxa"/>
            <w:tcBorders>
              <w:top w:val="single" w:sz="4" w:space="0" w:color="auto"/>
              <w:left w:val="single" w:sz="4" w:space="0" w:color="auto"/>
              <w:bottom w:val="single" w:sz="4" w:space="0" w:color="auto"/>
              <w:right w:val="single" w:sz="4" w:space="0" w:color="auto"/>
            </w:tcBorders>
            <w:shd w:val="clear" w:color="auto" w:fill="auto"/>
          </w:tcPr>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Egyedi gyűjtemény leltári revíziója</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Kisbenedek</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F19BE" w:rsidRPr="0041124F" w:rsidRDefault="009F19BE"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folymatos</w:t>
            </w:r>
          </w:p>
        </w:tc>
      </w:tr>
    </w:tbl>
    <w:p w:rsidR="00982BF6" w:rsidRPr="0041124F" w:rsidRDefault="00982BF6" w:rsidP="001C2DF1">
      <w:pPr>
        <w:ind w:left="900"/>
        <w:rPr>
          <w:rFonts w:ascii="Times New Roman" w:hAnsi="Times New Roman"/>
          <w:b/>
          <w:color w:val="000000" w:themeColor="text1"/>
          <w:sz w:val="24"/>
          <w:szCs w:val="24"/>
        </w:rPr>
      </w:pPr>
    </w:p>
    <w:p w:rsidR="00C7468C" w:rsidRDefault="00C7468C" w:rsidP="00354767">
      <w:pPr>
        <w:ind w:left="426"/>
        <w:rPr>
          <w:rFonts w:ascii="Times New Roman" w:hAnsi="Times New Roman"/>
          <w:b/>
          <w:color w:val="000000" w:themeColor="text1"/>
          <w:sz w:val="24"/>
          <w:szCs w:val="24"/>
          <w:u w:val="single"/>
        </w:rPr>
      </w:pPr>
      <w:r w:rsidRPr="0041124F">
        <w:rPr>
          <w:rFonts w:ascii="Times New Roman" w:hAnsi="Times New Roman"/>
          <w:b/>
          <w:color w:val="000000" w:themeColor="text1"/>
          <w:sz w:val="24"/>
          <w:szCs w:val="24"/>
          <w:u w:val="single"/>
        </w:rPr>
        <w:t>Régészeti Osztály:</w:t>
      </w:r>
    </w:p>
    <w:p w:rsidR="00577153" w:rsidRPr="0041124F" w:rsidRDefault="00577153" w:rsidP="00354767">
      <w:pPr>
        <w:ind w:left="426"/>
        <w:rPr>
          <w:rFonts w:ascii="Times New Roman" w:hAnsi="Times New Roman"/>
          <w:b/>
          <w:color w:val="000000" w:themeColor="text1"/>
          <w:sz w:val="24"/>
          <w:szCs w:val="24"/>
          <w:u w:val="single"/>
        </w:rPr>
      </w:pPr>
    </w:p>
    <w:tbl>
      <w:tblPr>
        <w:tblW w:w="0" w:type="auto"/>
        <w:tblInd w:w="1511" w:type="dxa"/>
        <w:tblLayout w:type="fixed"/>
        <w:tblLook w:val="0000" w:firstRow="0" w:lastRow="0" w:firstColumn="0" w:lastColumn="0" w:noHBand="0" w:noVBand="0"/>
      </w:tblPr>
      <w:tblGrid>
        <w:gridCol w:w="3153"/>
        <w:gridCol w:w="2313"/>
        <w:gridCol w:w="1211"/>
      </w:tblGrid>
      <w:tr w:rsidR="00C7468C" w:rsidRPr="0041124F" w:rsidTr="00C7468C">
        <w:trPr>
          <w:trHeight w:val="460"/>
        </w:trPr>
        <w:tc>
          <w:tcPr>
            <w:tcW w:w="3153" w:type="dxa"/>
            <w:tcBorders>
              <w:top w:val="single" w:sz="4" w:space="0" w:color="000000"/>
              <w:left w:val="single" w:sz="4" w:space="0" w:color="000000"/>
              <w:bottom w:val="single" w:sz="4" w:space="0" w:color="000000"/>
            </w:tcBorders>
            <w:shd w:val="clear" w:color="auto" w:fill="auto"/>
          </w:tcPr>
          <w:p w:rsidR="00C7468C" w:rsidRPr="0041124F" w:rsidRDefault="00C7468C" w:rsidP="007A71A1">
            <w:pPr>
              <w:rPr>
                <w:rFonts w:ascii="Times New Roman" w:hAnsi="Times New Roman"/>
                <w:sz w:val="24"/>
                <w:szCs w:val="24"/>
              </w:rPr>
            </w:pPr>
            <w:r w:rsidRPr="0041124F">
              <w:rPr>
                <w:rFonts w:ascii="Times New Roman" w:hAnsi="Times New Roman"/>
                <w:sz w:val="24"/>
                <w:szCs w:val="24"/>
              </w:rPr>
              <w:t>Feladat</w:t>
            </w:r>
          </w:p>
        </w:tc>
        <w:tc>
          <w:tcPr>
            <w:tcW w:w="2313" w:type="dxa"/>
            <w:tcBorders>
              <w:top w:val="single" w:sz="4" w:space="0" w:color="000000"/>
              <w:left w:val="single" w:sz="4" w:space="0" w:color="000000"/>
              <w:bottom w:val="single" w:sz="4" w:space="0" w:color="000000"/>
            </w:tcBorders>
            <w:shd w:val="clear" w:color="auto" w:fill="auto"/>
          </w:tcPr>
          <w:p w:rsidR="00C7468C" w:rsidRPr="0041124F" w:rsidRDefault="00C7468C" w:rsidP="007A71A1">
            <w:pPr>
              <w:rPr>
                <w:rFonts w:ascii="Times New Roman" w:hAnsi="Times New Roman"/>
                <w:sz w:val="24"/>
                <w:szCs w:val="24"/>
              </w:rPr>
            </w:pPr>
            <w:r w:rsidRPr="0041124F">
              <w:rPr>
                <w:rFonts w:ascii="Times New Roman" w:hAnsi="Times New Roman"/>
                <w:sz w:val="24"/>
                <w:szCs w:val="24"/>
              </w:rPr>
              <w:t>Felelős</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C7468C" w:rsidRPr="0041124F" w:rsidRDefault="00C7468C" w:rsidP="007A71A1">
            <w:pPr>
              <w:rPr>
                <w:rFonts w:ascii="Times New Roman" w:hAnsi="Times New Roman"/>
                <w:sz w:val="24"/>
                <w:szCs w:val="24"/>
              </w:rPr>
            </w:pPr>
            <w:r w:rsidRPr="0041124F">
              <w:rPr>
                <w:rFonts w:ascii="Times New Roman" w:hAnsi="Times New Roman"/>
                <w:sz w:val="24"/>
                <w:szCs w:val="24"/>
              </w:rPr>
              <w:t>Határidő</w:t>
            </w:r>
          </w:p>
        </w:tc>
      </w:tr>
      <w:tr w:rsidR="00C7468C" w:rsidRPr="0041124F" w:rsidTr="00C7468C">
        <w:trPr>
          <w:trHeight w:val="726"/>
        </w:trPr>
        <w:tc>
          <w:tcPr>
            <w:tcW w:w="3153" w:type="dxa"/>
            <w:tcBorders>
              <w:top w:val="single" w:sz="4" w:space="0" w:color="000000"/>
              <w:left w:val="single" w:sz="4" w:space="0" w:color="000000"/>
              <w:bottom w:val="single" w:sz="4" w:space="0" w:color="000000"/>
            </w:tcBorders>
            <w:shd w:val="clear" w:color="auto" w:fill="auto"/>
          </w:tcPr>
          <w:p w:rsidR="00C7468C" w:rsidRPr="0041124F" w:rsidRDefault="00C7468C" w:rsidP="007A71A1">
            <w:pPr>
              <w:rPr>
                <w:rFonts w:ascii="Times New Roman" w:hAnsi="Times New Roman"/>
                <w:sz w:val="24"/>
                <w:szCs w:val="24"/>
              </w:rPr>
            </w:pPr>
            <w:r w:rsidRPr="0041124F">
              <w:rPr>
                <w:rFonts w:ascii="Times New Roman" w:hAnsi="Times New Roman"/>
                <w:sz w:val="24"/>
                <w:szCs w:val="24"/>
              </w:rPr>
              <w:t>Régi városi leltárkönyvek revíziója</w:t>
            </w:r>
          </w:p>
        </w:tc>
        <w:tc>
          <w:tcPr>
            <w:tcW w:w="2313" w:type="dxa"/>
            <w:tcBorders>
              <w:top w:val="single" w:sz="4" w:space="0" w:color="000000"/>
              <w:left w:val="single" w:sz="4" w:space="0" w:color="000000"/>
              <w:bottom w:val="single" w:sz="4" w:space="0" w:color="000000"/>
            </w:tcBorders>
            <w:shd w:val="clear" w:color="auto" w:fill="auto"/>
          </w:tcPr>
          <w:p w:rsidR="00C7468C" w:rsidRPr="0041124F" w:rsidRDefault="00C7468C" w:rsidP="007A71A1">
            <w:pPr>
              <w:snapToGrid w:val="0"/>
              <w:rPr>
                <w:rFonts w:ascii="Times New Roman" w:hAnsi="Times New Roman"/>
                <w:sz w:val="24"/>
                <w:szCs w:val="24"/>
              </w:rPr>
            </w:pPr>
            <w:r w:rsidRPr="0041124F">
              <w:rPr>
                <w:rFonts w:ascii="Times New Roman" w:hAnsi="Times New Roman"/>
                <w:sz w:val="24"/>
                <w:szCs w:val="24"/>
              </w:rPr>
              <w:t>Nagy Erzsébet</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C7468C" w:rsidRPr="0041124F" w:rsidRDefault="00C7468C" w:rsidP="007A71A1">
            <w:pPr>
              <w:snapToGrid w:val="0"/>
              <w:rPr>
                <w:rFonts w:ascii="Times New Roman" w:hAnsi="Times New Roman"/>
                <w:sz w:val="24"/>
                <w:szCs w:val="24"/>
              </w:rPr>
            </w:pPr>
            <w:r w:rsidRPr="0041124F">
              <w:rPr>
                <w:rFonts w:ascii="Times New Roman" w:hAnsi="Times New Roman"/>
                <w:sz w:val="24"/>
                <w:szCs w:val="24"/>
              </w:rPr>
              <w:t>2019. december 31.</w:t>
            </w:r>
          </w:p>
        </w:tc>
      </w:tr>
    </w:tbl>
    <w:p w:rsidR="00C7468C" w:rsidRPr="0041124F" w:rsidRDefault="00C7468C" w:rsidP="001C2DF1">
      <w:pPr>
        <w:ind w:left="900"/>
        <w:rPr>
          <w:rFonts w:ascii="Times New Roman" w:hAnsi="Times New Roman"/>
          <w:color w:val="000000" w:themeColor="text1"/>
          <w:sz w:val="24"/>
          <w:szCs w:val="24"/>
          <w:u w:val="single"/>
        </w:rPr>
      </w:pPr>
    </w:p>
    <w:p w:rsidR="00BF0C6F" w:rsidRPr="0041124F" w:rsidRDefault="00BF0C6F" w:rsidP="00354767">
      <w:pPr>
        <w:ind w:left="426"/>
        <w:rPr>
          <w:rFonts w:ascii="Times New Roman" w:hAnsi="Times New Roman"/>
          <w:b/>
          <w:color w:val="000000" w:themeColor="text1"/>
          <w:sz w:val="24"/>
          <w:szCs w:val="24"/>
          <w:u w:val="single"/>
        </w:rPr>
      </w:pPr>
      <w:r w:rsidRPr="0041124F">
        <w:rPr>
          <w:rFonts w:ascii="Times New Roman" w:hAnsi="Times New Roman"/>
          <w:b/>
          <w:color w:val="000000" w:themeColor="text1"/>
          <w:sz w:val="24"/>
          <w:szCs w:val="24"/>
          <w:u w:val="single"/>
        </w:rPr>
        <w:t>Néprajzi Osztály:</w:t>
      </w:r>
    </w:p>
    <w:p w:rsidR="00BF0C6F" w:rsidRPr="0041124F" w:rsidRDefault="00BF0C6F" w:rsidP="001C2DF1">
      <w:pPr>
        <w:ind w:left="900"/>
        <w:rPr>
          <w:rFonts w:ascii="Times New Roman" w:hAnsi="Times New Roman"/>
          <w:b/>
          <w:color w:val="000000" w:themeColor="text1"/>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1830"/>
        <w:gridCol w:w="1650"/>
      </w:tblGrid>
      <w:tr w:rsidR="00982BF6" w:rsidRPr="0041124F" w:rsidTr="0030682E">
        <w:trPr>
          <w:jc w:val="center"/>
        </w:trPr>
        <w:tc>
          <w:tcPr>
            <w:tcW w:w="2495" w:type="dxa"/>
            <w:tcBorders>
              <w:top w:val="single" w:sz="4" w:space="0" w:color="auto"/>
              <w:left w:val="single" w:sz="4" w:space="0" w:color="auto"/>
              <w:bottom w:val="single" w:sz="4" w:space="0" w:color="auto"/>
              <w:right w:val="single" w:sz="4" w:space="0" w:color="auto"/>
            </w:tcBorders>
            <w:shd w:val="clear" w:color="auto" w:fill="auto"/>
          </w:tcPr>
          <w:p w:rsidR="00982BF6" w:rsidRPr="0041124F" w:rsidRDefault="00982BF6" w:rsidP="0030682E">
            <w:pPr>
              <w:rPr>
                <w:rFonts w:ascii="Times New Roman" w:hAnsi="Times New Roman"/>
                <w:b/>
                <w:color w:val="000000"/>
                <w:sz w:val="24"/>
                <w:szCs w:val="24"/>
              </w:rPr>
            </w:pPr>
            <w:r w:rsidRPr="0041124F">
              <w:rPr>
                <w:rFonts w:ascii="Times New Roman" w:hAnsi="Times New Roman"/>
                <w:b/>
                <w:color w:val="000000"/>
                <w:sz w:val="24"/>
                <w:szCs w:val="24"/>
              </w:rPr>
              <w:t>Feladat</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82BF6" w:rsidRPr="0041124F" w:rsidRDefault="00982BF6" w:rsidP="0030682E">
            <w:pPr>
              <w:rPr>
                <w:rFonts w:ascii="Times New Roman" w:hAnsi="Times New Roman"/>
                <w:b/>
                <w:color w:val="000000"/>
                <w:sz w:val="24"/>
                <w:szCs w:val="24"/>
              </w:rPr>
            </w:pPr>
            <w:r w:rsidRPr="0041124F">
              <w:rPr>
                <w:rFonts w:ascii="Times New Roman" w:hAnsi="Times New Roman"/>
                <w:b/>
                <w:color w:val="000000"/>
                <w:sz w:val="24"/>
                <w:szCs w:val="24"/>
              </w:rPr>
              <w:t>Felelős</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82BF6" w:rsidRPr="0041124F" w:rsidRDefault="00982BF6" w:rsidP="0030682E">
            <w:pPr>
              <w:rPr>
                <w:rFonts w:ascii="Times New Roman" w:hAnsi="Times New Roman"/>
                <w:b/>
                <w:color w:val="000000"/>
                <w:sz w:val="24"/>
                <w:szCs w:val="24"/>
              </w:rPr>
            </w:pPr>
            <w:r w:rsidRPr="0041124F">
              <w:rPr>
                <w:rFonts w:ascii="Times New Roman" w:hAnsi="Times New Roman"/>
                <w:b/>
                <w:color w:val="000000"/>
                <w:sz w:val="24"/>
                <w:szCs w:val="24"/>
              </w:rPr>
              <w:t>Határidő</w:t>
            </w:r>
          </w:p>
        </w:tc>
      </w:tr>
      <w:tr w:rsidR="00982BF6" w:rsidRPr="0041124F" w:rsidTr="0030682E">
        <w:trPr>
          <w:jc w:val="center"/>
        </w:trPr>
        <w:tc>
          <w:tcPr>
            <w:tcW w:w="2495" w:type="dxa"/>
            <w:tcBorders>
              <w:top w:val="single" w:sz="4" w:space="0" w:color="auto"/>
              <w:left w:val="single" w:sz="4" w:space="0" w:color="auto"/>
              <w:bottom w:val="single" w:sz="4" w:space="0" w:color="auto"/>
              <w:right w:val="single" w:sz="4" w:space="0" w:color="auto"/>
            </w:tcBorders>
            <w:shd w:val="clear" w:color="auto" w:fill="auto"/>
          </w:tcPr>
          <w:p w:rsidR="00982BF6" w:rsidRPr="0041124F" w:rsidRDefault="00982BF6" w:rsidP="0030682E">
            <w:pPr>
              <w:rPr>
                <w:rFonts w:ascii="Times New Roman" w:hAnsi="Times New Roman"/>
                <w:color w:val="000000"/>
                <w:sz w:val="24"/>
                <w:szCs w:val="24"/>
              </w:rPr>
            </w:pPr>
            <w:r w:rsidRPr="0041124F">
              <w:rPr>
                <w:rFonts w:ascii="Times New Roman" w:hAnsi="Times New Roman"/>
                <w:color w:val="000000"/>
                <w:sz w:val="24"/>
                <w:szCs w:val="24"/>
              </w:rPr>
              <w:t>A tárgy évi revízió során esetlegesen előkerülő tárgyak feldolgozása</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82BF6" w:rsidRPr="0041124F" w:rsidRDefault="00982BF6" w:rsidP="0030682E">
            <w:pPr>
              <w:rPr>
                <w:rFonts w:ascii="Times New Roman" w:hAnsi="Times New Roman"/>
                <w:color w:val="000000"/>
                <w:sz w:val="24"/>
                <w:szCs w:val="24"/>
              </w:rPr>
            </w:pPr>
            <w:r w:rsidRPr="0041124F">
              <w:rPr>
                <w:rFonts w:ascii="Times New Roman" w:hAnsi="Times New Roman"/>
                <w:color w:val="000000"/>
                <w:sz w:val="24"/>
                <w:szCs w:val="24"/>
              </w:rPr>
              <w:t>Burján István</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82BF6" w:rsidRPr="0041124F" w:rsidRDefault="00982BF6" w:rsidP="0030682E">
            <w:pPr>
              <w:rPr>
                <w:rFonts w:ascii="Times New Roman" w:hAnsi="Times New Roman"/>
                <w:color w:val="000000"/>
                <w:sz w:val="24"/>
                <w:szCs w:val="24"/>
              </w:rPr>
            </w:pPr>
            <w:r w:rsidRPr="0041124F">
              <w:rPr>
                <w:rFonts w:ascii="Times New Roman" w:hAnsi="Times New Roman"/>
                <w:color w:val="000000"/>
                <w:sz w:val="24"/>
                <w:szCs w:val="24"/>
              </w:rPr>
              <w:t>folyamatos</w:t>
            </w:r>
          </w:p>
        </w:tc>
      </w:tr>
    </w:tbl>
    <w:p w:rsidR="00BF0C6F" w:rsidRPr="0041124F" w:rsidRDefault="00BF0C6F" w:rsidP="001C2DF1">
      <w:pPr>
        <w:ind w:left="900"/>
        <w:rPr>
          <w:rFonts w:ascii="Times New Roman" w:hAnsi="Times New Roman"/>
          <w:b/>
          <w:color w:val="000000" w:themeColor="text1"/>
          <w:sz w:val="24"/>
          <w:szCs w:val="24"/>
          <w:u w:val="single"/>
        </w:rPr>
      </w:pPr>
    </w:p>
    <w:p w:rsidR="0041124F" w:rsidRPr="0041124F" w:rsidRDefault="0041124F" w:rsidP="001C2DF1">
      <w:pPr>
        <w:ind w:left="900"/>
        <w:rPr>
          <w:rFonts w:ascii="Times New Roman" w:hAnsi="Times New Roman"/>
          <w:b/>
          <w:color w:val="000000" w:themeColor="text1"/>
          <w:sz w:val="24"/>
          <w:szCs w:val="24"/>
          <w:u w:val="single"/>
        </w:rPr>
      </w:pPr>
    </w:p>
    <w:p w:rsidR="0041124F" w:rsidRPr="0041124F" w:rsidRDefault="0041124F" w:rsidP="001C2DF1">
      <w:pPr>
        <w:ind w:left="900"/>
        <w:rPr>
          <w:rFonts w:ascii="Times New Roman" w:hAnsi="Times New Roman"/>
          <w:b/>
          <w:color w:val="000000" w:themeColor="text1"/>
          <w:sz w:val="24"/>
          <w:szCs w:val="24"/>
          <w:u w:val="single"/>
        </w:rPr>
      </w:pPr>
    </w:p>
    <w:p w:rsidR="0041124F" w:rsidRPr="0041124F" w:rsidRDefault="0041124F" w:rsidP="001C2DF1">
      <w:pPr>
        <w:ind w:left="900"/>
        <w:rPr>
          <w:rFonts w:ascii="Times New Roman" w:hAnsi="Times New Roman"/>
          <w:b/>
          <w:color w:val="000000" w:themeColor="text1"/>
          <w:sz w:val="24"/>
          <w:szCs w:val="24"/>
          <w:u w:val="single"/>
        </w:rPr>
      </w:pPr>
    </w:p>
    <w:p w:rsidR="0041124F" w:rsidRPr="0041124F" w:rsidRDefault="00BF0C6F" w:rsidP="0041124F">
      <w:pPr>
        <w:jc w:val="both"/>
        <w:rPr>
          <w:rFonts w:ascii="Times New Roman" w:hAnsi="Times New Roman"/>
          <w:color w:val="000000" w:themeColor="text1"/>
          <w:sz w:val="24"/>
          <w:szCs w:val="24"/>
        </w:rPr>
      </w:pPr>
      <w:r w:rsidRPr="0041124F">
        <w:rPr>
          <w:rFonts w:ascii="Times New Roman" w:hAnsi="Times New Roman"/>
          <w:color w:val="000000" w:themeColor="text1"/>
          <w:sz w:val="24"/>
          <w:szCs w:val="24"/>
        </w:rPr>
        <w:t xml:space="preserve">A </w:t>
      </w:r>
      <w:r w:rsidRPr="0041124F">
        <w:rPr>
          <w:rFonts w:ascii="Times New Roman" w:hAnsi="Times New Roman"/>
          <w:b/>
          <w:color w:val="000000" w:themeColor="text1"/>
          <w:sz w:val="24"/>
          <w:szCs w:val="24"/>
        </w:rPr>
        <w:t>JPM Új- és Legújabbkori Gyűjteményi Osztályának</w:t>
      </w:r>
      <w:r w:rsidRPr="0041124F">
        <w:rPr>
          <w:rFonts w:ascii="Times New Roman" w:hAnsi="Times New Roman"/>
          <w:color w:val="000000" w:themeColor="text1"/>
          <w:sz w:val="24"/>
          <w:szCs w:val="24"/>
        </w:rPr>
        <w:t xml:space="preserve"> gyűjteménye kisebb gyűjteményi csoportokra tagolódik. Az anyagcsoportok részben vegyes leltárkönyvekben, részben meghatározott szakleltárkönyvekben kerültek nyilvántartásba. Az egyes gyűjteményi egységekben a revízió több éves munka. Az alábbi gyűjteményi csoportokban történt, történik folyamatos revízió:</w:t>
      </w:r>
    </w:p>
    <w:p w:rsidR="0041124F" w:rsidRPr="0041124F" w:rsidRDefault="0041124F" w:rsidP="0041124F">
      <w:pPr>
        <w:jc w:val="both"/>
        <w:rPr>
          <w:rFonts w:ascii="Times New Roman" w:hAnsi="Times New Roman"/>
          <w:color w:val="000000" w:themeColor="text1"/>
          <w:sz w:val="24"/>
          <w:szCs w:val="24"/>
        </w:rPr>
      </w:pPr>
      <w:r w:rsidRPr="0041124F">
        <w:rPr>
          <w:rFonts w:ascii="Times New Roman" w:hAnsi="Times New Roman"/>
          <w:color w:val="000000" w:themeColor="text1"/>
          <w:sz w:val="24"/>
          <w:szCs w:val="24"/>
          <w:u w:val="single"/>
        </w:rPr>
        <w:t>Tárgyévben</w:t>
      </w:r>
      <w:r w:rsidRPr="0041124F">
        <w:rPr>
          <w:rFonts w:ascii="Times New Roman" w:hAnsi="Times New Roman"/>
          <w:color w:val="000000" w:themeColor="text1"/>
          <w:sz w:val="24"/>
          <w:szCs w:val="24"/>
        </w:rPr>
        <w:t xml:space="preserve"> a fegyvertörténeti, numizmatikai, vegyes tárgy gyűjteményben tervez az osztály revíziót, illetve az ipartörténeti megkezdett revíziók befejezését tervezzük. </w:t>
      </w:r>
    </w:p>
    <w:p w:rsidR="0041124F" w:rsidRPr="0041124F" w:rsidRDefault="0041124F" w:rsidP="0041124F">
      <w:pPr>
        <w:ind w:left="426"/>
        <w:jc w:val="both"/>
        <w:rPr>
          <w:rFonts w:ascii="Times New Roman" w:hAnsi="Times New Roman"/>
          <w:color w:val="000000" w:themeColor="text1"/>
          <w:sz w:val="24"/>
          <w:szCs w:val="24"/>
          <w:u w:val="single"/>
        </w:rPr>
      </w:pPr>
      <w:r w:rsidRPr="0041124F">
        <w:rPr>
          <w:rFonts w:ascii="Times New Roman" w:hAnsi="Times New Roman"/>
          <w:color w:val="000000" w:themeColor="text1"/>
          <w:sz w:val="24"/>
          <w:szCs w:val="24"/>
          <w:u w:val="single"/>
        </w:rPr>
        <w:t>Gyűjteményi egységek</w:t>
      </w:r>
      <w:r w:rsidRPr="0041124F">
        <w:rPr>
          <w:rFonts w:ascii="Times New Roman" w:hAnsi="Times New Roman"/>
          <w:color w:val="000000" w:themeColor="text1"/>
          <w:sz w:val="24"/>
          <w:szCs w:val="24"/>
          <w:u w:val="single"/>
        </w:rPr>
        <w:tab/>
      </w:r>
      <w:r w:rsidRPr="0041124F">
        <w:rPr>
          <w:rFonts w:ascii="Times New Roman" w:hAnsi="Times New Roman"/>
          <w:color w:val="000000" w:themeColor="text1"/>
          <w:sz w:val="24"/>
          <w:szCs w:val="24"/>
          <w:u w:val="single"/>
        </w:rPr>
        <w:tab/>
        <w:t xml:space="preserve">utolsó rev. </w:t>
      </w:r>
      <w:r w:rsidRPr="0041124F">
        <w:rPr>
          <w:rFonts w:ascii="Times New Roman" w:hAnsi="Times New Roman"/>
          <w:color w:val="000000" w:themeColor="text1"/>
          <w:sz w:val="24"/>
          <w:szCs w:val="24"/>
          <w:u w:val="single"/>
        </w:rPr>
        <w:tab/>
        <w:t xml:space="preserve"> terv 2019. évre</w:t>
      </w:r>
    </w:p>
    <w:p w:rsidR="0041124F" w:rsidRPr="0041124F" w:rsidRDefault="0041124F" w:rsidP="0041124F">
      <w:pPr>
        <w:ind w:left="426"/>
        <w:jc w:val="both"/>
        <w:rPr>
          <w:rFonts w:ascii="Times New Roman" w:hAnsi="Times New Roman"/>
          <w:color w:val="000000" w:themeColor="text1"/>
          <w:sz w:val="24"/>
          <w:szCs w:val="24"/>
        </w:rPr>
      </w:pPr>
      <w:r w:rsidRPr="0041124F">
        <w:rPr>
          <w:rFonts w:ascii="Times New Roman" w:hAnsi="Times New Roman"/>
          <w:color w:val="000000" w:themeColor="text1"/>
          <w:sz w:val="24"/>
          <w:szCs w:val="24"/>
        </w:rPr>
        <w:t>vegyes tárgy</w:t>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t>2015</w:t>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t>X</w:t>
      </w:r>
      <w:r w:rsidRPr="0041124F">
        <w:rPr>
          <w:rFonts w:ascii="Times New Roman" w:hAnsi="Times New Roman"/>
          <w:color w:val="000000" w:themeColor="text1"/>
          <w:sz w:val="24"/>
          <w:szCs w:val="24"/>
        </w:rPr>
        <w:tab/>
      </w:r>
    </w:p>
    <w:p w:rsidR="0041124F" w:rsidRPr="0041124F" w:rsidRDefault="0041124F" w:rsidP="0041124F">
      <w:pPr>
        <w:ind w:left="426"/>
        <w:jc w:val="both"/>
        <w:rPr>
          <w:rFonts w:ascii="Times New Roman" w:hAnsi="Times New Roman"/>
          <w:color w:val="000000" w:themeColor="text1"/>
          <w:sz w:val="24"/>
          <w:szCs w:val="24"/>
        </w:rPr>
      </w:pPr>
      <w:r w:rsidRPr="0041124F">
        <w:rPr>
          <w:rFonts w:ascii="Times New Roman" w:hAnsi="Times New Roman"/>
          <w:color w:val="000000" w:themeColor="text1"/>
          <w:sz w:val="24"/>
          <w:szCs w:val="24"/>
        </w:rPr>
        <w:t>archív fotó, ill. adattári fotó</w:t>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t>2015</w:t>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t>X</w:t>
      </w:r>
    </w:p>
    <w:p w:rsidR="0041124F" w:rsidRPr="0041124F" w:rsidRDefault="0041124F" w:rsidP="0041124F">
      <w:pPr>
        <w:ind w:left="426"/>
        <w:jc w:val="both"/>
        <w:rPr>
          <w:rFonts w:ascii="Times New Roman" w:hAnsi="Times New Roman"/>
          <w:color w:val="000000" w:themeColor="text1"/>
          <w:sz w:val="24"/>
          <w:szCs w:val="24"/>
        </w:rPr>
      </w:pPr>
      <w:r w:rsidRPr="0041124F">
        <w:rPr>
          <w:rFonts w:ascii="Times New Roman" w:hAnsi="Times New Roman"/>
          <w:color w:val="000000" w:themeColor="text1"/>
          <w:sz w:val="24"/>
          <w:szCs w:val="24"/>
        </w:rPr>
        <w:t>irat, nyomtatvány</w:t>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t>2017</w:t>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r>
    </w:p>
    <w:p w:rsidR="0041124F" w:rsidRPr="0041124F" w:rsidRDefault="0041124F" w:rsidP="0041124F">
      <w:pPr>
        <w:ind w:left="426"/>
        <w:jc w:val="both"/>
        <w:rPr>
          <w:rFonts w:ascii="Times New Roman" w:hAnsi="Times New Roman"/>
          <w:color w:val="000000" w:themeColor="text1"/>
          <w:sz w:val="24"/>
          <w:szCs w:val="24"/>
        </w:rPr>
      </w:pPr>
      <w:r w:rsidRPr="0041124F">
        <w:rPr>
          <w:rFonts w:ascii="Times New Roman" w:hAnsi="Times New Roman"/>
          <w:color w:val="000000" w:themeColor="text1"/>
          <w:sz w:val="24"/>
          <w:szCs w:val="24"/>
        </w:rPr>
        <w:t>képes levelezőlap gyűjt.</w:t>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t>2017</w:t>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r>
    </w:p>
    <w:p w:rsidR="0041124F" w:rsidRPr="0041124F" w:rsidRDefault="0041124F" w:rsidP="0041124F">
      <w:pPr>
        <w:ind w:left="426"/>
        <w:jc w:val="both"/>
        <w:rPr>
          <w:rFonts w:ascii="Times New Roman" w:hAnsi="Times New Roman"/>
          <w:color w:val="000000" w:themeColor="text1"/>
          <w:sz w:val="24"/>
          <w:szCs w:val="24"/>
        </w:rPr>
      </w:pPr>
      <w:r w:rsidRPr="0041124F">
        <w:rPr>
          <w:rFonts w:ascii="Times New Roman" w:hAnsi="Times New Roman"/>
          <w:color w:val="000000" w:themeColor="text1"/>
          <w:sz w:val="24"/>
          <w:szCs w:val="24"/>
        </w:rPr>
        <w:t>pedagógiai gyűjt.</w:t>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t>2006</w:t>
      </w:r>
    </w:p>
    <w:p w:rsidR="0041124F" w:rsidRPr="0041124F" w:rsidRDefault="0041124F" w:rsidP="0041124F">
      <w:pPr>
        <w:ind w:left="426"/>
        <w:jc w:val="both"/>
        <w:rPr>
          <w:rFonts w:ascii="Times New Roman" w:hAnsi="Times New Roman"/>
          <w:color w:val="000000" w:themeColor="text1"/>
          <w:sz w:val="24"/>
          <w:szCs w:val="24"/>
        </w:rPr>
      </w:pPr>
      <w:r w:rsidRPr="0041124F">
        <w:rPr>
          <w:rFonts w:ascii="Times New Roman" w:hAnsi="Times New Roman"/>
          <w:color w:val="000000" w:themeColor="text1"/>
          <w:sz w:val="24"/>
          <w:szCs w:val="24"/>
        </w:rPr>
        <w:t>Adattár</w:t>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t>2006</w:t>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t>X</w:t>
      </w:r>
    </w:p>
    <w:p w:rsidR="0041124F" w:rsidRPr="0041124F" w:rsidRDefault="0041124F" w:rsidP="0041124F">
      <w:pPr>
        <w:ind w:left="426"/>
        <w:jc w:val="both"/>
        <w:rPr>
          <w:rFonts w:ascii="Times New Roman" w:hAnsi="Times New Roman"/>
          <w:color w:val="000000" w:themeColor="text1"/>
          <w:sz w:val="24"/>
          <w:szCs w:val="24"/>
        </w:rPr>
      </w:pPr>
      <w:r w:rsidRPr="0041124F">
        <w:rPr>
          <w:rFonts w:ascii="Times New Roman" w:hAnsi="Times New Roman"/>
          <w:color w:val="000000" w:themeColor="text1"/>
          <w:sz w:val="24"/>
          <w:szCs w:val="24"/>
        </w:rPr>
        <w:t>numizmatika</w:t>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t>2018</w:t>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t>X</w:t>
      </w:r>
      <w:r w:rsidRPr="0041124F">
        <w:rPr>
          <w:rFonts w:ascii="Times New Roman" w:hAnsi="Times New Roman"/>
          <w:color w:val="000000" w:themeColor="text1"/>
          <w:sz w:val="24"/>
          <w:szCs w:val="24"/>
        </w:rPr>
        <w:tab/>
      </w:r>
    </w:p>
    <w:p w:rsidR="0041124F" w:rsidRPr="0041124F" w:rsidRDefault="0041124F" w:rsidP="0041124F">
      <w:pPr>
        <w:ind w:left="426"/>
        <w:jc w:val="both"/>
        <w:rPr>
          <w:rFonts w:ascii="Times New Roman" w:hAnsi="Times New Roman"/>
          <w:color w:val="000000" w:themeColor="text1"/>
          <w:sz w:val="24"/>
          <w:szCs w:val="24"/>
        </w:rPr>
      </w:pPr>
      <w:r w:rsidRPr="0041124F">
        <w:rPr>
          <w:rFonts w:ascii="Times New Roman" w:hAnsi="Times New Roman"/>
          <w:color w:val="000000" w:themeColor="text1"/>
          <w:sz w:val="24"/>
          <w:szCs w:val="24"/>
        </w:rPr>
        <w:t>hadtörténeti</w:t>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t>2016</w:t>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t>X</w:t>
      </w:r>
    </w:p>
    <w:p w:rsidR="0041124F" w:rsidRPr="0041124F" w:rsidRDefault="0041124F" w:rsidP="0041124F">
      <w:pPr>
        <w:ind w:left="426"/>
        <w:jc w:val="both"/>
        <w:rPr>
          <w:rFonts w:ascii="Times New Roman" w:hAnsi="Times New Roman"/>
          <w:color w:val="000000" w:themeColor="text1"/>
          <w:sz w:val="24"/>
          <w:szCs w:val="24"/>
        </w:rPr>
      </w:pPr>
      <w:r w:rsidRPr="0041124F">
        <w:rPr>
          <w:rFonts w:ascii="Times New Roman" w:hAnsi="Times New Roman"/>
          <w:color w:val="000000" w:themeColor="text1"/>
          <w:sz w:val="24"/>
          <w:szCs w:val="24"/>
        </w:rPr>
        <w:t>Hamerli/Hunor Kesztyűgyári gyűjt.</w:t>
      </w:r>
      <w:r w:rsidRPr="0041124F">
        <w:rPr>
          <w:rFonts w:ascii="Times New Roman" w:hAnsi="Times New Roman"/>
          <w:color w:val="000000" w:themeColor="text1"/>
          <w:sz w:val="24"/>
          <w:szCs w:val="24"/>
        </w:rPr>
        <w:tab/>
        <w:t>2018</w:t>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t>X</w:t>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r>
    </w:p>
    <w:p w:rsidR="0041124F" w:rsidRPr="0041124F" w:rsidRDefault="0041124F" w:rsidP="0041124F">
      <w:pPr>
        <w:ind w:firstLine="426"/>
        <w:jc w:val="both"/>
        <w:rPr>
          <w:rFonts w:ascii="Times New Roman" w:hAnsi="Times New Roman"/>
          <w:color w:val="000000" w:themeColor="text1"/>
          <w:sz w:val="24"/>
          <w:szCs w:val="24"/>
        </w:rPr>
      </w:pPr>
      <w:r w:rsidRPr="0041124F">
        <w:rPr>
          <w:rFonts w:ascii="Times New Roman" w:hAnsi="Times New Roman"/>
          <w:color w:val="000000" w:themeColor="text1"/>
          <w:sz w:val="24"/>
          <w:szCs w:val="24"/>
        </w:rPr>
        <w:t xml:space="preserve">Bányászati gyűjtemény </w:t>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t>2018</w:t>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t>X</w:t>
      </w:r>
      <w:r w:rsidRPr="0041124F">
        <w:rPr>
          <w:rFonts w:ascii="Times New Roman" w:hAnsi="Times New Roman"/>
          <w:color w:val="000000" w:themeColor="text1"/>
          <w:sz w:val="24"/>
          <w:szCs w:val="24"/>
        </w:rPr>
        <w:tab/>
      </w:r>
    </w:p>
    <w:p w:rsidR="0041124F" w:rsidRPr="0041124F" w:rsidRDefault="0041124F" w:rsidP="0041124F">
      <w:pPr>
        <w:ind w:left="720"/>
        <w:jc w:val="both"/>
        <w:rPr>
          <w:rFonts w:ascii="Times New Roman" w:hAnsi="Times New Roman"/>
          <w:i/>
          <w:color w:val="000000" w:themeColor="text1"/>
          <w:sz w:val="24"/>
          <w:szCs w:val="24"/>
        </w:rPr>
      </w:pPr>
    </w:p>
    <w:p w:rsidR="0041124F" w:rsidRPr="0041124F" w:rsidRDefault="0041124F" w:rsidP="0041124F">
      <w:pPr>
        <w:ind w:left="720"/>
        <w:jc w:val="both"/>
        <w:rPr>
          <w:rFonts w:ascii="Times New Roman" w:hAnsi="Times New Roman"/>
          <w:i/>
          <w:color w:val="000000" w:themeColor="text1"/>
          <w:sz w:val="24"/>
          <w:szCs w:val="24"/>
        </w:rPr>
      </w:pPr>
    </w:p>
    <w:p w:rsidR="0041124F" w:rsidRPr="0041124F" w:rsidRDefault="0041124F" w:rsidP="0041124F">
      <w:pPr>
        <w:ind w:left="426"/>
        <w:rPr>
          <w:rFonts w:ascii="Times New Roman" w:hAnsi="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243"/>
        <w:gridCol w:w="1056"/>
      </w:tblGrid>
      <w:tr w:rsidR="0041124F" w:rsidRPr="0041124F" w:rsidTr="001B5D78">
        <w:trPr>
          <w:jc w:val="center"/>
        </w:trPr>
        <w:tc>
          <w:tcPr>
            <w:tcW w:w="4111" w:type="dxa"/>
            <w:tcBorders>
              <w:top w:val="single" w:sz="4" w:space="0" w:color="auto"/>
              <w:left w:val="single" w:sz="4" w:space="0" w:color="auto"/>
              <w:bottom w:val="single" w:sz="4" w:space="0" w:color="auto"/>
              <w:right w:val="single" w:sz="4" w:space="0" w:color="auto"/>
            </w:tcBorders>
            <w:shd w:val="clear" w:color="auto" w:fill="auto"/>
          </w:tcPr>
          <w:p w:rsidR="0041124F" w:rsidRPr="0041124F" w:rsidRDefault="0041124F"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Feladat-revízió</w:t>
            </w: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41124F" w:rsidRPr="0041124F" w:rsidRDefault="0041124F"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Felelős</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41124F" w:rsidRPr="0041124F" w:rsidRDefault="0041124F"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Határidő</w:t>
            </w:r>
          </w:p>
        </w:tc>
      </w:tr>
      <w:tr w:rsidR="0041124F" w:rsidRPr="0041124F" w:rsidTr="001B5D78">
        <w:trPr>
          <w:jc w:val="center"/>
        </w:trPr>
        <w:tc>
          <w:tcPr>
            <w:tcW w:w="4111" w:type="dxa"/>
            <w:tcBorders>
              <w:top w:val="single" w:sz="4" w:space="0" w:color="auto"/>
              <w:left w:val="single" w:sz="4" w:space="0" w:color="auto"/>
              <w:bottom w:val="single" w:sz="4" w:space="0" w:color="auto"/>
              <w:right w:val="single" w:sz="4" w:space="0" w:color="auto"/>
            </w:tcBorders>
            <w:shd w:val="clear" w:color="auto" w:fill="auto"/>
          </w:tcPr>
          <w:p w:rsidR="0041124F" w:rsidRPr="0041124F" w:rsidRDefault="0041124F"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alábbi feladatokban gyűjteménykezelőként részt vesz</w:t>
            </w:r>
          </w:p>
          <w:p w:rsidR="0041124F" w:rsidRPr="0041124F" w:rsidRDefault="0041124F"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vegyes tárgy</w:t>
            </w:r>
          </w:p>
          <w:p w:rsidR="0041124F" w:rsidRPr="0041124F" w:rsidRDefault="0041124F"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 xml:space="preserve">bányászati fotók, tárgy, irat </w:t>
            </w:r>
          </w:p>
          <w:p w:rsidR="0041124F" w:rsidRPr="0041124F" w:rsidRDefault="0041124F"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 xml:space="preserve">kesztyűgyári anyag </w:t>
            </w:r>
          </w:p>
          <w:p w:rsidR="0041124F" w:rsidRPr="0041124F" w:rsidRDefault="0041124F"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numizmatika</w:t>
            </w:r>
          </w:p>
          <w:p w:rsidR="0041124F" w:rsidRPr="0041124F" w:rsidRDefault="0041124F"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 xml:space="preserve">Adattár </w:t>
            </w:r>
          </w:p>
          <w:p w:rsidR="0041124F" w:rsidRPr="0041124F" w:rsidRDefault="0041124F"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 xml:space="preserve">Hadtörténeti gyűjtemény </w:t>
            </w: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41124F" w:rsidRPr="0041124F" w:rsidRDefault="0041124F"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Perencz Jánosné</w:t>
            </w:r>
          </w:p>
          <w:p w:rsidR="0041124F" w:rsidRPr="0041124F" w:rsidRDefault="0041124F" w:rsidP="001B5D78">
            <w:pPr>
              <w:rPr>
                <w:rFonts w:ascii="Times New Roman" w:hAnsi="Times New Roman"/>
                <w:color w:val="000000" w:themeColor="text1"/>
                <w:sz w:val="24"/>
                <w:szCs w:val="24"/>
              </w:rPr>
            </w:pPr>
          </w:p>
          <w:p w:rsidR="0041124F" w:rsidRPr="0041124F" w:rsidRDefault="0041124F"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Gál Éva</w:t>
            </w:r>
          </w:p>
          <w:p w:rsidR="0041124F" w:rsidRPr="0041124F" w:rsidRDefault="0041124F"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Gál Éva</w:t>
            </w:r>
          </w:p>
          <w:p w:rsidR="0041124F" w:rsidRPr="0041124F" w:rsidRDefault="0041124F"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Gál Éva</w:t>
            </w:r>
          </w:p>
          <w:p w:rsidR="0041124F" w:rsidRPr="0041124F" w:rsidRDefault="0041124F"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Pásztor Andrea</w:t>
            </w:r>
          </w:p>
          <w:p w:rsidR="0041124F" w:rsidRPr="0041124F" w:rsidRDefault="0041124F"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Pásztor Andrea</w:t>
            </w:r>
          </w:p>
          <w:p w:rsidR="0041124F" w:rsidRPr="0041124F" w:rsidRDefault="0041124F"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Haramza Márk</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41124F" w:rsidRPr="0041124F" w:rsidRDefault="0041124F" w:rsidP="001B5D78">
            <w:pPr>
              <w:rPr>
                <w:rFonts w:ascii="Times New Roman" w:hAnsi="Times New Roman"/>
                <w:color w:val="000000" w:themeColor="text1"/>
                <w:sz w:val="24"/>
                <w:szCs w:val="24"/>
              </w:rPr>
            </w:pPr>
          </w:p>
          <w:p w:rsidR="0041124F" w:rsidRPr="0041124F" w:rsidRDefault="0041124F" w:rsidP="001B5D78">
            <w:pPr>
              <w:rPr>
                <w:rFonts w:ascii="Times New Roman" w:hAnsi="Times New Roman"/>
                <w:color w:val="000000" w:themeColor="text1"/>
                <w:sz w:val="24"/>
                <w:szCs w:val="24"/>
              </w:rPr>
            </w:pPr>
          </w:p>
          <w:p w:rsidR="0041124F" w:rsidRPr="0041124F" w:rsidRDefault="0041124F" w:rsidP="001B5D78">
            <w:pPr>
              <w:rPr>
                <w:rFonts w:ascii="Times New Roman" w:hAnsi="Times New Roman"/>
                <w:color w:val="000000" w:themeColor="text1"/>
                <w:sz w:val="24"/>
                <w:szCs w:val="24"/>
              </w:rPr>
            </w:pPr>
          </w:p>
          <w:p w:rsidR="0041124F" w:rsidRPr="0041124F" w:rsidRDefault="0041124F" w:rsidP="001B5D78">
            <w:pPr>
              <w:rPr>
                <w:rFonts w:ascii="Times New Roman" w:hAnsi="Times New Roman"/>
                <w:color w:val="000000" w:themeColor="text1"/>
                <w:sz w:val="24"/>
                <w:szCs w:val="24"/>
              </w:rPr>
            </w:pPr>
          </w:p>
          <w:p w:rsidR="0041124F" w:rsidRPr="0041124F" w:rsidRDefault="0041124F" w:rsidP="001B5D78">
            <w:pPr>
              <w:rPr>
                <w:rFonts w:ascii="Times New Roman" w:hAnsi="Times New Roman"/>
                <w:color w:val="000000" w:themeColor="text1"/>
                <w:sz w:val="24"/>
                <w:szCs w:val="24"/>
              </w:rPr>
            </w:pPr>
            <w:r w:rsidRPr="0041124F">
              <w:rPr>
                <w:rFonts w:ascii="Times New Roman" w:hAnsi="Times New Roman"/>
                <w:color w:val="000000" w:themeColor="text1"/>
                <w:sz w:val="24"/>
                <w:szCs w:val="24"/>
              </w:rPr>
              <w:t>12.31.</w:t>
            </w:r>
          </w:p>
        </w:tc>
      </w:tr>
    </w:tbl>
    <w:p w:rsidR="0041124F" w:rsidRDefault="0041124F" w:rsidP="0041124F">
      <w:pPr>
        <w:ind w:left="900"/>
        <w:rPr>
          <w:rFonts w:ascii="Times New Roman" w:hAnsi="Times New Roman"/>
          <w:b/>
          <w:sz w:val="24"/>
          <w:szCs w:val="24"/>
        </w:rPr>
      </w:pPr>
    </w:p>
    <w:p w:rsidR="00F50CAE" w:rsidRDefault="00F50CAE" w:rsidP="0041124F">
      <w:pPr>
        <w:ind w:left="900"/>
        <w:rPr>
          <w:rFonts w:ascii="Times New Roman" w:hAnsi="Times New Roman"/>
          <w:b/>
          <w:sz w:val="24"/>
          <w:szCs w:val="24"/>
        </w:rPr>
      </w:pPr>
    </w:p>
    <w:p w:rsidR="00F50CAE" w:rsidRDefault="00F50CAE" w:rsidP="0041124F">
      <w:pPr>
        <w:ind w:left="900"/>
        <w:rPr>
          <w:rFonts w:ascii="Times New Roman" w:hAnsi="Times New Roman"/>
          <w:b/>
          <w:sz w:val="24"/>
          <w:szCs w:val="24"/>
        </w:rPr>
      </w:pPr>
    </w:p>
    <w:p w:rsidR="00F50CAE" w:rsidRPr="0041124F" w:rsidRDefault="00F50CAE" w:rsidP="0041124F">
      <w:pPr>
        <w:ind w:left="900"/>
        <w:rPr>
          <w:rFonts w:ascii="Times New Roman" w:hAnsi="Times New Roman"/>
          <w:b/>
          <w:sz w:val="24"/>
          <w:szCs w:val="24"/>
        </w:rPr>
      </w:pPr>
    </w:p>
    <w:p w:rsidR="00BF0C6F" w:rsidRPr="0041124F" w:rsidRDefault="00BF0C6F" w:rsidP="00BF0C6F">
      <w:pPr>
        <w:jc w:val="both"/>
        <w:rPr>
          <w:rFonts w:ascii="Times New Roman" w:hAnsi="Times New Roman"/>
          <w:b/>
          <w:color w:val="000000" w:themeColor="text1"/>
          <w:sz w:val="24"/>
          <w:szCs w:val="24"/>
          <w:u w:val="single"/>
        </w:rPr>
      </w:pPr>
      <w:r w:rsidRPr="0041124F">
        <w:rPr>
          <w:rFonts w:ascii="Times New Roman" w:hAnsi="Times New Roman"/>
          <w:b/>
          <w:color w:val="000000" w:themeColor="text1"/>
          <w:sz w:val="24"/>
          <w:szCs w:val="24"/>
          <w:u w:val="single"/>
        </w:rPr>
        <w:t>Képző- és Iparművészeti Osztály</w:t>
      </w:r>
      <w:r w:rsidRPr="0041124F">
        <w:rPr>
          <w:rFonts w:ascii="Times New Roman" w:hAnsi="Times New Roman"/>
          <w:b/>
          <w:color w:val="000000" w:themeColor="text1"/>
          <w:sz w:val="24"/>
          <w:szCs w:val="24"/>
          <w:u w:val="single"/>
        </w:rPr>
        <w:tab/>
      </w:r>
    </w:p>
    <w:p w:rsidR="00982BF6" w:rsidRPr="0041124F" w:rsidRDefault="00982BF6" w:rsidP="00BF0C6F">
      <w:pPr>
        <w:jc w:val="both"/>
        <w:rPr>
          <w:rFonts w:ascii="Times New Roman" w:hAnsi="Times New Roman"/>
          <w:b/>
          <w:color w:val="000000" w:themeColor="text1"/>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1830"/>
        <w:gridCol w:w="1650"/>
      </w:tblGrid>
      <w:tr w:rsidR="00BF0C6F" w:rsidRPr="0041124F" w:rsidTr="0030682E">
        <w:trPr>
          <w:jc w:val="center"/>
        </w:trPr>
        <w:tc>
          <w:tcPr>
            <w:tcW w:w="2495" w:type="dxa"/>
          </w:tcPr>
          <w:p w:rsidR="00BF0C6F" w:rsidRPr="0041124F" w:rsidRDefault="00BF0C6F" w:rsidP="0030682E">
            <w:pPr>
              <w:rPr>
                <w:rFonts w:ascii="Times New Roman" w:hAnsi="Times New Roman"/>
                <w:b/>
                <w:color w:val="000000" w:themeColor="text1"/>
                <w:sz w:val="24"/>
                <w:szCs w:val="24"/>
              </w:rPr>
            </w:pPr>
            <w:r w:rsidRPr="0041124F">
              <w:rPr>
                <w:rFonts w:ascii="Times New Roman" w:hAnsi="Times New Roman"/>
                <w:b/>
                <w:color w:val="000000" w:themeColor="text1"/>
                <w:sz w:val="24"/>
                <w:szCs w:val="24"/>
              </w:rPr>
              <w:t>Feladat</w:t>
            </w:r>
          </w:p>
        </w:tc>
        <w:tc>
          <w:tcPr>
            <w:tcW w:w="1830" w:type="dxa"/>
          </w:tcPr>
          <w:p w:rsidR="00BF0C6F" w:rsidRPr="0041124F" w:rsidRDefault="00BF0C6F" w:rsidP="0030682E">
            <w:pPr>
              <w:rPr>
                <w:rFonts w:ascii="Times New Roman" w:hAnsi="Times New Roman"/>
                <w:b/>
                <w:color w:val="000000" w:themeColor="text1"/>
                <w:sz w:val="24"/>
                <w:szCs w:val="24"/>
              </w:rPr>
            </w:pPr>
            <w:r w:rsidRPr="0041124F">
              <w:rPr>
                <w:rFonts w:ascii="Times New Roman" w:hAnsi="Times New Roman"/>
                <w:b/>
                <w:color w:val="000000" w:themeColor="text1"/>
                <w:sz w:val="24"/>
                <w:szCs w:val="24"/>
              </w:rPr>
              <w:t>Felelős</w:t>
            </w:r>
          </w:p>
        </w:tc>
        <w:tc>
          <w:tcPr>
            <w:tcW w:w="1650" w:type="dxa"/>
          </w:tcPr>
          <w:p w:rsidR="00BF0C6F" w:rsidRPr="0041124F" w:rsidRDefault="00BF0C6F" w:rsidP="0030682E">
            <w:pPr>
              <w:rPr>
                <w:rFonts w:ascii="Times New Roman" w:hAnsi="Times New Roman"/>
                <w:b/>
                <w:color w:val="000000" w:themeColor="text1"/>
                <w:sz w:val="24"/>
                <w:szCs w:val="24"/>
              </w:rPr>
            </w:pPr>
            <w:r w:rsidRPr="0041124F">
              <w:rPr>
                <w:rFonts w:ascii="Times New Roman" w:hAnsi="Times New Roman"/>
                <w:b/>
                <w:color w:val="000000" w:themeColor="text1"/>
                <w:sz w:val="24"/>
                <w:szCs w:val="24"/>
              </w:rPr>
              <w:t>Határidő</w:t>
            </w:r>
          </w:p>
        </w:tc>
      </w:tr>
      <w:tr w:rsidR="00BF0C6F" w:rsidRPr="0041124F" w:rsidTr="0030682E">
        <w:trPr>
          <w:jc w:val="center"/>
        </w:trPr>
        <w:tc>
          <w:tcPr>
            <w:tcW w:w="2495" w:type="dxa"/>
          </w:tcPr>
          <w:p w:rsidR="00BF0C6F" w:rsidRPr="0041124F" w:rsidRDefault="00BF0C6F" w:rsidP="0030682E">
            <w:pPr>
              <w:rPr>
                <w:rFonts w:ascii="Times New Roman" w:hAnsi="Times New Roman"/>
                <w:b/>
                <w:color w:val="000000" w:themeColor="text1"/>
                <w:sz w:val="24"/>
                <w:szCs w:val="24"/>
              </w:rPr>
            </w:pPr>
            <w:r w:rsidRPr="0041124F">
              <w:rPr>
                <w:rFonts w:ascii="Times New Roman" w:hAnsi="Times New Roman"/>
                <w:color w:val="000000" w:themeColor="text1"/>
                <w:sz w:val="24"/>
                <w:szCs w:val="24"/>
              </w:rPr>
              <w:t>Képzőművészeti anyag revíziój</w:t>
            </w:r>
            <w:r w:rsidR="00CB232B" w:rsidRPr="0041124F">
              <w:rPr>
                <w:rFonts w:ascii="Times New Roman" w:hAnsi="Times New Roman"/>
                <w:color w:val="000000" w:themeColor="text1"/>
                <w:sz w:val="24"/>
                <w:szCs w:val="24"/>
              </w:rPr>
              <w:t>a</w:t>
            </w:r>
          </w:p>
        </w:tc>
        <w:tc>
          <w:tcPr>
            <w:tcW w:w="1830" w:type="dxa"/>
          </w:tcPr>
          <w:p w:rsidR="00BF0C6F" w:rsidRPr="0041124F" w:rsidRDefault="00BF0C6F" w:rsidP="0030682E">
            <w:pPr>
              <w:rPr>
                <w:rFonts w:ascii="Times New Roman" w:hAnsi="Times New Roman"/>
                <w:color w:val="000000" w:themeColor="text1"/>
                <w:sz w:val="24"/>
                <w:szCs w:val="24"/>
              </w:rPr>
            </w:pPr>
            <w:r w:rsidRPr="0041124F">
              <w:rPr>
                <w:rFonts w:ascii="Times New Roman" w:hAnsi="Times New Roman"/>
                <w:color w:val="000000" w:themeColor="text1"/>
                <w:sz w:val="24"/>
                <w:szCs w:val="24"/>
              </w:rPr>
              <w:t>Nagy András, Danyi Orsolya, Vajda Tamás</w:t>
            </w:r>
          </w:p>
        </w:tc>
        <w:tc>
          <w:tcPr>
            <w:tcW w:w="1650" w:type="dxa"/>
          </w:tcPr>
          <w:p w:rsidR="00BF0C6F" w:rsidRPr="0041124F" w:rsidRDefault="0041124F" w:rsidP="0030682E">
            <w:pPr>
              <w:rPr>
                <w:rFonts w:ascii="Times New Roman" w:hAnsi="Times New Roman"/>
                <w:b/>
                <w:color w:val="000000" w:themeColor="text1"/>
                <w:sz w:val="24"/>
                <w:szCs w:val="24"/>
              </w:rPr>
            </w:pPr>
            <w:r w:rsidRPr="0041124F">
              <w:rPr>
                <w:rFonts w:ascii="Times New Roman" w:hAnsi="Times New Roman"/>
                <w:color w:val="000000" w:themeColor="text1"/>
                <w:sz w:val="24"/>
                <w:szCs w:val="24"/>
              </w:rPr>
              <w:t>2019.</w:t>
            </w:r>
            <w:r w:rsidR="00BF0C6F" w:rsidRPr="0041124F">
              <w:rPr>
                <w:rFonts w:ascii="Times New Roman" w:hAnsi="Times New Roman"/>
                <w:color w:val="000000" w:themeColor="text1"/>
                <w:sz w:val="24"/>
                <w:szCs w:val="24"/>
              </w:rPr>
              <w:t xml:space="preserve"> </w:t>
            </w:r>
            <w:r w:rsidRPr="0041124F">
              <w:rPr>
                <w:rFonts w:ascii="Times New Roman" w:hAnsi="Times New Roman"/>
                <w:color w:val="000000" w:themeColor="text1"/>
                <w:sz w:val="24"/>
                <w:szCs w:val="24"/>
              </w:rPr>
              <w:t>dec. 31.</w:t>
            </w:r>
          </w:p>
        </w:tc>
      </w:tr>
      <w:tr w:rsidR="00BF0C6F" w:rsidRPr="0041124F" w:rsidTr="0030682E">
        <w:trPr>
          <w:jc w:val="center"/>
        </w:trPr>
        <w:tc>
          <w:tcPr>
            <w:tcW w:w="2495" w:type="dxa"/>
          </w:tcPr>
          <w:p w:rsidR="00BF0C6F" w:rsidRPr="0041124F" w:rsidRDefault="00BF0C6F" w:rsidP="0030682E">
            <w:pPr>
              <w:rPr>
                <w:rFonts w:ascii="Times New Roman" w:hAnsi="Times New Roman"/>
                <w:color w:val="000000" w:themeColor="text1"/>
                <w:sz w:val="24"/>
                <w:szCs w:val="24"/>
              </w:rPr>
            </w:pPr>
            <w:r w:rsidRPr="0041124F">
              <w:rPr>
                <w:rFonts w:ascii="Times New Roman" w:hAnsi="Times New Roman"/>
                <w:color w:val="000000" w:themeColor="text1"/>
                <w:sz w:val="24"/>
                <w:szCs w:val="24"/>
              </w:rPr>
              <w:t xml:space="preserve">Zsolnay építészeti kerámia gyűjtemény revízió </w:t>
            </w:r>
          </w:p>
        </w:tc>
        <w:tc>
          <w:tcPr>
            <w:tcW w:w="1830" w:type="dxa"/>
          </w:tcPr>
          <w:p w:rsidR="00BF0C6F" w:rsidRPr="0041124F" w:rsidRDefault="00BF0C6F" w:rsidP="0030682E">
            <w:pPr>
              <w:rPr>
                <w:rFonts w:ascii="Times New Roman" w:hAnsi="Times New Roman"/>
                <w:color w:val="000000" w:themeColor="text1"/>
                <w:sz w:val="24"/>
                <w:szCs w:val="24"/>
              </w:rPr>
            </w:pPr>
            <w:r w:rsidRPr="0041124F">
              <w:rPr>
                <w:rFonts w:ascii="Times New Roman" w:hAnsi="Times New Roman"/>
                <w:color w:val="000000" w:themeColor="text1"/>
                <w:sz w:val="24"/>
                <w:szCs w:val="24"/>
              </w:rPr>
              <w:t>Dr. Kovács Orsolya, Lázár Tamás</w:t>
            </w:r>
          </w:p>
        </w:tc>
        <w:tc>
          <w:tcPr>
            <w:tcW w:w="1650" w:type="dxa"/>
          </w:tcPr>
          <w:p w:rsidR="00BF0C6F" w:rsidRPr="0041124F" w:rsidRDefault="0041124F" w:rsidP="0030682E">
            <w:pPr>
              <w:rPr>
                <w:rFonts w:ascii="Times New Roman" w:hAnsi="Times New Roman"/>
                <w:color w:val="000000" w:themeColor="text1"/>
                <w:sz w:val="24"/>
                <w:szCs w:val="24"/>
              </w:rPr>
            </w:pPr>
            <w:r w:rsidRPr="0041124F">
              <w:rPr>
                <w:rFonts w:ascii="Times New Roman" w:hAnsi="Times New Roman"/>
                <w:color w:val="000000" w:themeColor="text1"/>
                <w:sz w:val="24"/>
                <w:szCs w:val="24"/>
              </w:rPr>
              <w:t>2019</w:t>
            </w:r>
            <w:r w:rsidR="00BF0C6F" w:rsidRPr="0041124F">
              <w:rPr>
                <w:rFonts w:ascii="Times New Roman" w:hAnsi="Times New Roman"/>
                <w:color w:val="000000" w:themeColor="text1"/>
                <w:sz w:val="24"/>
                <w:szCs w:val="24"/>
              </w:rPr>
              <w:t>. dec. 31</w:t>
            </w:r>
            <w:r w:rsidR="00032F81" w:rsidRPr="0041124F">
              <w:rPr>
                <w:rFonts w:ascii="Times New Roman" w:hAnsi="Times New Roman"/>
                <w:color w:val="000000" w:themeColor="text1"/>
                <w:sz w:val="24"/>
                <w:szCs w:val="24"/>
              </w:rPr>
              <w:t>.</w:t>
            </w:r>
          </w:p>
        </w:tc>
      </w:tr>
      <w:tr w:rsidR="00BF0C6F" w:rsidRPr="0041124F" w:rsidTr="0030682E">
        <w:trPr>
          <w:jc w:val="center"/>
        </w:trPr>
        <w:tc>
          <w:tcPr>
            <w:tcW w:w="2495" w:type="dxa"/>
          </w:tcPr>
          <w:p w:rsidR="00BF0C6F" w:rsidRPr="0041124F" w:rsidRDefault="00BF0C6F" w:rsidP="0030682E">
            <w:pPr>
              <w:rPr>
                <w:rFonts w:ascii="Times New Roman" w:hAnsi="Times New Roman"/>
                <w:color w:val="000000" w:themeColor="text1"/>
                <w:sz w:val="24"/>
                <w:szCs w:val="24"/>
              </w:rPr>
            </w:pPr>
            <w:r w:rsidRPr="0041124F">
              <w:rPr>
                <w:rFonts w:ascii="Times New Roman" w:hAnsi="Times New Roman"/>
                <w:color w:val="000000" w:themeColor="text1"/>
                <w:sz w:val="24"/>
                <w:szCs w:val="24"/>
              </w:rPr>
              <w:t>Bútorgyűjtemény revíziója</w:t>
            </w:r>
          </w:p>
        </w:tc>
        <w:tc>
          <w:tcPr>
            <w:tcW w:w="1830" w:type="dxa"/>
          </w:tcPr>
          <w:p w:rsidR="00BF0C6F" w:rsidRPr="0041124F" w:rsidRDefault="00BF0C6F" w:rsidP="0030682E">
            <w:pPr>
              <w:rPr>
                <w:rFonts w:ascii="Times New Roman" w:hAnsi="Times New Roman"/>
                <w:color w:val="000000" w:themeColor="text1"/>
                <w:sz w:val="24"/>
                <w:szCs w:val="24"/>
              </w:rPr>
            </w:pPr>
            <w:r w:rsidRPr="0041124F">
              <w:rPr>
                <w:rFonts w:ascii="Times New Roman" w:hAnsi="Times New Roman"/>
                <w:color w:val="000000" w:themeColor="text1"/>
                <w:sz w:val="24"/>
                <w:szCs w:val="24"/>
              </w:rPr>
              <w:t>Dr. Kovács Orsolya, Lázár Tamás</w:t>
            </w:r>
          </w:p>
        </w:tc>
        <w:tc>
          <w:tcPr>
            <w:tcW w:w="1650" w:type="dxa"/>
          </w:tcPr>
          <w:p w:rsidR="00BF0C6F" w:rsidRPr="0041124F" w:rsidRDefault="0041124F" w:rsidP="0030682E">
            <w:pPr>
              <w:rPr>
                <w:rFonts w:ascii="Times New Roman" w:hAnsi="Times New Roman"/>
                <w:color w:val="000000" w:themeColor="text1"/>
                <w:sz w:val="24"/>
                <w:szCs w:val="24"/>
              </w:rPr>
            </w:pPr>
            <w:r w:rsidRPr="0041124F">
              <w:rPr>
                <w:rFonts w:ascii="Times New Roman" w:hAnsi="Times New Roman"/>
                <w:color w:val="000000" w:themeColor="text1"/>
                <w:sz w:val="24"/>
                <w:szCs w:val="24"/>
              </w:rPr>
              <w:t>2019</w:t>
            </w:r>
            <w:r w:rsidR="00BF0C6F" w:rsidRPr="0041124F">
              <w:rPr>
                <w:rFonts w:ascii="Times New Roman" w:hAnsi="Times New Roman"/>
                <w:color w:val="000000" w:themeColor="text1"/>
                <w:sz w:val="24"/>
                <w:szCs w:val="24"/>
              </w:rPr>
              <w:t>. dec. 31</w:t>
            </w:r>
          </w:p>
        </w:tc>
      </w:tr>
    </w:tbl>
    <w:p w:rsidR="00BF0C6F" w:rsidRPr="0041124F" w:rsidRDefault="00BF0C6F" w:rsidP="00BF0C6F">
      <w:pPr>
        <w:jc w:val="both"/>
        <w:rPr>
          <w:rFonts w:ascii="Times New Roman" w:hAnsi="Times New Roman"/>
          <w:b/>
          <w:color w:val="000000" w:themeColor="text1"/>
          <w:sz w:val="24"/>
          <w:szCs w:val="24"/>
          <w:u w:val="single"/>
        </w:rPr>
      </w:pPr>
    </w:p>
    <w:p w:rsidR="00BF0C6F" w:rsidRPr="0041124F" w:rsidRDefault="00BF0C6F" w:rsidP="00BF0C6F">
      <w:pPr>
        <w:jc w:val="both"/>
        <w:rPr>
          <w:rFonts w:ascii="Times New Roman" w:hAnsi="Times New Roman"/>
          <w:color w:val="0000FF"/>
          <w:sz w:val="24"/>
          <w:szCs w:val="24"/>
        </w:rPr>
      </w:pP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r>
      <w:r w:rsidRPr="0041124F">
        <w:rPr>
          <w:rFonts w:ascii="Times New Roman" w:hAnsi="Times New Roman"/>
          <w:color w:val="000000" w:themeColor="text1"/>
          <w:sz w:val="24"/>
          <w:szCs w:val="24"/>
        </w:rPr>
        <w:tab/>
      </w:r>
      <w:r w:rsidRPr="0041124F">
        <w:rPr>
          <w:rFonts w:ascii="Times New Roman" w:hAnsi="Times New Roman"/>
          <w:color w:val="0000FF"/>
          <w:sz w:val="24"/>
          <w:szCs w:val="24"/>
        </w:rPr>
        <w:tab/>
      </w:r>
    </w:p>
    <w:p w:rsidR="00BF0C6F" w:rsidRPr="00AB46F8" w:rsidRDefault="00BF0C6F" w:rsidP="001C2DF1">
      <w:pPr>
        <w:ind w:left="900"/>
        <w:rPr>
          <w:rFonts w:ascii="Times New Roman" w:hAnsi="Times New Roman"/>
          <w:b/>
          <w:sz w:val="24"/>
          <w:szCs w:val="24"/>
        </w:rPr>
      </w:pP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2273"/>
        <w:gridCol w:w="1996"/>
        <w:gridCol w:w="2238"/>
      </w:tblGrid>
      <w:tr w:rsidR="001C2DF1" w:rsidRPr="00AB46F8" w:rsidTr="009A6435">
        <w:trPr>
          <w:jc w:val="center"/>
        </w:trPr>
        <w:tc>
          <w:tcPr>
            <w:tcW w:w="2506" w:type="dxa"/>
            <w:shd w:val="clear" w:color="auto" w:fill="auto"/>
          </w:tcPr>
          <w:p w:rsidR="001C2DF1" w:rsidRPr="00AB46F8" w:rsidRDefault="001C2DF1" w:rsidP="00084DA7">
            <w:pPr>
              <w:ind w:left="284"/>
              <w:rPr>
                <w:rFonts w:ascii="Times New Roman" w:hAnsi="Times New Roman"/>
                <w:sz w:val="24"/>
                <w:szCs w:val="24"/>
              </w:rPr>
            </w:pPr>
          </w:p>
        </w:tc>
        <w:tc>
          <w:tcPr>
            <w:tcW w:w="2273" w:type="dxa"/>
            <w:shd w:val="clear" w:color="auto" w:fill="auto"/>
          </w:tcPr>
          <w:p w:rsidR="001C2DF1" w:rsidRPr="00AB46F8" w:rsidRDefault="009A6435" w:rsidP="00084DA7">
            <w:pPr>
              <w:ind w:left="284"/>
              <w:rPr>
                <w:rFonts w:ascii="Times New Roman" w:hAnsi="Times New Roman"/>
                <w:sz w:val="24"/>
                <w:szCs w:val="24"/>
              </w:rPr>
            </w:pPr>
            <w:r w:rsidRPr="00AB46F8">
              <w:rPr>
                <w:rFonts w:ascii="Times New Roman" w:hAnsi="Times New Roman"/>
                <w:sz w:val="24"/>
                <w:szCs w:val="24"/>
              </w:rPr>
              <w:t>2017.</w:t>
            </w:r>
            <w:r w:rsidR="001C2DF1" w:rsidRPr="00AB46F8">
              <w:rPr>
                <w:rFonts w:ascii="Times New Roman" w:hAnsi="Times New Roman"/>
                <w:sz w:val="24"/>
                <w:szCs w:val="24"/>
              </w:rPr>
              <w:t xml:space="preserve"> tény</w:t>
            </w:r>
          </w:p>
        </w:tc>
        <w:tc>
          <w:tcPr>
            <w:tcW w:w="1996" w:type="dxa"/>
            <w:shd w:val="clear" w:color="auto" w:fill="auto"/>
          </w:tcPr>
          <w:p w:rsidR="001C2DF1" w:rsidRPr="00AB46F8" w:rsidRDefault="009A6435" w:rsidP="00084DA7">
            <w:pPr>
              <w:ind w:left="284"/>
              <w:rPr>
                <w:rFonts w:ascii="Times New Roman" w:hAnsi="Times New Roman"/>
                <w:sz w:val="24"/>
                <w:szCs w:val="24"/>
              </w:rPr>
            </w:pPr>
            <w:r w:rsidRPr="00AB46F8">
              <w:rPr>
                <w:rFonts w:ascii="Times New Roman" w:hAnsi="Times New Roman"/>
                <w:sz w:val="24"/>
                <w:szCs w:val="24"/>
              </w:rPr>
              <w:t>2018</w:t>
            </w:r>
            <w:r w:rsidR="001C2DF1" w:rsidRPr="00AB46F8">
              <w:rPr>
                <w:rFonts w:ascii="Times New Roman" w:hAnsi="Times New Roman"/>
                <w:sz w:val="24"/>
                <w:szCs w:val="24"/>
              </w:rPr>
              <w:t>. tény</w:t>
            </w:r>
          </w:p>
        </w:tc>
        <w:tc>
          <w:tcPr>
            <w:tcW w:w="2238" w:type="dxa"/>
          </w:tcPr>
          <w:p w:rsidR="001C2DF1" w:rsidRPr="00AB46F8" w:rsidRDefault="009A6435" w:rsidP="00084DA7">
            <w:pPr>
              <w:ind w:left="284"/>
              <w:rPr>
                <w:rFonts w:ascii="Times New Roman" w:hAnsi="Times New Roman"/>
                <w:sz w:val="24"/>
                <w:szCs w:val="24"/>
              </w:rPr>
            </w:pPr>
            <w:r w:rsidRPr="00AB46F8">
              <w:rPr>
                <w:rFonts w:ascii="Times New Roman" w:hAnsi="Times New Roman"/>
                <w:sz w:val="24"/>
                <w:szCs w:val="24"/>
              </w:rPr>
              <w:t>2019</w:t>
            </w:r>
            <w:r w:rsidR="001C2DF1" w:rsidRPr="00AB46F8">
              <w:rPr>
                <w:rFonts w:ascii="Times New Roman" w:hAnsi="Times New Roman"/>
                <w:sz w:val="24"/>
                <w:szCs w:val="24"/>
              </w:rPr>
              <w:t>. terv</w:t>
            </w:r>
          </w:p>
        </w:tc>
      </w:tr>
      <w:tr w:rsidR="008A39A0" w:rsidRPr="00AB46F8" w:rsidTr="009A6435">
        <w:trPr>
          <w:jc w:val="center"/>
        </w:trPr>
        <w:tc>
          <w:tcPr>
            <w:tcW w:w="2506" w:type="dxa"/>
            <w:shd w:val="clear" w:color="auto" w:fill="auto"/>
            <w:vAlign w:val="center"/>
          </w:tcPr>
          <w:p w:rsidR="008A39A0" w:rsidRPr="00AB46F8" w:rsidRDefault="008A39A0" w:rsidP="00084DA7">
            <w:pPr>
              <w:ind w:left="284"/>
              <w:rPr>
                <w:rFonts w:ascii="Times New Roman" w:hAnsi="Times New Roman"/>
                <w:sz w:val="24"/>
                <w:szCs w:val="24"/>
              </w:rPr>
            </w:pPr>
            <w:r w:rsidRPr="00AB46F8">
              <w:rPr>
                <w:rFonts w:ascii="Times New Roman" w:hAnsi="Times New Roman"/>
                <w:sz w:val="24"/>
                <w:szCs w:val="24"/>
              </w:rPr>
              <w:t>Tárgyévben gyarapodási naplóba vett kulturális javak száma (tétel és db)</w:t>
            </w:r>
          </w:p>
        </w:tc>
        <w:tc>
          <w:tcPr>
            <w:tcW w:w="2273" w:type="dxa"/>
            <w:shd w:val="clear" w:color="auto" w:fill="auto"/>
          </w:tcPr>
          <w:p w:rsidR="009A6435" w:rsidRPr="00AB46F8" w:rsidRDefault="009A6435" w:rsidP="009A6435">
            <w:pPr>
              <w:rPr>
                <w:rFonts w:ascii="Times New Roman" w:hAnsi="Times New Roman"/>
                <w:b/>
                <w:color w:val="000000" w:themeColor="text1"/>
                <w:sz w:val="24"/>
                <w:szCs w:val="24"/>
              </w:rPr>
            </w:pPr>
            <w:r w:rsidRPr="00AB46F8">
              <w:rPr>
                <w:rFonts w:ascii="Times New Roman" w:hAnsi="Times New Roman"/>
                <w:b/>
                <w:color w:val="000000" w:themeColor="text1"/>
                <w:sz w:val="24"/>
                <w:szCs w:val="24"/>
              </w:rPr>
              <w:t>Összesen:273</w:t>
            </w:r>
          </w:p>
          <w:p w:rsidR="009A6435" w:rsidRPr="00AB46F8" w:rsidRDefault="009A6435" w:rsidP="009A6435">
            <w:pPr>
              <w:ind w:left="284"/>
              <w:rPr>
                <w:rFonts w:ascii="Times New Roman" w:hAnsi="Times New Roman"/>
                <w:b/>
                <w:color w:val="000000" w:themeColor="text1"/>
                <w:sz w:val="24"/>
                <w:szCs w:val="24"/>
              </w:rPr>
            </w:pPr>
          </w:p>
          <w:p w:rsidR="009A6435" w:rsidRPr="00AB46F8" w:rsidRDefault="009A6435" w:rsidP="009A6435">
            <w:pPr>
              <w:ind w:left="284"/>
              <w:rPr>
                <w:rFonts w:ascii="Times New Roman" w:hAnsi="Times New Roman"/>
                <w:color w:val="000000" w:themeColor="text1"/>
                <w:sz w:val="24"/>
                <w:szCs w:val="24"/>
              </w:rPr>
            </w:pPr>
            <w:r w:rsidRPr="00AB46F8">
              <w:rPr>
                <w:rFonts w:ascii="Times New Roman" w:hAnsi="Times New Roman"/>
                <w:color w:val="000000" w:themeColor="text1"/>
                <w:sz w:val="24"/>
                <w:szCs w:val="24"/>
              </w:rPr>
              <w:t>TTO:218</w:t>
            </w:r>
          </w:p>
          <w:p w:rsidR="009A6435" w:rsidRPr="00AB46F8" w:rsidRDefault="009A6435" w:rsidP="009A6435">
            <w:pPr>
              <w:ind w:left="284"/>
              <w:rPr>
                <w:rFonts w:ascii="Times New Roman" w:hAnsi="Times New Roman"/>
                <w:color w:val="000000" w:themeColor="text1"/>
                <w:sz w:val="24"/>
                <w:szCs w:val="24"/>
              </w:rPr>
            </w:pPr>
            <w:r w:rsidRPr="00AB46F8">
              <w:rPr>
                <w:rFonts w:ascii="Times New Roman" w:hAnsi="Times New Roman"/>
                <w:color w:val="000000" w:themeColor="text1"/>
                <w:sz w:val="24"/>
                <w:szCs w:val="24"/>
              </w:rPr>
              <w:t>RO:-</w:t>
            </w:r>
          </w:p>
          <w:p w:rsidR="009A6435" w:rsidRPr="00AB46F8" w:rsidRDefault="009A6435" w:rsidP="009A6435">
            <w:pPr>
              <w:ind w:left="284"/>
              <w:rPr>
                <w:rFonts w:ascii="Times New Roman" w:hAnsi="Times New Roman"/>
                <w:color w:val="000000" w:themeColor="text1"/>
                <w:sz w:val="24"/>
                <w:szCs w:val="24"/>
              </w:rPr>
            </w:pPr>
            <w:r w:rsidRPr="00AB46F8">
              <w:rPr>
                <w:rFonts w:ascii="Times New Roman" w:hAnsi="Times New Roman"/>
                <w:color w:val="000000" w:themeColor="text1"/>
                <w:sz w:val="24"/>
                <w:szCs w:val="24"/>
              </w:rPr>
              <w:t>NO:-</w:t>
            </w:r>
          </w:p>
          <w:p w:rsidR="009A6435" w:rsidRPr="00AB46F8" w:rsidRDefault="009A6435" w:rsidP="009A6435">
            <w:pPr>
              <w:ind w:left="284"/>
              <w:rPr>
                <w:rFonts w:ascii="Times New Roman" w:hAnsi="Times New Roman"/>
                <w:color w:val="000000" w:themeColor="text1"/>
                <w:sz w:val="24"/>
                <w:szCs w:val="24"/>
              </w:rPr>
            </w:pPr>
            <w:r w:rsidRPr="00AB46F8">
              <w:rPr>
                <w:rFonts w:ascii="Times New Roman" w:hAnsi="Times New Roman"/>
                <w:color w:val="000000" w:themeColor="text1"/>
                <w:sz w:val="24"/>
                <w:szCs w:val="24"/>
              </w:rPr>
              <w:t>ÚLGY:22/492</w:t>
            </w:r>
          </w:p>
          <w:p w:rsidR="008A39A0"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KO:K:4 I:29</w:t>
            </w:r>
          </w:p>
        </w:tc>
        <w:tc>
          <w:tcPr>
            <w:tcW w:w="1996" w:type="dxa"/>
            <w:shd w:val="clear" w:color="auto" w:fill="auto"/>
          </w:tcPr>
          <w:p w:rsidR="009A6435" w:rsidRPr="00AB46F8" w:rsidRDefault="009A6435" w:rsidP="009A6435">
            <w:pPr>
              <w:ind w:left="284"/>
              <w:rPr>
                <w:rFonts w:ascii="Times New Roman" w:hAnsi="Times New Roman"/>
                <w:b/>
                <w:color w:val="000000" w:themeColor="text1"/>
                <w:sz w:val="24"/>
                <w:szCs w:val="24"/>
              </w:rPr>
            </w:pPr>
            <w:r w:rsidRPr="00AB46F8">
              <w:rPr>
                <w:rFonts w:ascii="Times New Roman" w:hAnsi="Times New Roman"/>
                <w:b/>
                <w:color w:val="000000" w:themeColor="text1"/>
                <w:sz w:val="24"/>
                <w:szCs w:val="24"/>
              </w:rPr>
              <w:t>Összesen:</w:t>
            </w:r>
          </w:p>
          <w:p w:rsidR="009A6435" w:rsidRPr="00AB46F8" w:rsidRDefault="009A6435" w:rsidP="009A6435">
            <w:pPr>
              <w:ind w:left="284"/>
              <w:rPr>
                <w:rFonts w:ascii="Times New Roman" w:hAnsi="Times New Roman"/>
                <w:b/>
                <w:color w:val="000000" w:themeColor="text1"/>
                <w:sz w:val="24"/>
                <w:szCs w:val="24"/>
              </w:rPr>
            </w:pPr>
            <w:r w:rsidRPr="00AB46F8">
              <w:rPr>
                <w:rFonts w:ascii="Times New Roman" w:hAnsi="Times New Roman"/>
                <w:b/>
                <w:color w:val="000000" w:themeColor="text1"/>
                <w:sz w:val="24"/>
                <w:szCs w:val="24"/>
              </w:rPr>
              <w:t>115/591</w:t>
            </w:r>
          </w:p>
          <w:p w:rsidR="009A6435" w:rsidRPr="00AB46F8" w:rsidRDefault="009A6435" w:rsidP="009A6435">
            <w:pPr>
              <w:ind w:left="284"/>
              <w:rPr>
                <w:rFonts w:ascii="Times New Roman" w:hAnsi="Times New Roman"/>
                <w:b/>
                <w:color w:val="000000" w:themeColor="text1"/>
                <w:sz w:val="24"/>
                <w:szCs w:val="24"/>
              </w:rPr>
            </w:pPr>
          </w:p>
          <w:p w:rsidR="009A6435"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TTO:-</w:t>
            </w:r>
          </w:p>
          <w:p w:rsidR="009A6435"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NO.: 26</w:t>
            </w:r>
            <w:r w:rsidRPr="00AB46F8">
              <w:rPr>
                <w:rFonts w:ascii="Times New Roman" w:hAnsi="Times New Roman"/>
                <w:color w:val="000000" w:themeColor="text1"/>
                <w:sz w:val="24"/>
                <w:szCs w:val="24"/>
              </w:rPr>
              <w:br/>
              <w:t>RO:-</w:t>
            </w:r>
          </w:p>
          <w:p w:rsidR="009A6435"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ÚLGY: 41/591</w:t>
            </w:r>
          </w:p>
          <w:p w:rsidR="009A6435"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KO: képző:40</w:t>
            </w:r>
          </w:p>
          <w:p w:rsidR="008A39A0" w:rsidRPr="00AB46F8" w:rsidRDefault="009A6435" w:rsidP="009A6435">
            <w:pPr>
              <w:ind w:left="284"/>
              <w:rPr>
                <w:rFonts w:ascii="Times New Roman" w:hAnsi="Times New Roman"/>
                <w:color w:val="000000" w:themeColor="text1"/>
                <w:sz w:val="24"/>
                <w:szCs w:val="24"/>
              </w:rPr>
            </w:pPr>
            <w:r w:rsidRPr="00AB46F8">
              <w:rPr>
                <w:rFonts w:ascii="Times New Roman" w:hAnsi="Times New Roman"/>
                <w:color w:val="000000" w:themeColor="text1"/>
                <w:sz w:val="24"/>
                <w:szCs w:val="24"/>
              </w:rPr>
              <w:t>ipar:8</w:t>
            </w:r>
          </w:p>
        </w:tc>
        <w:tc>
          <w:tcPr>
            <w:tcW w:w="2238" w:type="dxa"/>
          </w:tcPr>
          <w:p w:rsidR="009A6435" w:rsidRPr="00AB46F8" w:rsidRDefault="009A6435" w:rsidP="009A6435">
            <w:pPr>
              <w:ind w:left="284"/>
              <w:rPr>
                <w:rFonts w:ascii="Times New Roman" w:hAnsi="Times New Roman"/>
                <w:b/>
                <w:color w:val="000000" w:themeColor="text1"/>
                <w:sz w:val="24"/>
                <w:szCs w:val="24"/>
              </w:rPr>
            </w:pPr>
            <w:r w:rsidRPr="00AB46F8">
              <w:rPr>
                <w:rFonts w:ascii="Times New Roman" w:hAnsi="Times New Roman"/>
                <w:b/>
                <w:color w:val="000000" w:themeColor="text1"/>
                <w:sz w:val="24"/>
                <w:szCs w:val="24"/>
              </w:rPr>
              <w:t>Összesen:</w:t>
            </w:r>
          </w:p>
          <w:p w:rsidR="009A6435" w:rsidRPr="00AB46F8" w:rsidRDefault="00AB46F8" w:rsidP="009A6435">
            <w:pPr>
              <w:ind w:left="284"/>
              <w:rPr>
                <w:rFonts w:ascii="Times New Roman" w:hAnsi="Times New Roman"/>
                <w:b/>
                <w:color w:val="000000" w:themeColor="text1"/>
                <w:sz w:val="24"/>
                <w:szCs w:val="24"/>
              </w:rPr>
            </w:pPr>
            <w:r>
              <w:rPr>
                <w:rFonts w:ascii="Times New Roman" w:hAnsi="Times New Roman"/>
                <w:b/>
                <w:color w:val="000000" w:themeColor="text1"/>
                <w:sz w:val="24"/>
                <w:szCs w:val="24"/>
              </w:rPr>
              <w:t>320</w:t>
            </w:r>
            <w:r w:rsidR="009A6435" w:rsidRPr="00AB46F8">
              <w:rPr>
                <w:rFonts w:ascii="Times New Roman" w:hAnsi="Times New Roman"/>
                <w:b/>
                <w:color w:val="000000" w:themeColor="text1"/>
                <w:sz w:val="24"/>
                <w:szCs w:val="24"/>
              </w:rPr>
              <w:t>/591</w:t>
            </w:r>
          </w:p>
          <w:p w:rsidR="009A6435" w:rsidRPr="00AB46F8" w:rsidRDefault="009A6435" w:rsidP="009A6435">
            <w:pPr>
              <w:ind w:left="284"/>
              <w:rPr>
                <w:rFonts w:ascii="Times New Roman" w:hAnsi="Times New Roman"/>
                <w:b/>
                <w:color w:val="000000" w:themeColor="text1"/>
                <w:sz w:val="24"/>
                <w:szCs w:val="24"/>
              </w:rPr>
            </w:pPr>
          </w:p>
          <w:p w:rsidR="009A6435" w:rsidRPr="00AB46F8" w:rsidRDefault="00AB46F8" w:rsidP="009A6435">
            <w:pPr>
              <w:rPr>
                <w:rFonts w:ascii="Times New Roman" w:hAnsi="Times New Roman"/>
                <w:color w:val="000000" w:themeColor="text1"/>
                <w:sz w:val="24"/>
                <w:szCs w:val="24"/>
              </w:rPr>
            </w:pPr>
            <w:r>
              <w:rPr>
                <w:rFonts w:ascii="Times New Roman" w:hAnsi="Times New Roman"/>
                <w:color w:val="000000" w:themeColor="text1"/>
                <w:sz w:val="24"/>
                <w:szCs w:val="24"/>
              </w:rPr>
              <w:t>TTO:100</w:t>
            </w:r>
          </w:p>
          <w:p w:rsidR="009A6435" w:rsidRPr="00AB46F8" w:rsidRDefault="00AB46F8" w:rsidP="009A6435">
            <w:pPr>
              <w:rPr>
                <w:rFonts w:ascii="Times New Roman" w:hAnsi="Times New Roman"/>
                <w:color w:val="000000" w:themeColor="text1"/>
                <w:sz w:val="24"/>
                <w:szCs w:val="24"/>
              </w:rPr>
            </w:pPr>
            <w:r>
              <w:rPr>
                <w:rFonts w:ascii="Times New Roman" w:hAnsi="Times New Roman"/>
                <w:color w:val="000000" w:themeColor="text1"/>
                <w:sz w:val="24"/>
                <w:szCs w:val="24"/>
              </w:rPr>
              <w:t>NO.: 20</w:t>
            </w:r>
            <w:r w:rsidR="009A6435" w:rsidRPr="00AB46F8">
              <w:rPr>
                <w:rFonts w:ascii="Times New Roman" w:hAnsi="Times New Roman"/>
                <w:color w:val="000000" w:themeColor="text1"/>
                <w:sz w:val="24"/>
                <w:szCs w:val="24"/>
              </w:rPr>
              <w:br/>
            </w:r>
            <w:r>
              <w:rPr>
                <w:rFonts w:ascii="Times New Roman" w:hAnsi="Times New Roman"/>
                <w:color w:val="000000" w:themeColor="text1"/>
                <w:sz w:val="24"/>
                <w:szCs w:val="24"/>
              </w:rPr>
              <w:t>RO:-</w:t>
            </w:r>
          </w:p>
          <w:p w:rsidR="009A6435" w:rsidRPr="00AB46F8" w:rsidRDefault="00AB46F8" w:rsidP="009A6435">
            <w:pPr>
              <w:rPr>
                <w:rFonts w:ascii="Times New Roman" w:hAnsi="Times New Roman"/>
                <w:color w:val="000000" w:themeColor="text1"/>
                <w:sz w:val="24"/>
                <w:szCs w:val="24"/>
              </w:rPr>
            </w:pPr>
            <w:r>
              <w:rPr>
                <w:rFonts w:ascii="Times New Roman" w:hAnsi="Times New Roman"/>
                <w:color w:val="000000" w:themeColor="text1"/>
                <w:sz w:val="24"/>
                <w:szCs w:val="24"/>
              </w:rPr>
              <w:t>ÚLGY: 200</w:t>
            </w:r>
            <w:r w:rsidR="009A6435" w:rsidRPr="00AB46F8">
              <w:rPr>
                <w:rFonts w:ascii="Times New Roman" w:hAnsi="Times New Roman"/>
                <w:color w:val="000000" w:themeColor="text1"/>
                <w:sz w:val="24"/>
                <w:szCs w:val="24"/>
              </w:rPr>
              <w:t>/591</w:t>
            </w:r>
          </w:p>
          <w:p w:rsidR="009A6435"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 xml:space="preserve">KO: </w:t>
            </w:r>
            <w:r w:rsidR="00AB46F8">
              <w:rPr>
                <w:rFonts w:ascii="Times New Roman" w:hAnsi="Times New Roman"/>
                <w:color w:val="000000" w:themeColor="text1"/>
                <w:sz w:val="24"/>
                <w:szCs w:val="24"/>
              </w:rPr>
              <w:t>-</w:t>
            </w:r>
          </w:p>
          <w:p w:rsidR="008A39A0" w:rsidRPr="00AB46F8" w:rsidRDefault="008A39A0" w:rsidP="009A6435">
            <w:pPr>
              <w:ind w:left="284"/>
              <w:rPr>
                <w:rFonts w:ascii="Times New Roman" w:hAnsi="Times New Roman"/>
                <w:sz w:val="24"/>
                <w:szCs w:val="24"/>
              </w:rPr>
            </w:pPr>
          </w:p>
        </w:tc>
      </w:tr>
      <w:tr w:rsidR="008A39A0" w:rsidRPr="00AB46F8" w:rsidTr="009A6435">
        <w:trPr>
          <w:jc w:val="center"/>
        </w:trPr>
        <w:tc>
          <w:tcPr>
            <w:tcW w:w="2506" w:type="dxa"/>
            <w:shd w:val="clear" w:color="auto" w:fill="auto"/>
            <w:vAlign w:val="center"/>
          </w:tcPr>
          <w:p w:rsidR="008A39A0" w:rsidRPr="00AB46F8" w:rsidRDefault="008A39A0" w:rsidP="00084DA7">
            <w:pPr>
              <w:ind w:left="284"/>
              <w:rPr>
                <w:rFonts w:ascii="Times New Roman" w:hAnsi="Times New Roman"/>
                <w:sz w:val="24"/>
                <w:szCs w:val="24"/>
              </w:rPr>
            </w:pPr>
            <w:r w:rsidRPr="00AB46F8">
              <w:rPr>
                <w:rFonts w:ascii="Times New Roman" w:hAnsi="Times New Roman"/>
                <w:sz w:val="24"/>
                <w:szCs w:val="24"/>
              </w:rPr>
              <w:t>Tárgyévben szakleltárkönyvbe vett kulturális javak száma (tétel és db)</w:t>
            </w:r>
          </w:p>
        </w:tc>
        <w:tc>
          <w:tcPr>
            <w:tcW w:w="2273" w:type="dxa"/>
            <w:shd w:val="clear" w:color="auto" w:fill="auto"/>
          </w:tcPr>
          <w:p w:rsidR="009A6435" w:rsidRPr="00AB46F8" w:rsidRDefault="009A6435" w:rsidP="009A6435">
            <w:pPr>
              <w:rPr>
                <w:rFonts w:ascii="Times New Roman" w:hAnsi="Times New Roman"/>
                <w:b/>
                <w:color w:val="000000" w:themeColor="text1"/>
                <w:sz w:val="24"/>
                <w:szCs w:val="24"/>
              </w:rPr>
            </w:pPr>
            <w:r w:rsidRPr="00AB46F8">
              <w:rPr>
                <w:rFonts w:ascii="Times New Roman" w:hAnsi="Times New Roman"/>
                <w:b/>
                <w:color w:val="000000" w:themeColor="text1"/>
                <w:sz w:val="24"/>
                <w:szCs w:val="24"/>
              </w:rPr>
              <w:t>Összesen:</w:t>
            </w:r>
          </w:p>
          <w:p w:rsidR="009A6435" w:rsidRPr="00AB46F8" w:rsidRDefault="009A6435" w:rsidP="009A6435">
            <w:pPr>
              <w:rPr>
                <w:rFonts w:ascii="Times New Roman" w:hAnsi="Times New Roman"/>
                <w:b/>
                <w:color w:val="000000" w:themeColor="text1"/>
                <w:sz w:val="24"/>
                <w:szCs w:val="24"/>
              </w:rPr>
            </w:pPr>
            <w:r w:rsidRPr="00AB46F8">
              <w:rPr>
                <w:rFonts w:ascii="Times New Roman" w:hAnsi="Times New Roman"/>
                <w:b/>
                <w:color w:val="000000" w:themeColor="text1"/>
                <w:sz w:val="24"/>
                <w:szCs w:val="24"/>
              </w:rPr>
              <w:t>192/240</w:t>
            </w:r>
          </w:p>
          <w:p w:rsidR="009A6435" w:rsidRPr="00AB46F8" w:rsidRDefault="009A6435" w:rsidP="009A6435">
            <w:pPr>
              <w:ind w:left="284"/>
              <w:rPr>
                <w:rFonts w:ascii="Times New Roman" w:hAnsi="Times New Roman"/>
                <w:b/>
                <w:color w:val="000000" w:themeColor="text1"/>
                <w:sz w:val="24"/>
                <w:szCs w:val="24"/>
              </w:rPr>
            </w:pPr>
          </w:p>
          <w:p w:rsidR="009A6435"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TTO 0</w:t>
            </w:r>
          </w:p>
          <w:p w:rsidR="009A6435"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RO-</w:t>
            </w:r>
          </w:p>
          <w:p w:rsidR="009A6435"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NO:8</w:t>
            </w:r>
          </w:p>
          <w:p w:rsidR="009A6435"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ÚLGY: 151/240</w:t>
            </w:r>
          </w:p>
          <w:p w:rsidR="008A39A0" w:rsidRPr="00AB46F8" w:rsidRDefault="009A6435" w:rsidP="009A6435">
            <w:pPr>
              <w:ind w:left="284" w:hanging="284"/>
              <w:rPr>
                <w:rFonts w:ascii="Times New Roman" w:hAnsi="Times New Roman"/>
                <w:color w:val="000000" w:themeColor="text1"/>
                <w:sz w:val="24"/>
                <w:szCs w:val="24"/>
              </w:rPr>
            </w:pPr>
            <w:r w:rsidRPr="00AB46F8">
              <w:rPr>
                <w:rFonts w:ascii="Times New Roman" w:hAnsi="Times New Roman"/>
                <w:color w:val="000000" w:themeColor="text1"/>
                <w:sz w:val="24"/>
                <w:szCs w:val="24"/>
              </w:rPr>
              <w:t>KO: K:4 I:29</w:t>
            </w:r>
          </w:p>
        </w:tc>
        <w:tc>
          <w:tcPr>
            <w:tcW w:w="1996" w:type="dxa"/>
            <w:shd w:val="clear" w:color="auto" w:fill="auto"/>
          </w:tcPr>
          <w:p w:rsidR="009A6435" w:rsidRPr="00AB46F8" w:rsidRDefault="009A6435" w:rsidP="009A6435">
            <w:pPr>
              <w:ind w:left="284"/>
              <w:rPr>
                <w:rFonts w:ascii="Times New Roman" w:hAnsi="Times New Roman"/>
                <w:b/>
                <w:color w:val="000000" w:themeColor="text1"/>
                <w:sz w:val="24"/>
                <w:szCs w:val="24"/>
              </w:rPr>
            </w:pPr>
            <w:r w:rsidRPr="00AB46F8">
              <w:rPr>
                <w:rFonts w:ascii="Times New Roman" w:hAnsi="Times New Roman"/>
                <w:b/>
                <w:color w:val="000000" w:themeColor="text1"/>
                <w:sz w:val="24"/>
                <w:szCs w:val="24"/>
              </w:rPr>
              <w:t>Összesen:</w:t>
            </w:r>
          </w:p>
          <w:p w:rsidR="009A6435" w:rsidRPr="00AB46F8" w:rsidRDefault="009A6435" w:rsidP="009A6435">
            <w:pPr>
              <w:ind w:left="284"/>
              <w:rPr>
                <w:rFonts w:ascii="Times New Roman" w:hAnsi="Times New Roman"/>
                <w:b/>
                <w:color w:val="000000" w:themeColor="text1"/>
                <w:sz w:val="24"/>
                <w:szCs w:val="24"/>
              </w:rPr>
            </w:pPr>
            <w:r w:rsidRPr="00AB46F8">
              <w:rPr>
                <w:rFonts w:ascii="Times New Roman" w:hAnsi="Times New Roman"/>
                <w:b/>
                <w:color w:val="000000" w:themeColor="text1"/>
                <w:sz w:val="24"/>
                <w:szCs w:val="24"/>
              </w:rPr>
              <w:t>626</w:t>
            </w:r>
          </w:p>
          <w:p w:rsidR="009A6435" w:rsidRPr="00AB46F8" w:rsidRDefault="009A6435" w:rsidP="009A6435">
            <w:pPr>
              <w:ind w:left="284"/>
              <w:rPr>
                <w:rFonts w:ascii="Times New Roman" w:hAnsi="Times New Roman"/>
                <w:b/>
                <w:color w:val="000000" w:themeColor="text1"/>
                <w:sz w:val="24"/>
                <w:szCs w:val="24"/>
              </w:rPr>
            </w:pPr>
          </w:p>
          <w:p w:rsidR="009A6435"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TTO:-</w:t>
            </w:r>
          </w:p>
          <w:p w:rsidR="009A6435"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NO.: 26</w:t>
            </w:r>
            <w:r w:rsidRPr="00AB46F8">
              <w:rPr>
                <w:rFonts w:ascii="Times New Roman" w:hAnsi="Times New Roman"/>
                <w:color w:val="000000" w:themeColor="text1"/>
                <w:sz w:val="24"/>
                <w:szCs w:val="24"/>
              </w:rPr>
              <w:br/>
              <w:t>RO:107 egyedi tárgy</w:t>
            </w:r>
          </w:p>
          <w:p w:rsidR="009A6435"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ÚLGY: 493</w:t>
            </w:r>
          </w:p>
          <w:p w:rsidR="009A6435"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KO: -</w:t>
            </w:r>
          </w:p>
          <w:p w:rsidR="008A39A0" w:rsidRPr="00AB46F8" w:rsidRDefault="008A39A0" w:rsidP="0075155E">
            <w:pPr>
              <w:rPr>
                <w:rFonts w:ascii="Times New Roman" w:hAnsi="Times New Roman"/>
                <w:color w:val="000000" w:themeColor="text1"/>
                <w:sz w:val="24"/>
                <w:szCs w:val="24"/>
              </w:rPr>
            </w:pPr>
          </w:p>
        </w:tc>
        <w:tc>
          <w:tcPr>
            <w:tcW w:w="2238" w:type="dxa"/>
          </w:tcPr>
          <w:p w:rsidR="00A01501" w:rsidRPr="00AB46F8" w:rsidRDefault="00A01501" w:rsidP="002E22E8">
            <w:pPr>
              <w:rPr>
                <w:rFonts w:ascii="Times New Roman" w:hAnsi="Times New Roman"/>
                <w:b/>
                <w:color w:val="000000" w:themeColor="text1"/>
                <w:sz w:val="24"/>
                <w:szCs w:val="24"/>
              </w:rPr>
            </w:pPr>
            <w:r w:rsidRPr="00AB46F8">
              <w:rPr>
                <w:rFonts w:ascii="Times New Roman" w:hAnsi="Times New Roman"/>
                <w:b/>
                <w:color w:val="000000" w:themeColor="text1"/>
                <w:sz w:val="24"/>
                <w:szCs w:val="24"/>
              </w:rPr>
              <w:t>Összesen:</w:t>
            </w:r>
          </w:p>
          <w:p w:rsidR="00D0058C" w:rsidRPr="00AB46F8" w:rsidRDefault="00AB46F8" w:rsidP="002E22E8">
            <w:pPr>
              <w:rPr>
                <w:rFonts w:ascii="Times New Roman" w:hAnsi="Times New Roman"/>
                <w:b/>
                <w:color w:val="000000" w:themeColor="text1"/>
                <w:sz w:val="24"/>
                <w:szCs w:val="24"/>
              </w:rPr>
            </w:pPr>
            <w:r>
              <w:rPr>
                <w:rFonts w:ascii="Times New Roman" w:hAnsi="Times New Roman"/>
                <w:b/>
                <w:color w:val="000000" w:themeColor="text1"/>
                <w:sz w:val="24"/>
                <w:szCs w:val="24"/>
              </w:rPr>
              <w:t>1520</w:t>
            </w:r>
          </w:p>
          <w:p w:rsidR="008A39A0" w:rsidRPr="00AB46F8" w:rsidRDefault="008A39A0" w:rsidP="008F774F">
            <w:pPr>
              <w:snapToGrid w:val="0"/>
              <w:ind w:left="284"/>
              <w:rPr>
                <w:rFonts w:ascii="Times New Roman" w:hAnsi="Times New Roman"/>
                <w:b/>
                <w:bCs/>
                <w:sz w:val="24"/>
                <w:szCs w:val="24"/>
              </w:rPr>
            </w:pPr>
          </w:p>
          <w:p w:rsidR="00F75B47" w:rsidRPr="00AB46F8" w:rsidRDefault="00AB46F8" w:rsidP="00F75B47">
            <w:pPr>
              <w:ind w:left="284"/>
              <w:rPr>
                <w:rFonts w:ascii="Times New Roman" w:hAnsi="Times New Roman"/>
                <w:color w:val="000000" w:themeColor="text1"/>
                <w:sz w:val="24"/>
                <w:szCs w:val="24"/>
              </w:rPr>
            </w:pPr>
            <w:r>
              <w:rPr>
                <w:rFonts w:ascii="Times New Roman" w:hAnsi="Times New Roman"/>
                <w:color w:val="000000" w:themeColor="text1"/>
                <w:sz w:val="24"/>
                <w:szCs w:val="24"/>
              </w:rPr>
              <w:t>TTO:100</w:t>
            </w:r>
          </w:p>
          <w:p w:rsidR="00F75B47" w:rsidRPr="00AB46F8" w:rsidRDefault="00AB46F8" w:rsidP="00F75B47">
            <w:pPr>
              <w:ind w:left="284"/>
              <w:rPr>
                <w:rFonts w:ascii="Times New Roman" w:hAnsi="Times New Roman"/>
                <w:color w:val="000000" w:themeColor="text1"/>
                <w:sz w:val="24"/>
                <w:szCs w:val="24"/>
              </w:rPr>
            </w:pPr>
            <w:r>
              <w:rPr>
                <w:rFonts w:ascii="Times New Roman" w:hAnsi="Times New Roman"/>
                <w:color w:val="000000" w:themeColor="text1"/>
                <w:sz w:val="24"/>
                <w:szCs w:val="24"/>
              </w:rPr>
              <w:t>RO:</w:t>
            </w:r>
            <w:r w:rsidR="00A01501" w:rsidRPr="00AB46F8">
              <w:rPr>
                <w:rFonts w:ascii="Times New Roman" w:hAnsi="Times New Roman"/>
                <w:color w:val="000000" w:themeColor="text1"/>
                <w:sz w:val="24"/>
                <w:szCs w:val="24"/>
              </w:rPr>
              <w:t>500</w:t>
            </w:r>
          </w:p>
          <w:p w:rsidR="00F75B47" w:rsidRPr="00AB46F8" w:rsidRDefault="00AB46F8" w:rsidP="00F75B47">
            <w:pPr>
              <w:ind w:left="284"/>
              <w:rPr>
                <w:rFonts w:ascii="Times New Roman" w:hAnsi="Times New Roman"/>
                <w:color w:val="000000" w:themeColor="text1"/>
                <w:sz w:val="24"/>
                <w:szCs w:val="24"/>
              </w:rPr>
            </w:pPr>
            <w:r>
              <w:rPr>
                <w:rFonts w:ascii="Times New Roman" w:hAnsi="Times New Roman"/>
                <w:color w:val="000000" w:themeColor="text1"/>
                <w:sz w:val="24"/>
                <w:szCs w:val="24"/>
              </w:rPr>
              <w:t>NO:20</w:t>
            </w:r>
          </w:p>
          <w:p w:rsidR="00F75B47" w:rsidRPr="00AB46F8" w:rsidRDefault="00AB46F8" w:rsidP="00F75B47">
            <w:pPr>
              <w:ind w:left="284"/>
              <w:rPr>
                <w:rFonts w:ascii="Times New Roman" w:hAnsi="Times New Roman"/>
                <w:color w:val="000000" w:themeColor="text1"/>
                <w:sz w:val="24"/>
                <w:szCs w:val="24"/>
              </w:rPr>
            </w:pPr>
            <w:r>
              <w:rPr>
                <w:rFonts w:ascii="Times New Roman" w:hAnsi="Times New Roman"/>
                <w:color w:val="000000" w:themeColor="text1"/>
                <w:sz w:val="24"/>
                <w:szCs w:val="24"/>
              </w:rPr>
              <w:t>ÚLGY:9</w:t>
            </w:r>
            <w:r w:rsidR="00A01501" w:rsidRPr="00AB46F8">
              <w:rPr>
                <w:rFonts w:ascii="Times New Roman" w:hAnsi="Times New Roman"/>
                <w:color w:val="000000" w:themeColor="text1"/>
                <w:sz w:val="24"/>
                <w:szCs w:val="24"/>
              </w:rPr>
              <w:t>00</w:t>
            </w:r>
          </w:p>
          <w:p w:rsidR="00F75B47" w:rsidRPr="00AB46F8" w:rsidRDefault="00F75B47" w:rsidP="00F75B47">
            <w:pPr>
              <w:snapToGrid w:val="0"/>
              <w:ind w:left="284"/>
              <w:rPr>
                <w:rFonts w:ascii="Times New Roman" w:hAnsi="Times New Roman"/>
                <w:sz w:val="24"/>
                <w:szCs w:val="24"/>
              </w:rPr>
            </w:pPr>
            <w:r w:rsidRPr="00AB46F8">
              <w:rPr>
                <w:rFonts w:ascii="Times New Roman" w:hAnsi="Times New Roman"/>
                <w:color w:val="000000" w:themeColor="text1"/>
                <w:sz w:val="24"/>
                <w:szCs w:val="24"/>
              </w:rPr>
              <w:t>KO:</w:t>
            </w:r>
            <w:r w:rsidR="00982BF6" w:rsidRPr="00AB46F8">
              <w:rPr>
                <w:rFonts w:ascii="Times New Roman" w:hAnsi="Times New Roman"/>
                <w:color w:val="000000" w:themeColor="text1"/>
                <w:sz w:val="24"/>
                <w:szCs w:val="24"/>
              </w:rPr>
              <w:t xml:space="preserve"> nincs adat</w:t>
            </w:r>
          </w:p>
        </w:tc>
      </w:tr>
      <w:tr w:rsidR="008A39A0" w:rsidRPr="00AB46F8" w:rsidTr="009A6435">
        <w:trPr>
          <w:jc w:val="center"/>
        </w:trPr>
        <w:tc>
          <w:tcPr>
            <w:tcW w:w="2506" w:type="dxa"/>
            <w:shd w:val="clear" w:color="auto" w:fill="auto"/>
            <w:vAlign w:val="center"/>
          </w:tcPr>
          <w:p w:rsidR="008A39A0" w:rsidRPr="00AB46F8" w:rsidRDefault="008A39A0" w:rsidP="00084DA7">
            <w:pPr>
              <w:ind w:left="284"/>
              <w:rPr>
                <w:rFonts w:ascii="Times New Roman" w:hAnsi="Times New Roman"/>
                <w:sz w:val="24"/>
                <w:szCs w:val="24"/>
              </w:rPr>
            </w:pPr>
            <w:r w:rsidRPr="00AB46F8">
              <w:rPr>
                <w:rFonts w:ascii="Times New Roman" w:hAnsi="Times New Roman"/>
                <w:sz w:val="24"/>
                <w:szCs w:val="24"/>
              </w:rPr>
              <w:t xml:space="preserve">Tárgyévben szekrénykataszteri nyilvántartásba vett kulturális javak száma (tétel) </w:t>
            </w:r>
          </w:p>
        </w:tc>
        <w:tc>
          <w:tcPr>
            <w:tcW w:w="2273" w:type="dxa"/>
            <w:shd w:val="clear" w:color="auto" w:fill="auto"/>
          </w:tcPr>
          <w:p w:rsidR="009A6435" w:rsidRPr="00AB46F8" w:rsidRDefault="009A6435" w:rsidP="009A6435">
            <w:pPr>
              <w:rPr>
                <w:rFonts w:ascii="Times New Roman" w:hAnsi="Times New Roman"/>
                <w:b/>
                <w:color w:val="000000" w:themeColor="text1"/>
                <w:sz w:val="24"/>
                <w:szCs w:val="24"/>
              </w:rPr>
            </w:pPr>
            <w:r w:rsidRPr="00AB46F8">
              <w:rPr>
                <w:rFonts w:ascii="Times New Roman" w:hAnsi="Times New Roman"/>
                <w:b/>
                <w:color w:val="000000" w:themeColor="text1"/>
                <w:sz w:val="24"/>
                <w:szCs w:val="24"/>
              </w:rPr>
              <w:t>Összesen:</w:t>
            </w:r>
          </w:p>
          <w:p w:rsidR="009A6435" w:rsidRPr="00AB46F8" w:rsidRDefault="009A6435" w:rsidP="009A6435">
            <w:pPr>
              <w:rPr>
                <w:rFonts w:ascii="Times New Roman" w:hAnsi="Times New Roman"/>
                <w:b/>
                <w:color w:val="000000" w:themeColor="text1"/>
                <w:sz w:val="24"/>
                <w:szCs w:val="24"/>
              </w:rPr>
            </w:pPr>
            <w:r w:rsidRPr="00AB46F8">
              <w:rPr>
                <w:rFonts w:ascii="Times New Roman" w:hAnsi="Times New Roman"/>
                <w:b/>
                <w:color w:val="000000" w:themeColor="text1"/>
                <w:sz w:val="24"/>
                <w:szCs w:val="24"/>
              </w:rPr>
              <w:t xml:space="preserve">17 612 </w:t>
            </w:r>
          </w:p>
          <w:p w:rsidR="009A6435"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TTO: 9612</w:t>
            </w:r>
          </w:p>
          <w:p w:rsidR="009A6435"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RO:-</w:t>
            </w:r>
          </w:p>
          <w:p w:rsidR="009A6435"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NO:-</w:t>
            </w:r>
          </w:p>
          <w:p w:rsidR="009A6435"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ÚLGY</w:t>
            </w:r>
          </w:p>
          <w:p w:rsidR="008A39A0"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KO :I.:8000</w:t>
            </w:r>
          </w:p>
        </w:tc>
        <w:tc>
          <w:tcPr>
            <w:tcW w:w="1996" w:type="dxa"/>
            <w:shd w:val="clear" w:color="auto" w:fill="auto"/>
          </w:tcPr>
          <w:p w:rsidR="009A6435" w:rsidRPr="00AB46F8" w:rsidRDefault="009A6435" w:rsidP="009A6435">
            <w:pPr>
              <w:ind w:left="284"/>
              <w:rPr>
                <w:rFonts w:ascii="Times New Roman" w:hAnsi="Times New Roman"/>
                <w:b/>
                <w:color w:val="000000" w:themeColor="text1"/>
                <w:sz w:val="24"/>
                <w:szCs w:val="24"/>
              </w:rPr>
            </w:pPr>
            <w:r w:rsidRPr="00AB46F8">
              <w:rPr>
                <w:rFonts w:ascii="Times New Roman" w:hAnsi="Times New Roman"/>
                <w:b/>
                <w:color w:val="000000" w:themeColor="text1"/>
                <w:sz w:val="24"/>
                <w:szCs w:val="24"/>
              </w:rPr>
              <w:t>Összesen:</w:t>
            </w:r>
          </w:p>
          <w:p w:rsidR="009A6435" w:rsidRPr="00AB46F8" w:rsidRDefault="009A6435" w:rsidP="009A6435">
            <w:pPr>
              <w:ind w:left="284"/>
              <w:rPr>
                <w:rFonts w:ascii="Times New Roman" w:hAnsi="Times New Roman"/>
                <w:b/>
                <w:color w:val="000000" w:themeColor="text1"/>
                <w:sz w:val="24"/>
                <w:szCs w:val="24"/>
              </w:rPr>
            </w:pPr>
            <w:r w:rsidRPr="00AB46F8">
              <w:rPr>
                <w:rFonts w:ascii="Times New Roman" w:hAnsi="Times New Roman"/>
                <w:b/>
                <w:color w:val="000000" w:themeColor="text1"/>
                <w:sz w:val="24"/>
                <w:szCs w:val="24"/>
              </w:rPr>
              <w:t>0</w:t>
            </w:r>
          </w:p>
          <w:p w:rsidR="009A6435" w:rsidRPr="00AB46F8" w:rsidRDefault="009A6435" w:rsidP="009A6435">
            <w:pPr>
              <w:ind w:left="284"/>
              <w:rPr>
                <w:rFonts w:ascii="Times New Roman" w:hAnsi="Times New Roman"/>
                <w:b/>
                <w:color w:val="000000" w:themeColor="text1"/>
                <w:sz w:val="24"/>
                <w:szCs w:val="24"/>
              </w:rPr>
            </w:pPr>
          </w:p>
          <w:p w:rsidR="009A6435"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TTO:-</w:t>
            </w:r>
          </w:p>
          <w:p w:rsidR="009A6435"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NO.: -</w:t>
            </w:r>
            <w:r w:rsidRPr="00AB46F8">
              <w:rPr>
                <w:rFonts w:ascii="Times New Roman" w:hAnsi="Times New Roman"/>
                <w:color w:val="000000" w:themeColor="text1"/>
                <w:sz w:val="24"/>
                <w:szCs w:val="24"/>
              </w:rPr>
              <w:br/>
              <w:t>RO:-</w:t>
            </w:r>
          </w:p>
          <w:p w:rsidR="009A6435"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ÚLGY: -</w:t>
            </w:r>
          </w:p>
          <w:p w:rsidR="009A6435"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KO: -</w:t>
            </w:r>
          </w:p>
          <w:p w:rsidR="008A39A0" w:rsidRPr="00AB46F8" w:rsidRDefault="008A39A0" w:rsidP="00723F3D">
            <w:pPr>
              <w:rPr>
                <w:rFonts w:ascii="Times New Roman" w:hAnsi="Times New Roman"/>
                <w:color w:val="000000" w:themeColor="text1"/>
                <w:sz w:val="24"/>
                <w:szCs w:val="24"/>
              </w:rPr>
            </w:pPr>
          </w:p>
        </w:tc>
        <w:tc>
          <w:tcPr>
            <w:tcW w:w="2238" w:type="dxa"/>
          </w:tcPr>
          <w:p w:rsidR="00A01501" w:rsidRPr="00AB46F8" w:rsidRDefault="00A01501" w:rsidP="002E22E8">
            <w:pPr>
              <w:rPr>
                <w:rFonts w:ascii="Times New Roman" w:hAnsi="Times New Roman"/>
                <w:b/>
                <w:color w:val="000000" w:themeColor="text1"/>
                <w:sz w:val="24"/>
                <w:szCs w:val="24"/>
              </w:rPr>
            </w:pPr>
            <w:r w:rsidRPr="00AB46F8">
              <w:rPr>
                <w:rFonts w:ascii="Times New Roman" w:hAnsi="Times New Roman"/>
                <w:b/>
                <w:color w:val="000000" w:themeColor="text1"/>
                <w:sz w:val="24"/>
                <w:szCs w:val="24"/>
              </w:rPr>
              <w:t>Összesen:</w:t>
            </w:r>
          </w:p>
          <w:p w:rsidR="00D0058C" w:rsidRPr="00AB46F8" w:rsidRDefault="00AB46F8" w:rsidP="002E22E8">
            <w:pPr>
              <w:rPr>
                <w:rFonts w:ascii="Times New Roman" w:hAnsi="Times New Roman"/>
                <w:b/>
                <w:color w:val="000000" w:themeColor="text1"/>
                <w:sz w:val="24"/>
                <w:szCs w:val="24"/>
              </w:rPr>
            </w:pPr>
            <w:r>
              <w:rPr>
                <w:rFonts w:ascii="Times New Roman" w:hAnsi="Times New Roman"/>
                <w:b/>
                <w:color w:val="000000" w:themeColor="text1"/>
                <w:sz w:val="24"/>
                <w:szCs w:val="24"/>
              </w:rPr>
              <w:t>500</w:t>
            </w:r>
          </w:p>
          <w:p w:rsidR="00F75B47" w:rsidRPr="00AB46F8" w:rsidRDefault="00AB46F8" w:rsidP="00723F3D">
            <w:pPr>
              <w:rPr>
                <w:rFonts w:ascii="Times New Roman" w:hAnsi="Times New Roman"/>
                <w:color w:val="000000" w:themeColor="text1"/>
                <w:sz w:val="24"/>
                <w:szCs w:val="24"/>
              </w:rPr>
            </w:pPr>
            <w:r>
              <w:rPr>
                <w:rFonts w:ascii="Times New Roman" w:hAnsi="Times New Roman"/>
                <w:color w:val="000000" w:themeColor="text1"/>
                <w:sz w:val="24"/>
                <w:szCs w:val="24"/>
              </w:rPr>
              <w:t>TTO:500</w:t>
            </w:r>
          </w:p>
          <w:p w:rsidR="00F75B47" w:rsidRPr="00AB46F8" w:rsidRDefault="00F75B47" w:rsidP="00723F3D">
            <w:pPr>
              <w:rPr>
                <w:rFonts w:ascii="Times New Roman" w:hAnsi="Times New Roman"/>
                <w:color w:val="000000" w:themeColor="text1"/>
                <w:sz w:val="24"/>
                <w:szCs w:val="24"/>
              </w:rPr>
            </w:pPr>
            <w:r w:rsidRPr="00AB46F8">
              <w:rPr>
                <w:rFonts w:ascii="Times New Roman" w:hAnsi="Times New Roman"/>
                <w:color w:val="000000" w:themeColor="text1"/>
                <w:sz w:val="24"/>
                <w:szCs w:val="24"/>
              </w:rPr>
              <w:t>RO:-</w:t>
            </w:r>
          </w:p>
          <w:p w:rsidR="00F75B47" w:rsidRPr="00AB46F8" w:rsidRDefault="00F75B47" w:rsidP="00723F3D">
            <w:pPr>
              <w:rPr>
                <w:rFonts w:ascii="Times New Roman" w:hAnsi="Times New Roman"/>
                <w:color w:val="000000" w:themeColor="text1"/>
                <w:sz w:val="24"/>
                <w:szCs w:val="24"/>
              </w:rPr>
            </w:pPr>
            <w:r w:rsidRPr="00AB46F8">
              <w:rPr>
                <w:rFonts w:ascii="Times New Roman" w:hAnsi="Times New Roman"/>
                <w:color w:val="000000" w:themeColor="text1"/>
                <w:sz w:val="24"/>
                <w:szCs w:val="24"/>
              </w:rPr>
              <w:t>NO:-</w:t>
            </w:r>
          </w:p>
          <w:p w:rsidR="00F75B47" w:rsidRPr="00AB46F8" w:rsidRDefault="00A01501" w:rsidP="00723F3D">
            <w:pPr>
              <w:rPr>
                <w:rFonts w:ascii="Times New Roman" w:hAnsi="Times New Roman"/>
                <w:color w:val="000000" w:themeColor="text1"/>
                <w:sz w:val="24"/>
                <w:szCs w:val="24"/>
              </w:rPr>
            </w:pPr>
            <w:r w:rsidRPr="00AB46F8">
              <w:rPr>
                <w:rFonts w:ascii="Times New Roman" w:hAnsi="Times New Roman"/>
                <w:color w:val="000000" w:themeColor="text1"/>
                <w:sz w:val="24"/>
                <w:szCs w:val="24"/>
              </w:rPr>
              <w:t>ÚLGY:-</w:t>
            </w:r>
          </w:p>
          <w:p w:rsidR="008A39A0" w:rsidRPr="00AB46F8" w:rsidRDefault="00F75B47" w:rsidP="00723F3D">
            <w:pPr>
              <w:snapToGrid w:val="0"/>
              <w:rPr>
                <w:rFonts w:ascii="Times New Roman" w:hAnsi="Times New Roman"/>
                <w:sz w:val="24"/>
                <w:szCs w:val="24"/>
              </w:rPr>
            </w:pPr>
            <w:r w:rsidRPr="00AB46F8">
              <w:rPr>
                <w:rFonts w:ascii="Times New Roman" w:hAnsi="Times New Roman"/>
                <w:color w:val="000000" w:themeColor="text1"/>
                <w:sz w:val="24"/>
                <w:szCs w:val="24"/>
              </w:rPr>
              <w:t>KO:</w:t>
            </w:r>
            <w:r w:rsidR="00982BF6" w:rsidRPr="00AB46F8">
              <w:rPr>
                <w:rFonts w:ascii="Times New Roman" w:hAnsi="Times New Roman"/>
                <w:color w:val="000000" w:themeColor="text1"/>
                <w:sz w:val="24"/>
                <w:szCs w:val="24"/>
              </w:rPr>
              <w:t xml:space="preserve"> nincs adat</w:t>
            </w:r>
          </w:p>
        </w:tc>
      </w:tr>
      <w:tr w:rsidR="008A39A0" w:rsidRPr="00AB46F8" w:rsidTr="009A6435">
        <w:trPr>
          <w:jc w:val="center"/>
        </w:trPr>
        <w:tc>
          <w:tcPr>
            <w:tcW w:w="2506" w:type="dxa"/>
            <w:shd w:val="clear" w:color="auto" w:fill="auto"/>
            <w:vAlign w:val="center"/>
          </w:tcPr>
          <w:p w:rsidR="008A39A0" w:rsidRPr="00AB46F8" w:rsidRDefault="008A39A0" w:rsidP="00084DA7">
            <w:pPr>
              <w:ind w:left="284"/>
              <w:rPr>
                <w:rFonts w:ascii="Times New Roman" w:hAnsi="Times New Roman"/>
                <w:sz w:val="24"/>
                <w:szCs w:val="24"/>
              </w:rPr>
            </w:pPr>
            <w:r w:rsidRPr="00AB46F8">
              <w:rPr>
                <w:rFonts w:ascii="Times New Roman" w:hAnsi="Times New Roman"/>
                <w:sz w:val="24"/>
                <w:szCs w:val="24"/>
              </w:rPr>
              <w:t>Tárgyévben revízió alá vont kulturális javak száma (tétel és db)</w:t>
            </w:r>
          </w:p>
        </w:tc>
        <w:tc>
          <w:tcPr>
            <w:tcW w:w="2273" w:type="dxa"/>
            <w:shd w:val="clear" w:color="auto" w:fill="auto"/>
          </w:tcPr>
          <w:p w:rsidR="009A6435" w:rsidRPr="00AB46F8" w:rsidRDefault="009A6435" w:rsidP="009A6435">
            <w:pPr>
              <w:rPr>
                <w:rFonts w:ascii="Times New Roman" w:hAnsi="Times New Roman"/>
                <w:b/>
                <w:color w:val="000000" w:themeColor="text1"/>
                <w:sz w:val="24"/>
                <w:szCs w:val="24"/>
              </w:rPr>
            </w:pPr>
            <w:r w:rsidRPr="00AB46F8">
              <w:rPr>
                <w:rFonts w:ascii="Times New Roman" w:hAnsi="Times New Roman"/>
                <w:b/>
                <w:color w:val="000000" w:themeColor="text1"/>
                <w:sz w:val="24"/>
                <w:szCs w:val="24"/>
              </w:rPr>
              <w:t>Összesen:</w:t>
            </w:r>
          </w:p>
          <w:p w:rsidR="009A6435" w:rsidRPr="00AB46F8" w:rsidRDefault="009A6435" w:rsidP="009A6435">
            <w:pPr>
              <w:rPr>
                <w:rFonts w:ascii="Times New Roman" w:hAnsi="Times New Roman"/>
                <w:b/>
                <w:color w:val="000000" w:themeColor="text1"/>
                <w:sz w:val="24"/>
                <w:szCs w:val="24"/>
              </w:rPr>
            </w:pPr>
            <w:r w:rsidRPr="00AB46F8">
              <w:rPr>
                <w:rFonts w:ascii="Times New Roman" w:hAnsi="Times New Roman"/>
                <w:b/>
                <w:color w:val="000000" w:themeColor="text1"/>
                <w:sz w:val="24"/>
                <w:szCs w:val="24"/>
              </w:rPr>
              <w:t>18793</w:t>
            </w:r>
          </w:p>
          <w:p w:rsidR="009A6435" w:rsidRPr="00AB46F8" w:rsidRDefault="009A6435" w:rsidP="009A6435">
            <w:pPr>
              <w:ind w:left="284"/>
              <w:rPr>
                <w:rFonts w:ascii="Times New Roman" w:hAnsi="Times New Roman"/>
                <w:b/>
                <w:color w:val="000000" w:themeColor="text1"/>
                <w:sz w:val="24"/>
                <w:szCs w:val="24"/>
              </w:rPr>
            </w:pPr>
          </w:p>
          <w:p w:rsidR="009A6435"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TTO130 db ősmaradvány</w:t>
            </w:r>
          </w:p>
          <w:p w:rsidR="009A6435"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RO:-</w:t>
            </w:r>
          </w:p>
          <w:p w:rsidR="009A6435"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NO:-</w:t>
            </w:r>
          </w:p>
          <w:p w:rsidR="009A6435"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ÚLGY:1041</w:t>
            </w:r>
          </w:p>
          <w:p w:rsidR="009A6435"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KO: K.: 9622</w:t>
            </w:r>
          </w:p>
          <w:p w:rsidR="008A39A0" w:rsidRPr="00AB46F8" w:rsidRDefault="009A6435" w:rsidP="009A6435">
            <w:pPr>
              <w:ind w:left="284" w:hanging="284"/>
              <w:rPr>
                <w:rFonts w:ascii="Times New Roman" w:hAnsi="Times New Roman"/>
                <w:color w:val="000000" w:themeColor="text1"/>
                <w:sz w:val="24"/>
                <w:szCs w:val="24"/>
              </w:rPr>
            </w:pPr>
            <w:r w:rsidRPr="00AB46F8">
              <w:rPr>
                <w:rFonts w:ascii="Times New Roman" w:hAnsi="Times New Roman"/>
                <w:color w:val="000000" w:themeColor="text1"/>
                <w:sz w:val="24"/>
                <w:szCs w:val="24"/>
              </w:rPr>
              <w:t>I.: 8000</w:t>
            </w:r>
          </w:p>
          <w:p w:rsidR="008A39A0" w:rsidRPr="00AB46F8" w:rsidRDefault="008A39A0" w:rsidP="00084DA7">
            <w:pPr>
              <w:ind w:left="284" w:hanging="284"/>
              <w:rPr>
                <w:rFonts w:ascii="Times New Roman" w:hAnsi="Times New Roman"/>
                <w:color w:val="000000" w:themeColor="text1"/>
                <w:sz w:val="24"/>
                <w:szCs w:val="24"/>
              </w:rPr>
            </w:pPr>
          </w:p>
        </w:tc>
        <w:tc>
          <w:tcPr>
            <w:tcW w:w="1996" w:type="dxa"/>
            <w:shd w:val="clear" w:color="auto" w:fill="auto"/>
          </w:tcPr>
          <w:p w:rsidR="00AB46F8" w:rsidRPr="00AB46F8" w:rsidRDefault="00AB46F8" w:rsidP="00AB46F8">
            <w:pPr>
              <w:rPr>
                <w:rFonts w:ascii="Times New Roman" w:hAnsi="Times New Roman"/>
                <w:b/>
                <w:color w:val="000000" w:themeColor="text1"/>
                <w:sz w:val="24"/>
                <w:szCs w:val="24"/>
              </w:rPr>
            </w:pPr>
            <w:r w:rsidRPr="00AB46F8">
              <w:rPr>
                <w:rFonts w:ascii="Times New Roman" w:hAnsi="Times New Roman"/>
                <w:b/>
                <w:color w:val="000000" w:themeColor="text1"/>
                <w:sz w:val="24"/>
                <w:szCs w:val="24"/>
              </w:rPr>
              <w:t>Összesen:</w:t>
            </w:r>
          </w:p>
          <w:p w:rsidR="00AB46F8" w:rsidRPr="00AB46F8" w:rsidRDefault="00AB46F8" w:rsidP="00AB46F8">
            <w:pPr>
              <w:rPr>
                <w:rFonts w:ascii="Times New Roman" w:hAnsi="Times New Roman"/>
                <w:b/>
                <w:color w:val="000000" w:themeColor="text1"/>
                <w:sz w:val="24"/>
                <w:szCs w:val="24"/>
              </w:rPr>
            </w:pPr>
            <w:r w:rsidRPr="00AB46F8">
              <w:rPr>
                <w:rFonts w:ascii="Times New Roman" w:hAnsi="Times New Roman"/>
                <w:b/>
                <w:color w:val="000000" w:themeColor="text1"/>
                <w:sz w:val="24"/>
                <w:szCs w:val="24"/>
              </w:rPr>
              <w:t>3005</w:t>
            </w:r>
          </w:p>
          <w:p w:rsidR="00AB46F8" w:rsidRPr="00AB46F8" w:rsidRDefault="00AB46F8" w:rsidP="00AB46F8">
            <w:pPr>
              <w:rPr>
                <w:rFonts w:ascii="Times New Roman" w:hAnsi="Times New Roman"/>
                <w:color w:val="000000" w:themeColor="text1"/>
                <w:sz w:val="24"/>
                <w:szCs w:val="24"/>
              </w:rPr>
            </w:pPr>
            <w:r w:rsidRPr="00AB46F8">
              <w:rPr>
                <w:rFonts w:ascii="Times New Roman" w:hAnsi="Times New Roman"/>
                <w:color w:val="000000" w:themeColor="text1"/>
                <w:sz w:val="24"/>
                <w:szCs w:val="24"/>
              </w:rPr>
              <w:t xml:space="preserve"> </w:t>
            </w:r>
          </w:p>
          <w:p w:rsidR="00AB46F8" w:rsidRPr="00AB46F8" w:rsidRDefault="00AB46F8" w:rsidP="00AB46F8">
            <w:pPr>
              <w:rPr>
                <w:rFonts w:ascii="Times New Roman" w:hAnsi="Times New Roman"/>
                <w:color w:val="000000" w:themeColor="text1"/>
                <w:sz w:val="24"/>
                <w:szCs w:val="24"/>
              </w:rPr>
            </w:pPr>
            <w:r w:rsidRPr="00AB46F8">
              <w:rPr>
                <w:rFonts w:ascii="Times New Roman" w:hAnsi="Times New Roman"/>
                <w:color w:val="000000" w:themeColor="text1"/>
                <w:sz w:val="24"/>
                <w:szCs w:val="24"/>
              </w:rPr>
              <w:t>TTO:-</w:t>
            </w:r>
          </w:p>
          <w:p w:rsidR="00AB46F8" w:rsidRPr="00AB46F8" w:rsidRDefault="00AB46F8" w:rsidP="00AB46F8">
            <w:pPr>
              <w:rPr>
                <w:rFonts w:ascii="Times New Roman" w:hAnsi="Times New Roman"/>
                <w:color w:val="000000" w:themeColor="text1"/>
                <w:sz w:val="24"/>
                <w:szCs w:val="24"/>
              </w:rPr>
            </w:pPr>
            <w:r w:rsidRPr="00AB46F8">
              <w:rPr>
                <w:rFonts w:ascii="Times New Roman" w:hAnsi="Times New Roman"/>
                <w:color w:val="000000" w:themeColor="text1"/>
                <w:sz w:val="24"/>
                <w:szCs w:val="24"/>
              </w:rPr>
              <w:t>NO.: -</w:t>
            </w:r>
            <w:r w:rsidRPr="00AB46F8">
              <w:rPr>
                <w:rFonts w:ascii="Times New Roman" w:hAnsi="Times New Roman"/>
                <w:color w:val="000000" w:themeColor="text1"/>
                <w:sz w:val="24"/>
                <w:szCs w:val="24"/>
              </w:rPr>
              <w:br/>
              <w:t>RO:-</w:t>
            </w:r>
          </w:p>
          <w:p w:rsidR="00AB46F8" w:rsidRPr="00AB46F8" w:rsidRDefault="00AB46F8" w:rsidP="00AB46F8">
            <w:pPr>
              <w:rPr>
                <w:rFonts w:ascii="Times New Roman" w:hAnsi="Times New Roman"/>
                <w:color w:val="000000" w:themeColor="text1"/>
                <w:sz w:val="24"/>
                <w:szCs w:val="24"/>
              </w:rPr>
            </w:pPr>
            <w:r w:rsidRPr="00AB46F8">
              <w:rPr>
                <w:rFonts w:ascii="Times New Roman" w:hAnsi="Times New Roman"/>
                <w:color w:val="000000" w:themeColor="text1"/>
                <w:sz w:val="24"/>
                <w:szCs w:val="24"/>
              </w:rPr>
              <w:t>ÚLGY: 690</w:t>
            </w:r>
          </w:p>
          <w:p w:rsidR="00AB46F8" w:rsidRPr="00AB46F8" w:rsidRDefault="00AB46F8" w:rsidP="00AB46F8">
            <w:pPr>
              <w:rPr>
                <w:rFonts w:ascii="Times New Roman" w:hAnsi="Times New Roman"/>
                <w:color w:val="000000" w:themeColor="text1"/>
                <w:sz w:val="24"/>
                <w:szCs w:val="24"/>
              </w:rPr>
            </w:pPr>
            <w:r w:rsidRPr="00AB46F8">
              <w:rPr>
                <w:rFonts w:ascii="Times New Roman" w:hAnsi="Times New Roman"/>
                <w:color w:val="000000" w:themeColor="text1"/>
                <w:sz w:val="24"/>
                <w:szCs w:val="24"/>
              </w:rPr>
              <w:t>KO: 2315</w:t>
            </w:r>
          </w:p>
          <w:p w:rsidR="008A39A0" w:rsidRPr="00AB46F8" w:rsidRDefault="008A39A0" w:rsidP="00084DA7">
            <w:pPr>
              <w:ind w:left="284"/>
              <w:rPr>
                <w:rFonts w:ascii="Times New Roman" w:hAnsi="Times New Roman"/>
                <w:color w:val="000000" w:themeColor="text1"/>
                <w:sz w:val="24"/>
                <w:szCs w:val="24"/>
              </w:rPr>
            </w:pPr>
          </w:p>
        </w:tc>
        <w:tc>
          <w:tcPr>
            <w:tcW w:w="2238" w:type="dxa"/>
          </w:tcPr>
          <w:p w:rsidR="00A01501" w:rsidRPr="00AB46F8" w:rsidRDefault="00A01501" w:rsidP="002E22E8">
            <w:pPr>
              <w:rPr>
                <w:rFonts w:ascii="Times New Roman" w:hAnsi="Times New Roman"/>
                <w:b/>
                <w:bCs/>
                <w:sz w:val="24"/>
                <w:szCs w:val="24"/>
              </w:rPr>
            </w:pPr>
            <w:r w:rsidRPr="00AB46F8">
              <w:rPr>
                <w:rFonts w:ascii="Times New Roman" w:hAnsi="Times New Roman"/>
                <w:b/>
                <w:bCs/>
                <w:sz w:val="24"/>
                <w:szCs w:val="24"/>
              </w:rPr>
              <w:t xml:space="preserve">Összesen: </w:t>
            </w:r>
          </w:p>
          <w:p w:rsidR="00D0058C" w:rsidRPr="00AB46F8" w:rsidRDefault="00AB46F8" w:rsidP="002E22E8">
            <w:pPr>
              <w:rPr>
                <w:rFonts w:ascii="Times New Roman" w:hAnsi="Times New Roman"/>
                <w:b/>
                <w:bCs/>
                <w:sz w:val="24"/>
                <w:szCs w:val="24"/>
              </w:rPr>
            </w:pPr>
            <w:r>
              <w:rPr>
                <w:rFonts w:ascii="Times New Roman" w:hAnsi="Times New Roman"/>
                <w:b/>
                <w:bCs/>
                <w:sz w:val="24"/>
                <w:szCs w:val="24"/>
              </w:rPr>
              <w:t>2500</w:t>
            </w:r>
            <w:r w:rsidR="00032F81" w:rsidRPr="00AB46F8">
              <w:rPr>
                <w:rFonts w:ascii="Times New Roman" w:hAnsi="Times New Roman"/>
                <w:b/>
                <w:bCs/>
                <w:sz w:val="24"/>
                <w:szCs w:val="24"/>
              </w:rPr>
              <w:t>/3000</w:t>
            </w:r>
          </w:p>
          <w:p w:rsidR="00A01501" w:rsidRPr="00AB46F8" w:rsidRDefault="00A01501" w:rsidP="00F75B47">
            <w:pPr>
              <w:ind w:left="284"/>
              <w:rPr>
                <w:rFonts w:ascii="Times New Roman" w:hAnsi="Times New Roman"/>
                <w:b/>
                <w:bCs/>
                <w:sz w:val="24"/>
                <w:szCs w:val="24"/>
              </w:rPr>
            </w:pPr>
          </w:p>
          <w:p w:rsidR="00F75B47" w:rsidRPr="00AB46F8" w:rsidRDefault="00AB46F8" w:rsidP="00F75B47">
            <w:pPr>
              <w:ind w:left="284"/>
              <w:rPr>
                <w:rFonts w:ascii="Times New Roman" w:hAnsi="Times New Roman"/>
                <w:color w:val="000000" w:themeColor="text1"/>
                <w:sz w:val="24"/>
                <w:szCs w:val="24"/>
              </w:rPr>
            </w:pPr>
            <w:r>
              <w:rPr>
                <w:rFonts w:ascii="Times New Roman" w:hAnsi="Times New Roman"/>
                <w:color w:val="000000" w:themeColor="text1"/>
                <w:sz w:val="24"/>
                <w:szCs w:val="24"/>
              </w:rPr>
              <w:t>TTO: 1500</w:t>
            </w:r>
            <w:r w:rsidR="00F75B47" w:rsidRPr="00AB46F8">
              <w:rPr>
                <w:rFonts w:ascii="Times New Roman" w:hAnsi="Times New Roman"/>
                <w:color w:val="000000" w:themeColor="text1"/>
                <w:sz w:val="24"/>
                <w:szCs w:val="24"/>
              </w:rPr>
              <w:t>db/3000 példány</w:t>
            </w:r>
          </w:p>
          <w:p w:rsidR="00F75B47" w:rsidRPr="00AB46F8" w:rsidRDefault="00AB46F8" w:rsidP="00F75B47">
            <w:pPr>
              <w:ind w:left="284"/>
              <w:rPr>
                <w:rFonts w:ascii="Times New Roman" w:hAnsi="Times New Roman"/>
                <w:color w:val="000000" w:themeColor="text1"/>
                <w:sz w:val="24"/>
                <w:szCs w:val="24"/>
              </w:rPr>
            </w:pPr>
            <w:r>
              <w:rPr>
                <w:rFonts w:ascii="Times New Roman" w:hAnsi="Times New Roman"/>
                <w:color w:val="000000" w:themeColor="text1"/>
                <w:sz w:val="24"/>
                <w:szCs w:val="24"/>
              </w:rPr>
              <w:t>RO:-</w:t>
            </w:r>
          </w:p>
          <w:p w:rsidR="00F75B47" w:rsidRPr="00AB46F8" w:rsidRDefault="00AB46F8" w:rsidP="00F75B47">
            <w:pPr>
              <w:ind w:left="284"/>
              <w:rPr>
                <w:rFonts w:ascii="Times New Roman" w:hAnsi="Times New Roman"/>
                <w:color w:val="000000" w:themeColor="text1"/>
                <w:sz w:val="24"/>
                <w:szCs w:val="24"/>
              </w:rPr>
            </w:pPr>
            <w:r>
              <w:rPr>
                <w:rFonts w:ascii="Times New Roman" w:hAnsi="Times New Roman"/>
                <w:color w:val="000000" w:themeColor="text1"/>
                <w:sz w:val="24"/>
                <w:szCs w:val="24"/>
              </w:rPr>
              <w:t>NO:-</w:t>
            </w:r>
          </w:p>
          <w:p w:rsidR="00F75B47" w:rsidRPr="00AB46F8" w:rsidRDefault="00AB46F8" w:rsidP="00F75B47">
            <w:pPr>
              <w:ind w:left="284"/>
              <w:rPr>
                <w:rFonts w:ascii="Times New Roman" w:hAnsi="Times New Roman"/>
                <w:color w:val="000000" w:themeColor="text1"/>
                <w:sz w:val="24"/>
                <w:szCs w:val="24"/>
              </w:rPr>
            </w:pPr>
            <w:r>
              <w:rPr>
                <w:rFonts w:ascii="Times New Roman" w:hAnsi="Times New Roman"/>
                <w:color w:val="000000" w:themeColor="text1"/>
                <w:sz w:val="24"/>
                <w:szCs w:val="24"/>
              </w:rPr>
              <w:t>ÚLGY:1000</w:t>
            </w:r>
          </w:p>
          <w:p w:rsidR="00D0058C" w:rsidRPr="00AB46F8" w:rsidRDefault="00F75B47" w:rsidP="00D0058C">
            <w:pPr>
              <w:snapToGrid w:val="0"/>
              <w:ind w:left="284"/>
              <w:rPr>
                <w:rFonts w:ascii="Times New Roman" w:hAnsi="Times New Roman"/>
                <w:color w:val="000000" w:themeColor="text1"/>
                <w:sz w:val="24"/>
                <w:szCs w:val="24"/>
              </w:rPr>
            </w:pPr>
            <w:r w:rsidRPr="00AB46F8">
              <w:rPr>
                <w:rFonts w:ascii="Times New Roman" w:hAnsi="Times New Roman"/>
                <w:color w:val="000000" w:themeColor="text1"/>
                <w:sz w:val="24"/>
                <w:szCs w:val="24"/>
              </w:rPr>
              <w:t>KO:</w:t>
            </w:r>
            <w:r w:rsidR="00AB46F8">
              <w:rPr>
                <w:rFonts w:ascii="Times New Roman" w:hAnsi="Times New Roman"/>
                <w:color w:val="000000" w:themeColor="text1"/>
                <w:sz w:val="24"/>
                <w:szCs w:val="24"/>
              </w:rPr>
              <w:t>-</w:t>
            </w:r>
          </w:p>
        </w:tc>
      </w:tr>
      <w:tr w:rsidR="008A39A0" w:rsidRPr="00AB46F8" w:rsidTr="009A6435">
        <w:trPr>
          <w:jc w:val="center"/>
        </w:trPr>
        <w:tc>
          <w:tcPr>
            <w:tcW w:w="2506" w:type="dxa"/>
            <w:shd w:val="clear" w:color="auto" w:fill="auto"/>
            <w:vAlign w:val="center"/>
          </w:tcPr>
          <w:p w:rsidR="008A39A0" w:rsidRPr="00AB46F8" w:rsidRDefault="008A39A0" w:rsidP="00084DA7">
            <w:pPr>
              <w:ind w:left="284"/>
              <w:rPr>
                <w:rFonts w:ascii="Times New Roman" w:hAnsi="Times New Roman"/>
                <w:sz w:val="24"/>
                <w:szCs w:val="24"/>
              </w:rPr>
            </w:pPr>
            <w:r w:rsidRPr="00AB46F8">
              <w:rPr>
                <w:rFonts w:ascii="Times New Roman" w:hAnsi="Times New Roman"/>
                <w:sz w:val="24"/>
                <w:szCs w:val="24"/>
              </w:rPr>
              <w:t>A tárgyév végén feldolgozott (szakleltárkönyvben, szekrénykataszteri nyilvántartásban szereplő)</w:t>
            </w:r>
          </w:p>
          <w:p w:rsidR="008A39A0" w:rsidRPr="00AB46F8" w:rsidRDefault="008A39A0" w:rsidP="001C2DF1">
            <w:pPr>
              <w:widowControl/>
              <w:numPr>
                <w:ilvl w:val="0"/>
                <w:numId w:val="17"/>
              </w:numPr>
              <w:spacing w:after="0" w:line="240" w:lineRule="auto"/>
              <w:rPr>
                <w:rFonts w:ascii="Times New Roman" w:hAnsi="Times New Roman"/>
                <w:sz w:val="24"/>
                <w:szCs w:val="24"/>
              </w:rPr>
            </w:pPr>
            <w:r w:rsidRPr="00AB46F8">
              <w:rPr>
                <w:rFonts w:ascii="Times New Roman" w:hAnsi="Times New Roman"/>
                <w:sz w:val="24"/>
                <w:szCs w:val="24"/>
              </w:rPr>
              <w:t>teljes állomány száma (tétel)</w:t>
            </w:r>
          </w:p>
          <w:p w:rsidR="008A39A0" w:rsidRPr="00AB46F8" w:rsidRDefault="008A39A0" w:rsidP="001C2DF1">
            <w:pPr>
              <w:widowControl/>
              <w:numPr>
                <w:ilvl w:val="0"/>
                <w:numId w:val="17"/>
              </w:numPr>
              <w:spacing w:after="0" w:line="240" w:lineRule="auto"/>
              <w:rPr>
                <w:rFonts w:ascii="Times New Roman" w:hAnsi="Times New Roman"/>
                <w:sz w:val="24"/>
                <w:szCs w:val="24"/>
              </w:rPr>
            </w:pPr>
            <w:r w:rsidRPr="00AB46F8">
              <w:rPr>
                <w:rFonts w:ascii="Times New Roman" w:hAnsi="Times New Roman"/>
                <w:sz w:val="24"/>
                <w:szCs w:val="24"/>
              </w:rPr>
              <w:t xml:space="preserve">ebből régészet (tétel) </w:t>
            </w:r>
          </w:p>
          <w:p w:rsidR="008A39A0" w:rsidRPr="00AB46F8" w:rsidRDefault="008A39A0" w:rsidP="00084DA7">
            <w:pPr>
              <w:ind w:left="284"/>
              <w:rPr>
                <w:rFonts w:ascii="Times New Roman" w:hAnsi="Times New Roman"/>
                <w:sz w:val="24"/>
                <w:szCs w:val="24"/>
              </w:rPr>
            </w:pPr>
            <w:r w:rsidRPr="00AB46F8">
              <w:rPr>
                <w:rFonts w:ascii="Times New Roman" w:hAnsi="Times New Roman"/>
                <w:sz w:val="24"/>
                <w:szCs w:val="24"/>
              </w:rPr>
              <w:t>a teljes műtárgyállomány és  a fentiek értelmében feldolgozott műtárgyállomány aránya (%)</w:t>
            </w:r>
          </w:p>
        </w:tc>
        <w:tc>
          <w:tcPr>
            <w:tcW w:w="2273" w:type="dxa"/>
            <w:shd w:val="clear" w:color="auto" w:fill="auto"/>
          </w:tcPr>
          <w:p w:rsidR="009A6435" w:rsidRPr="00AB46F8" w:rsidRDefault="009A6435" w:rsidP="009A6435">
            <w:pPr>
              <w:rPr>
                <w:rFonts w:ascii="Times New Roman" w:hAnsi="Times New Roman"/>
                <w:b/>
                <w:color w:val="000000" w:themeColor="text1"/>
                <w:sz w:val="24"/>
                <w:szCs w:val="24"/>
              </w:rPr>
            </w:pPr>
            <w:r w:rsidRPr="00AB46F8">
              <w:rPr>
                <w:rFonts w:ascii="Times New Roman" w:hAnsi="Times New Roman"/>
                <w:b/>
                <w:color w:val="000000" w:themeColor="text1"/>
                <w:sz w:val="24"/>
                <w:szCs w:val="24"/>
              </w:rPr>
              <w:t>Összesen:</w:t>
            </w:r>
          </w:p>
          <w:p w:rsidR="009A6435" w:rsidRPr="00AB46F8" w:rsidRDefault="009A6435" w:rsidP="009A6435">
            <w:pPr>
              <w:rPr>
                <w:rFonts w:ascii="Times New Roman" w:hAnsi="Times New Roman"/>
                <w:b/>
                <w:color w:val="000000" w:themeColor="text1"/>
                <w:sz w:val="24"/>
                <w:szCs w:val="24"/>
              </w:rPr>
            </w:pPr>
            <w:r w:rsidRPr="00AB46F8">
              <w:rPr>
                <w:rFonts w:ascii="Times New Roman" w:hAnsi="Times New Roman"/>
                <w:b/>
                <w:color w:val="000000" w:themeColor="text1"/>
                <w:sz w:val="24"/>
                <w:szCs w:val="24"/>
              </w:rPr>
              <w:t>1 118 669</w:t>
            </w:r>
          </w:p>
          <w:p w:rsidR="009A6435" w:rsidRPr="00AB46F8" w:rsidRDefault="009A6435" w:rsidP="009A6435">
            <w:pPr>
              <w:ind w:left="284"/>
              <w:rPr>
                <w:rFonts w:ascii="Times New Roman" w:hAnsi="Times New Roman"/>
                <w:color w:val="000000" w:themeColor="text1"/>
                <w:sz w:val="24"/>
                <w:szCs w:val="24"/>
              </w:rPr>
            </w:pPr>
          </w:p>
          <w:p w:rsidR="009A6435" w:rsidRPr="00AB46F8" w:rsidRDefault="009A6435" w:rsidP="009A6435">
            <w:pPr>
              <w:ind w:left="284"/>
              <w:rPr>
                <w:rFonts w:ascii="Times New Roman" w:hAnsi="Times New Roman"/>
                <w:color w:val="000000" w:themeColor="text1"/>
                <w:sz w:val="24"/>
                <w:szCs w:val="24"/>
              </w:rPr>
            </w:pPr>
            <w:r w:rsidRPr="00AB46F8">
              <w:rPr>
                <w:rFonts w:ascii="Times New Roman" w:hAnsi="Times New Roman"/>
                <w:color w:val="000000" w:themeColor="text1"/>
                <w:sz w:val="24"/>
                <w:szCs w:val="24"/>
              </w:rPr>
              <w:t>TTO: 7880 db egyedi</w:t>
            </w:r>
          </w:p>
          <w:p w:rsidR="009A6435" w:rsidRPr="00AB46F8" w:rsidRDefault="009A6435" w:rsidP="009A6435">
            <w:pPr>
              <w:ind w:left="284"/>
              <w:rPr>
                <w:rFonts w:ascii="Times New Roman" w:hAnsi="Times New Roman"/>
                <w:color w:val="000000" w:themeColor="text1"/>
                <w:sz w:val="24"/>
                <w:szCs w:val="24"/>
              </w:rPr>
            </w:pPr>
            <w:r w:rsidRPr="00AB46F8">
              <w:rPr>
                <w:rFonts w:ascii="Times New Roman" w:hAnsi="Times New Roman"/>
                <w:color w:val="000000" w:themeColor="text1"/>
                <w:sz w:val="24"/>
                <w:szCs w:val="24"/>
              </w:rPr>
              <w:t>333.900 szekrénykataszteri</w:t>
            </w:r>
          </w:p>
          <w:p w:rsidR="009A6435" w:rsidRPr="00AB46F8" w:rsidRDefault="009A6435" w:rsidP="009A6435">
            <w:pPr>
              <w:rPr>
                <w:rFonts w:ascii="Times New Roman" w:hAnsi="Times New Roman"/>
                <w:color w:val="000000" w:themeColor="text1"/>
                <w:sz w:val="24"/>
                <w:szCs w:val="24"/>
              </w:rPr>
            </w:pPr>
            <w:r w:rsidRPr="00AB46F8">
              <w:rPr>
                <w:rFonts w:ascii="Times New Roman" w:hAnsi="Times New Roman"/>
                <w:color w:val="000000" w:themeColor="text1"/>
                <w:sz w:val="24"/>
                <w:szCs w:val="24"/>
              </w:rPr>
              <w:t>- egyedi feldolgozott 95%-ban</w:t>
            </w:r>
          </w:p>
          <w:p w:rsidR="009A6435" w:rsidRPr="00AB46F8" w:rsidRDefault="009A6435" w:rsidP="009A6435">
            <w:pPr>
              <w:ind w:left="284"/>
              <w:rPr>
                <w:rFonts w:ascii="Times New Roman" w:hAnsi="Times New Roman"/>
                <w:color w:val="000000" w:themeColor="text1"/>
                <w:sz w:val="24"/>
                <w:szCs w:val="24"/>
              </w:rPr>
            </w:pPr>
            <w:r w:rsidRPr="00AB46F8">
              <w:rPr>
                <w:rFonts w:ascii="Times New Roman" w:hAnsi="Times New Roman"/>
                <w:color w:val="000000" w:themeColor="text1"/>
                <w:sz w:val="24"/>
                <w:szCs w:val="24"/>
              </w:rPr>
              <w:t>- RO szekrénykataszteri állomány 88%-ban feldolgozott</w:t>
            </w:r>
          </w:p>
          <w:p w:rsidR="009A6435" w:rsidRPr="00AB46F8" w:rsidRDefault="009A6435" w:rsidP="009A6435">
            <w:pPr>
              <w:ind w:left="284"/>
              <w:rPr>
                <w:rFonts w:ascii="Times New Roman" w:hAnsi="Times New Roman"/>
                <w:color w:val="000000" w:themeColor="text1"/>
                <w:sz w:val="24"/>
                <w:szCs w:val="24"/>
              </w:rPr>
            </w:pPr>
            <w:r w:rsidRPr="00AB46F8">
              <w:rPr>
                <w:rFonts w:ascii="Times New Roman" w:hAnsi="Times New Roman"/>
                <w:bCs/>
                <w:color w:val="000000" w:themeColor="text1"/>
                <w:sz w:val="24"/>
                <w:szCs w:val="24"/>
              </w:rPr>
              <w:t>580485 (70 %)</w:t>
            </w:r>
          </w:p>
          <w:p w:rsidR="009A6435" w:rsidRPr="00AB46F8" w:rsidRDefault="009A6435" w:rsidP="009A6435">
            <w:pPr>
              <w:ind w:left="284"/>
              <w:rPr>
                <w:rFonts w:ascii="Times New Roman" w:hAnsi="Times New Roman"/>
                <w:color w:val="000000" w:themeColor="text1"/>
                <w:sz w:val="24"/>
                <w:szCs w:val="24"/>
              </w:rPr>
            </w:pPr>
            <w:r w:rsidRPr="00AB46F8">
              <w:rPr>
                <w:rFonts w:ascii="Times New Roman" w:hAnsi="Times New Roman"/>
                <w:color w:val="000000" w:themeColor="text1"/>
                <w:sz w:val="24"/>
                <w:szCs w:val="24"/>
              </w:rPr>
              <w:t>NO:35590/100%</w:t>
            </w:r>
          </w:p>
          <w:p w:rsidR="009A6435" w:rsidRPr="00AB46F8" w:rsidRDefault="009A6435" w:rsidP="009A6435">
            <w:pPr>
              <w:ind w:left="284"/>
              <w:rPr>
                <w:rFonts w:ascii="Times New Roman" w:hAnsi="Times New Roman"/>
                <w:color w:val="000000" w:themeColor="text1"/>
                <w:sz w:val="24"/>
                <w:szCs w:val="24"/>
              </w:rPr>
            </w:pPr>
            <w:r w:rsidRPr="00AB46F8">
              <w:rPr>
                <w:rFonts w:ascii="Times New Roman" w:hAnsi="Times New Roman"/>
                <w:color w:val="000000" w:themeColor="text1"/>
                <w:sz w:val="24"/>
                <w:szCs w:val="24"/>
              </w:rPr>
              <w:t>ÚLGY: 133157</w:t>
            </w:r>
          </w:p>
          <w:p w:rsidR="009A6435" w:rsidRPr="00AB46F8" w:rsidRDefault="009A6435" w:rsidP="009A6435">
            <w:pPr>
              <w:rPr>
                <w:rFonts w:ascii="Times New Roman" w:hAnsi="Times New Roman"/>
                <w:color w:val="000000" w:themeColor="text1"/>
                <w:sz w:val="24"/>
                <w:szCs w:val="24"/>
              </w:rPr>
            </w:pPr>
          </w:p>
          <w:p w:rsidR="009A6435" w:rsidRPr="00AB46F8" w:rsidRDefault="009A6435" w:rsidP="009A6435">
            <w:pPr>
              <w:ind w:left="284"/>
              <w:rPr>
                <w:rFonts w:ascii="Times New Roman" w:hAnsi="Times New Roman"/>
                <w:color w:val="000000" w:themeColor="text1"/>
                <w:sz w:val="24"/>
                <w:szCs w:val="24"/>
              </w:rPr>
            </w:pPr>
            <w:r w:rsidRPr="00AB46F8">
              <w:rPr>
                <w:rFonts w:ascii="Times New Roman" w:hAnsi="Times New Roman"/>
                <w:color w:val="000000" w:themeColor="text1"/>
                <w:sz w:val="24"/>
                <w:szCs w:val="24"/>
              </w:rPr>
              <w:t>KO: 88,5 %</w:t>
            </w:r>
          </w:p>
          <w:p w:rsidR="009A6435" w:rsidRPr="00AB46F8" w:rsidRDefault="009A6435" w:rsidP="009A6435">
            <w:pPr>
              <w:ind w:left="284"/>
              <w:rPr>
                <w:rFonts w:ascii="Times New Roman" w:hAnsi="Times New Roman"/>
                <w:color w:val="000000" w:themeColor="text1"/>
                <w:sz w:val="24"/>
                <w:szCs w:val="24"/>
              </w:rPr>
            </w:pPr>
            <w:r w:rsidRPr="00AB46F8">
              <w:rPr>
                <w:rFonts w:ascii="Times New Roman" w:hAnsi="Times New Roman"/>
                <w:color w:val="000000" w:themeColor="text1"/>
                <w:sz w:val="24"/>
                <w:szCs w:val="24"/>
              </w:rPr>
              <w:t xml:space="preserve">K:11937 / 100% </w:t>
            </w:r>
          </w:p>
          <w:p w:rsidR="009A6435" w:rsidRPr="00AB46F8" w:rsidRDefault="009A6435" w:rsidP="009A6435">
            <w:pPr>
              <w:ind w:left="284"/>
              <w:rPr>
                <w:rFonts w:ascii="Times New Roman" w:hAnsi="Times New Roman"/>
                <w:color w:val="000000" w:themeColor="text1"/>
                <w:sz w:val="24"/>
                <w:szCs w:val="24"/>
              </w:rPr>
            </w:pPr>
            <w:r w:rsidRPr="00AB46F8">
              <w:rPr>
                <w:rFonts w:ascii="Times New Roman" w:hAnsi="Times New Roman"/>
                <w:color w:val="000000" w:themeColor="text1"/>
                <w:sz w:val="24"/>
                <w:szCs w:val="24"/>
              </w:rPr>
              <w:t>I: 15720/ 100%</w:t>
            </w:r>
          </w:p>
          <w:p w:rsidR="008A39A0" w:rsidRPr="00AB46F8" w:rsidRDefault="008A39A0" w:rsidP="009A6435">
            <w:pPr>
              <w:rPr>
                <w:rFonts w:ascii="Times New Roman" w:hAnsi="Times New Roman"/>
                <w:b/>
                <w:color w:val="000000" w:themeColor="text1"/>
                <w:sz w:val="24"/>
                <w:szCs w:val="24"/>
                <w:lang w:val="it-IT"/>
              </w:rPr>
            </w:pPr>
          </w:p>
          <w:p w:rsidR="008A39A0" w:rsidRPr="00AB46F8" w:rsidRDefault="008A39A0" w:rsidP="009A6435">
            <w:pPr>
              <w:ind w:left="284"/>
              <w:rPr>
                <w:rFonts w:ascii="Times New Roman" w:hAnsi="Times New Roman"/>
                <w:color w:val="000000" w:themeColor="text1"/>
                <w:sz w:val="24"/>
                <w:szCs w:val="24"/>
                <w:lang w:val="it-IT"/>
              </w:rPr>
            </w:pPr>
          </w:p>
          <w:p w:rsidR="008A39A0" w:rsidRPr="00AB46F8" w:rsidRDefault="008A39A0" w:rsidP="00084DA7">
            <w:pPr>
              <w:ind w:left="284" w:hanging="284"/>
              <w:rPr>
                <w:rFonts w:ascii="Times New Roman" w:hAnsi="Times New Roman"/>
                <w:color w:val="000000" w:themeColor="text1"/>
                <w:sz w:val="24"/>
                <w:szCs w:val="24"/>
              </w:rPr>
            </w:pPr>
          </w:p>
          <w:p w:rsidR="008A39A0" w:rsidRPr="00AB46F8" w:rsidRDefault="008A39A0" w:rsidP="00084DA7">
            <w:pPr>
              <w:ind w:left="284" w:hanging="284"/>
              <w:rPr>
                <w:rFonts w:ascii="Times New Roman" w:hAnsi="Times New Roman"/>
                <w:color w:val="000000" w:themeColor="text1"/>
                <w:sz w:val="24"/>
                <w:szCs w:val="24"/>
              </w:rPr>
            </w:pPr>
          </w:p>
          <w:p w:rsidR="008A39A0" w:rsidRPr="00AB46F8" w:rsidRDefault="008A39A0" w:rsidP="00084DA7">
            <w:pPr>
              <w:ind w:left="284"/>
              <w:rPr>
                <w:rFonts w:ascii="Times New Roman" w:hAnsi="Times New Roman"/>
                <w:color w:val="000000" w:themeColor="text1"/>
                <w:sz w:val="24"/>
                <w:szCs w:val="24"/>
              </w:rPr>
            </w:pPr>
          </w:p>
        </w:tc>
        <w:tc>
          <w:tcPr>
            <w:tcW w:w="1996" w:type="dxa"/>
            <w:shd w:val="clear" w:color="auto" w:fill="auto"/>
          </w:tcPr>
          <w:p w:rsidR="00AB46F8" w:rsidRPr="00AB46F8" w:rsidRDefault="00AB46F8" w:rsidP="00AB46F8">
            <w:pPr>
              <w:ind w:left="284"/>
              <w:rPr>
                <w:rFonts w:ascii="Times New Roman" w:hAnsi="Times New Roman"/>
                <w:b/>
                <w:bCs/>
                <w:sz w:val="24"/>
                <w:szCs w:val="24"/>
              </w:rPr>
            </w:pPr>
            <w:r w:rsidRPr="00AB46F8">
              <w:rPr>
                <w:rFonts w:ascii="Times New Roman" w:hAnsi="Times New Roman"/>
                <w:b/>
                <w:bCs/>
                <w:sz w:val="24"/>
                <w:szCs w:val="24"/>
              </w:rPr>
              <w:t>Összesen:</w:t>
            </w:r>
          </w:p>
          <w:p w:rsidR="00AB46F8" w:rsidRDefault="00AB46F8" w:rsidP="00AB46F8">
            <w:pPr>
              <w:rPr>
                <w:rFonts w:ascii="Times New Roman" w:hAnsi="Times New Roman"/>
                <w:b/>
                <w:bCs/>
                <w:sz w:val="24"/>
                <w:szCs w:val="24"/>
              </w:rPr>
            </w:pPr>
            <w:r w:rsidRPr="00AB46F8">
              <w:rPr>
                <w:rFonts w:ascii="Times New Roman" w:hAnsi="Times New Roman"/>
                <w:b/>
                <w:bCs/>
                <w:sz w:val="24"/>
                <w:szCs w:val="24"/>
              </w:rPr>
              <w:t>732990</w:t>
            </w:r>
          </w:p>
          <w:p w:rsidR="00AB46F8" w:rsidRPr="00AB46F8" w:rsidRDefault="00AB46F8" w:rsidP="00AB46F8">
            <w:pPr>
              <w:rPr>
                <w:rFonts w:ascii="Times New Roman" w:hAnsi="Times New Roman"/>
                <w:bCs/>
                <w:sz w:val="24"/>
                <w:szCs w:val="24"/>
              </w:rPr>
            </w:pPr>
            <w:r w:rsidRPr="00AB46F8">
              <w:rPr>
                <w:rFonts w:ascii="Times New Roman" w:hAnsi="Times New Roman"/>
                <w:bCs/>
                <w:sz w:val="24"/>
                <w:szCs w:val="24"/>
              </w:rPr>
              <w:t>TTO:-</w:t>
            </w:r>
          </w:p>
          <w:p w:rsidR="00AB46F8" w:rsidRPr="00AB46F8" w:rsidRDefault="00AB46F8" w:rsidP="00AB46F8">
            <w:pPr>
              <w:ind w:left="284"/>
              <w:rPr>
                <w:rFonts w:ascii="Times New Roman" w:hAnsi="Times New Roman"/>
                <w:bCs/>
                <w:sz w:val="24"/>
                <w:szCs w:val="24"/>
              </w:rPr>
            </w:pPr>
            <w:r w:rsidRPr="00AB46F8">
              <w:rPr>
                <w:rFonts w:ascii="Times New Roman" w:hAnsi="Times New Roman"/>
                <w:bCs/>
                <w:sz w:val="24"/>
                <w:szCs w:val="24"/>
              </w:rPr>
              <w:t>RO: 580485</w:t>
            </w:r>
          </w:p>
          <w:p w:rsidR="00AB46F8" w:rsidRPr="00AB46F8" w:rsidRDefault="00AB46F8" w:rsidP="00AB46F8">
            <w:pPr>
              <w:ind w:left="284"/>
              <w:rPr>
                <w:rFonts w:ascii="Times New Roman" w:hAnsi="Times New Roman"/>
                <w:bCs/>
                <w:sz w:val="24"/>
                <w:szCs w:val="24"/>
              </w:rPr>
            </w:pPr>
            <w:r w:rsidRPr="00AB46F8">
              <w:rPr>
                <w:rFonts w:ascii="Times New Roman" w:hAnsi="Times New Roman"/>
                <w:bCs/>
                <w:sz w:val="24"/>
                <w:szCs w:val="24"/>
              </w:rPr>
              <w:t xml:space="preserve"> (70 %)</w:t>
            </w:r>
          </w:p>
          <w:p w:rsidR="00AB46F8" w:rsidRPr="00AB46F8" w:rsidRDefault="00AB46F8" w:rsidP="00AB46F8">
            <w:pPr>
              <w:ind w:left="284"/>
              <w:rPr>
                <w:rFonts w:ascii="Times New Roman" w:hAnsi="Times New Roman"/>
                <w:sz w:val="24"/>
                <w:szCs w:val="24"/>
              </w:rPr>
            </w:pPr>
            <w:r w:rsidRPr="00AB46F8">
              <w:rPr>
                <w:rFonts w:ascii="Times New Roman" w:hAnsi="Times New Roman"/>
                <w:bCs/>
                <w:sz w:val="24"/>
                <w:szCs w:val="24"/>
              </w:rPr>
              <w:t>NO:</w:t>
            </w:r>
            <w:r w:rsidRPr="00AB46F8">
              <w:rPr>
                <w:rFonts w:ascii="Times New Roman" w:hAnsi="Times New Roman"/>
                <w:sz w:val="24"/>
                <w:szCs w:val="24"/>
              </w:rPr>
              <w:t xml:space="preserve"> 35616/100%</w:t>
            </w:r>
          </w:p>
          <w:p w:rsidR="00AB46F8" w:rsidRPr="00AB46F8" w:rsidRDefault="00AB46F8" w:rsidP="00AB46F8">
            <w:pPr>
              <w:ind w:left="284"/>
              <w:rPr>
                <w:rFonts w:ascii="Times New Roman" w:hAnsi="Times New Roman"/>
                <w:sz w:val="24"/>
                <w:szCs w:val="24"/>
              </w:rPr>
            </w:pPr>
            <w:r w:rsidRPr="00AB46F8">
              <w:rPr>
                <w:rFonts w:ascii="Times New Roman" w:hAnsi="Times New Roman"/>
                <w:bCs/>
                <w:sz w:val="24"/>
                <w:szCs w:val="24"/>
              </w:rPr>
              <w:t>ÚLGY:</w:t>
            </w:r>
            <w:r w:rsidRPr="00AB46F8">
              <w:rPr>
                <w:rFonts w:ascii="Times New Roman" w:hAnsi="Times New Roman"/>
                <w:sz w:val="24"/>
                <w:szCs w:val="24"/>
              </w:rPr>
              <w:t xml:space="preserve"> 116889</w:t>
            </w:r>
          </w:p>
          <w:p w:rsidR="008A39A0" w:rsidRPr="00AB46F8" w:rsidRDefault="00AB46F8" w:rsidP="00AB46F8">
            <w:pPr>
              <w:ind w:left="284"/>
              <w:rPr>
                <w:rFonts w:ascii="Times New Roman" w:hAnsi="Times New Roman"/>
                <w:sz w:val="24"/>
                <w:szCs w:val="24"/>
              </w:rPr>
            </w:pPr>
            <w:r w:rsidRPr="00AB46F8">
              <w:rPr>
                <w:rFonts w:ascii="Times New Roman" w:hAnsi="Times New Roman"/>
                <w:sz w:val="24"/>
                <w:szCs w:val="24"/>
              </w:rPr>
              <w:t>88,4%</w:t>
            </w:r>
          </w:p>
          <w:p w:rsidR="00AB46F8" w:rsidRPr="00AB46F8" w:rsidRDefault="00AB46F8" w:rsidP="00AB46F8">
            <w:pPr>
              <w:ind w:left="284"/>
              <w:rPr>
                <w:rFonts w:ascii="Times New Roman" w:hAnsi="Times New Roman"/>
                <w:color w:val="000000" w:themeColor="text1"/>
                <w:sz w:val="24"/>
                <w:szCs w:val="24"/>
              </w:rPr>
            </w:pPr>
            <w:r w:rsidRPr="00AB46F8">
              <w:rPr>
                <w:rFonts w:ascii="Times New Roman" w:hAnsi="Times New Roman"/>
                <w:sz w:val="24"/>
                <w:szCs w:val="24"/>
              </w:rPr>
              <w:t>KO:-</w:t>
            </w:r>
          </w:p>
        </w:tc>
        <w:tc>
          <w:tcPr>
            <w:tcW w:w="2238" w:type="dxa"/>
          </w:tcPr>
          <w:p w:rsidR="008A39A0" w:rsidRPr="00AB46F8" w:rsidRDefault="00A01501" w:rsidP="009A021E">
            <w:pPr>
              <w:pStyle w:val="LO-normal"/>
              <w:snapToGrid w:val="0"/>
              <w:spacing w:line="360" w:lineRule="auto"/>
              <w:rPr>
                <w:rFonts w:ascii="Times New Roman" w:hAnsi="Times New Roman" w:cs="Times New Roman"/>
                <w:b/>
                <w:bCs/>
                <w:color w:val="auto"/>
                <w:sz w:val="24"/>
                <w:szCs w:val="24"/>
              </w:rPr>
            </w:pPr>
            <w:r w:rsidRPr="00AB46F8">
              <w:rPr>
                <w:rFonts w:ascii="Times New Roman" w:hAnsi="Times New Roman" w:cs="Times New Roman"/>
                <w:b/>
                <w:bCs/>
                <w:color w:val="auto"/>
                <w:sz w:val="24"/>
                <w:szCs w:val="24"/>
              </w:rPr>
              <w:t>Összesen:</w:t>
            </w:r>
          </w:p>
          <w:p w:rsidR="00D0058C" w:rsidRPr="00AB46F8" w:rsidRDefault="00AB46F8" w:rsidP="009A021E">
            <w:pPr>
              <w:pStyle w:val="LO-normal"/>
              <w:snapToGrid w:val="0"/>
              <w:spacing w:line="36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769931</w:t>
            </w:r>
          </w:p>
          <w:p w:rsidR="0075155E" w:rsidRPr="00AB46F8" w:rsidRDefault="0075155E" w:rsidP="0075155E">
            <w:pPr>
              <w:rPr>
                <w:rFonts w:ascii="Times New Roman" w:hAnsi="Times New Roman"/>
                <w:b/>
                <w:bCs/>
                <w:sz w:val="24"/>
                <w:szCs w:val="24"/>
                <w:lang w:val="hu-HU" w:eastAsia="hu-HU"/>
              </w:rPr>
            </w:pPr>
          </w:p>
          <w:p w:rsidR="00F75B47" w:rsidRPr="00AB46F8" w:rsidRDefault="00AB46F8" w:rsidP="0075155E">
            <w:pPr>
              <w:rPr>
                <w:rFonts w:ascii="Times New Roman" w:hAnsi="Times New Roman"/>
                <w:color w:val="000000" w:themeColor="text1"/>
                <w:sz w:val="24"/>
                <w:szCs w:val="24"/>
              </w:rPr>
            </w:pPr>
            <w:r>
              <w:rPr>
                <w:rFonts w:ascii="Times New Roman" w:hAnsi="Times New Roman"/>
                <w:color w:val="000000" w:themeColor="text1"/>
                <w:sz w:val="24"/>
                <w:szCs w:val="24"/>
              </w:rPr>
              <w:t>TTO:788</w:t>
            </w:r>
            <w:r w:rsidR="00A01501" w:rsidRPr="00AB46F8">
              <w:rPr>
                <w:rFonts w:ascii="Times New Roman" w:hAnsi="Times New Roman"/>
                <w:color w:val="000000" w:themeColor="text1"/>
                <w:sz w:val="24"/>
                <w:szCs w:val="24"/>
              </w:rPr>
              <w:t>0 db/ 335 000 példány</w:t>
            </w:r>
          </w:p>
          <w:p w:rsidR="00F75B47" w:rsidRPr="00AB46F8" w:rsidRDefault="00AB46F8" w:rsidP="00F75B47">
            <w:pPr>
              <w:ind w:left="284"/>
              <w:rPr>
                <w:rFonts w:ascii="Times New Roman" w:hAnsi="Times New Roman"/>
                <w:color w:val="000000" w:themeColor="text1"/>
                <w:sz w:val="24"/>
                <w:szCs w:val="24"/>
              </w:rPr>
            </w:pPr>
            <w:r>
              <w:rPr>
                <w:rFonts w:ascii="Times New Roman" w:hAnsi="Times New Roman"/>
                <w:color w:val="000000" w:themeColor="text1"/>
                <w:sz w:val="24"/>
                <w:szCs w:val="24"/>
              </w:rPr>
              <w:t>RO:581000</w:t>
            </w:r>
          </w:p>
          <w:p w:rsidR="00F75B47" w:rsidRPr="00AB46F8" w:rsidRDefault="00D0058C" w:rsidP="00F75B47">
            <w:pPr>
              <w:ind w:left="284"/>
              <w:rPr>
                <w:rFonts w:ascii="Times New Roman" w:hAnsi="Times New Roman"/>
                <w:color w:val="000000" w:themeColor="text1"/>
                <w:sz w:val="24"/>
                <w:szCs w:val="24"/>
              </w:rPr>
            </w:pPr>
            <w:r w:rsidRPr="00AB46F8">
              <w:rPr>
                <w:rFonts w:ascii="Times New Roman" w:hAnsi="Times New Roman"/>
                <w:color w:val="000000" w:themeColor="text1"/>
                <w:sz w:val="24"/>
                <w:szCs w:val="24"/>
              </w:rPr>
              <w:t>NO:35605 (100%)</w:t>
            </w:r>
          </w:p>
          <w:p w:rsidR="00F75B47" w:rsidRPr="00AB46F8" w:rsidRDefault="00AB46F8" w:rsidP="00F75B47">
            <w:pPr>
              <w:ind w:left="284"/>
              <w:rPr>
                <w:rFonts w:ascii="Times New Roman" w:hAnsi="Times New Roman"/>
                <w:color w:val="000000" w:themeColor="text1"/>
                <w:sz w:val="24"/>
                <w:szCs w:val="24"/>
              </w:rPr>
            </w:pPr>
            <w:r>
              <w:rPr>
                <w:rFonts w:ascii="Times New Roman" w:hAnsi="Times New Roman"/>
                <w:color w:val="000000" w:themeColor="text1"/>
                <w:sz w:val="24"/>
                <w:szCs w:val="24"/>
              </w:rPr>
              <w:t>ÚLGY:117789</w:t>
            </w:r>
          </w:p>
          <w:p w:rsidR="00D0058C" w:rsidRPr="00AB46F8" w:rsidRDefault="00F75B47" w:rsidP="00D0058C">
            <w:pPr>
              <w:snapToGrid w:val="0"/>
              <w:ind w:left="284"/>
              <w:rPr>
                <w:rFonts w:ascii="Times New Roman" w:hAnsi="Times New Roman"/>
                <w:color w:val="000000" w:themeColor="text1"/>
                <w:sz w:val="24"/>
                <w:szCs w:val="24"/>
              </w:rPr>
            </w:pPr>
            <w:r w:rsidRPr="00AB46F8">
              <w:rPr>
                <w:rFonts w:ascii="Times New Roman" w:hAnsi="Times New Roman"/>
                <w:color w:val="000000" w:themeColor="text1"/>
                <w:sz w:val="24"/>
                <w:szCs w:val="24"/>
              </w:rPr>
              <w:t>KO:</w:t>
            </w:r>
            <w:r w:rsidR="00D0058C" w:rsidRPr="00AB46F8">
              <w:rPr>
                <w:rFonts w:ascii="Times New Roman" w:hAnsi="Times New Roman"/>
                <w:color w:val="000000" w:themeColor="text1"/>
                <w:sz w:val="24"/>
                <w:szCs w:val="24"/>
              </w:rPr>
              <w:t xml:space="preserve"> K:11 937</w:t>
            </w:r>
          </w:p>
          <w:p w:rsidR="00F75B47" w:rsidRPr="00AB46F8" w:rsidRDefault="00D0058C" w:rsidP="00D0058C">
            <w:pPr>
              <w:pStyle w:val="LO-normal"/>
              <w:snapToGrid w:val="0"/>
              <w:spacing w:line="360" w:lineRule="auto"/>
              <w:ind w:left="284"/>
              <w:rPr>
                <w:rFonts w:ascii="Times New Roman" w:hAnsi="Times New Roman" w:cs="Times New Roman"/>
                <w:sz w:val="24"/>
                <w:szCs w:val="24"/>
              </w:rPr>
            </w:pPr>
            <w:r w:rsidRPr="00AB46F8">
              <w:rPr>
                <w:rFonts w:ascii="Times New Roman" w:hAnsi="Times New Roman" w:cs="Times New Roman"/>
                <w:color w:val="000000" w:themeColor="text1"/>
                <w:sz w:val="24"/>
                <w:szCs w:val="24"/>
              </w:rPr>
              <w:t>I:15 720</w:t>
            </w:r>
          </w:p>
        </w:tc>
      </w:tr>
    </w:tbl>
    <w:p w:rsidR="001C2DF1" w:rsidRPr="00AB46F8" w:rsidRDefault="001C2DF1" w:rsidP="001C2DF1">
      <w:pPr>
        <w:ind w:left="900"/>
        <w:rPr>
          <w:rFonts w:ascii="Times New Roman" w:hAnsi="Times New Roman"/>
          <w:b/>
          <w:sz w:val="24"/>
          <w:szCs w:val="24"/>
        </w:rPr>
      </w:pPr>
    </w:p>
    <w:p w:rsidR="001C2DF1" w:rsidRDefault="001C2DF1" w:rsidP="001C2DF1">
      <w:pPr>
        <w:ind w:left="360"/>
        <w:rPr>
          <w:rFonts w:ascii="Times New Roman" w:hAnsi="Times New Roman"/>
          <w:sz w:val="24"/>
          <w:szCs w:val="24"/>
        </w:rPr>
      </w:pPr>
    </w:p>
    <w:p w:rsidR="00AB46F8" w:rsidRDefault="00AB46F8" w:rsidP="001C2DF1">
      <w:pPr>
        <w:ind w:left="360"/>
        <w:rPr>
          <w:rFonts w:ascii="Times New Roman" w:hAnsi="Times New Roman"/>
          <w:sz w:val="24"/>
          <w:szCs w:val="24"/>
        </w:rPr>
      </w:pPr>
    </w:p>
    <w:p w:rsidR="00AB46F8" w:rsidRDefault="00AB46F8" w:rsidP="001C2DF1">
      <w:pPr>
        <w:ind w:left="360"/>
        <w:rPr>
          <w:rFonts w:ascii="Times New Roman" w:hAnsi="Times New Roman"/>
          <w:sz w:val="24"/>
          <w:szCs w:val="24"/>
        </w:rPr>
      </w:pPr>
    </w:p>
    <w:p w:rsidR="00AB46F8" w:rsidRDefault="00AB46F8" w:rsidP="001C2DF1">
      <w:pPr>
        <w:ind w:left="360"/>
        <w:rPr>
          <w:rFonts w:ascii="Times New Roman" w:hAnsi="Times New Roman"/>
          <w:sz w:val="24"/>
          <w:szCs w:val="24"/>
        </w:rPr>
      </w:pPr>
    </w:p>
    <w:p w:rsidR="00AB46F8" w:rsidRPr="00AB46F8" w:rsidRDefault="00AB46F8" w:rsidP="001C2DF1">
      <w:pPr>
        <w:ind w:left="360"/>
        <w:rPr>
          <w:rFonts w:ascii="Times New Roman" w:hAnsi="Times New Roman"/>
          <w:sz w:val="24"/>
          <w:szCs w:val="24"/>
        </w:rPr>
      </w:pPr>
    </w:p>
    <w:p w:rsidR="001C2DF1" w:rsidRPr="00AB46F8" w:rsidRDefault="001C2DF1" w:rsidP="001C2DF1">
      <w:pPr>
        <w:widowControl/>
        <w:numPr>
          <w:ilvl w:val="0"/>
          <w:numId w:val="14"/>
        </w:numPr>
        <w:spacing w:after="0" w:line="240" w:lineRule="auto"/>
        <w:ind w:left="426"/>
        <w:rPr>
          <w:rFonts w:ascii="Times New Roman" w:hAnsi="Times New Roman"/>
          <w:b/>
          <w:sz w:val="24"/>
          <w:szCs w:val="24"/>
        </w:rPr>
      </w:pPr>
      <w:r w:rsidRPr="00AB46F8">
        <w:rPr>
          <w:rFonts w:ascii="Times New Roman" w:hAnsi="Times New Roman"/>
          <w:b/>
          <w:sz w:val="24"/>
          <w:szCs w:val="24"/>
        </w:rPr>
        <w:t xml:space="preserve">Hozzáférés </w:t>
      </w:r>
    </w:p>
    <w:p w:rsidR="009B7331" w:rsidRPr="00AB46F8" w:rsidRDefault="009B7331" w:rsidP="009B7331">
      <w:pPr>
        <w:widowControl/>
        <w:spacing w:after="0" w:line="240" w:lineRule="auto"/>
        <w:ind w:left="426"/>
        <w:rPr>
          <w:rFonts w:ascii="Times New Roman" w:hAnsi="Times New Roman"/>
          <w:b/>
          <w:sz w:val="24"/>
          <w:szCs w:val="24"/>
        </w:rPr>
      </w:pPr>
    </w:p>
    <w:p w:rsidR="009B7331" w:rsidRPr="00AB46F8" w:rsidRDefault="009B7331" w:rsidP="009B7331">
      <w:pPr>
        <w:jc w:val="both"/>
        <w:rPr>
          <w:rFonts w:ascii="Times New Roman" w:hAnsi="Times New Roman"/>
          <w:color w:val="000000" w:themeColor="text1"/>
          <w:sz w:val="24"/>
          <w:szCs w:val="24"/>
        </w:rPr>
      </w:pPr>
      <w:r w:rsidRPr="00AB46F8">
        <w:rPr>
          <w:rFonts w:ascii="Times New Roman" w:hAnsi="Times New Roman"/>
          <w:i/>
          <w:sz w:val="24"/>
          <w:szCs w:val="24"/>
        </w:rPr>
        <w:t xml:space="preserve">Az intézmény 2019. évi digitalizálási tervének szöveges bemutatása, illeszkedése az intézmény középtávú digitalizálási stratégiájához </w:t>
      </w:r>
    </w:p>
    <w:p w:rsidR="00241A2D" w:rsidRPr="00AB46F8" w:rsidRDefault="00241A2D" w:rsidP="00241A2D">
      <w:pPr>
        <w:widowControl/>
        <w:spacing w:after="0" w:line="240" w:lineRule="auto"/>
        <w:ind w:left="426"/>
        <w:rPr>
          <w:rFonts w:ascii="Times New Roman" w:hAnsi="Times New Roman"/>
          <w:b/>
          <w:sz w:val="24"/>
          <w:szCs w:val="24"/>
        </w:rPr>
      </w:pPr>
    </w:p>
    <w:p w:rsidR="00241A2D" w:rsidRPr="00AB46F8" w:rsidRDefault="00241A2D" w:rsidP="00241A2D">
      <w:pPr>
        <w:pStyle w:val="Listaszerbekezds"/>
        <w:ind w:left="1080"/>
        <w:rPr>
          <w:b/>
          <w:i/>
        </w:rPr>
      </w:pPr>
    </w:p>
    <w:tbl>
      <w:tblPr>
        <w:tblW w:w="0" w:type="auto"/>
        <w:tblInd w:w="108" w:type="dxa"/>
        <w:tblLayout w:type="fixed"/>
        <w:tblLook w:val="0000" w:firstRow="0" w:lastRow="0" w:firstColumn="0" w:lastColumn="0" w:noHBand="0" w:noVBand="0"/>
      </w:tblPr>
      <w:tblGrid>
        <w:gridCol w:w="3913"/>
        <w:gridCol w:w="1630"/>
        <w:gridCol w:w="1630"/>
        <w:gridCol w:w="1424"/>
      </w:tblGrid>
      <w:tr w:rsidR="00241A2D" w:rsidRPr="00AB46F8" w:rsidTr="00783330">
        <w:tc>
          <w:tcPr>
            <w:tcW w:w="3913" w:type="dxa"/>
            <w:tcBorders>
              <w:top w:val="single" w:sz="4" w:space="0" w:color="000000"/>
              <w:left w:val="single" w:sz="4" w:space="0" w:color="000000"/>
              <w:bottom w:val="single" w:sz="4" w:space="0" w:color="000000"/>
            </w:tcBorders>
            <w:shd w:val="clear" w:color="auto" w:fill="auto"/>
            <w:vAlign w:val="center"/>
          </w:tcPr>
          <w:p w:rsidR="00241A2D" w:rsidRPr="00AB46F8" w:rsidRDefault="00241A2D" w:rsidP="00783330">
            <w:pPr>
              <w:snapToGrid w:val="0"/>
              <w:ind w:left="284"/>
              <w:rPr>
                <w:rFonts w:ascii="Times New Roman" w:hAnsi="Times New Roman"/>
                <w:sz w:val="24"/>
                <w:szCs w:val="24"/>
              </w:rPr>
            </w:pPr>
          </w:p>
        </w:tc>
        <w:tc>
          <w:tcPr>
            <w:tcW w:w="1630" w:type="dxa"/>
            <w:tcBorders>
              <w:top w:val="single" w:sz="4" w:space="0" w:color="000000"/>
              <w:left w:val="single" w:sz="4" w:space="0" w:color="000000"/>
              <w:bottom w:val="single" w:sz="4" w:space="0" w:color="000000"/>
            </w:tcBorders>
            <w:shd w:val="clear" w:color="auto" w:fill="auto"/>
          </w:tcPr>
          <w:p w:rsidR="00241A2D" w:rsidRPr="00AB46F8" w:rsidRDefault="00241A2D" w:rsidP="00783330">
            <w:pPr>
              <w:ind w:left="284"/>
              <w:rPr>
                <w:rFonts w:ascii="Times New Roman" w:hAnsi="Times New Roman"/>
                <w:sz w:val="24"/>
                <w:szCs w:val="24"/>
              </w:rPr>
            </w:pPr>
            <w:r w:rsidRPr="00AB46F8">
              <w:rPr>
                <w:rFonts w:ascii="Times New Roman" w:hAnsi="Times New Roman"/>
                <w:sz w:val="24"/>
                <w:szCs w:val="24"/>
              </w:rPr>
              <w:t>2017. tény</w:t>
            </w:r>
          </w:p>
        </w:tc>
        <w:tc>
          <w:tcPr>
            <w:tcW w:w="1630" w:type="dxa"/>
            <w:tcBorders>
              <w:top w:val="single" w:sz="4" w:space="0" w:color="000000"/>
              <w:left w:val="single" w:sz="4" w:space="0" w:color="000000"/>
              <w:bottom w:val="single" w:sz="4" w:space="0" w:color="000000"/>
            </w:tcBorders>
            <w:shd w:val="clear" w:color="auto" w:fill="auto"/>
          </w:tcPr>
          <w:p w:rsidR="00241A2D" w:rsidRPr="00AB46F8" w:rsidRDefault="00241A2D" w:rsidP="00783330">
            <w:pPr>
              <w:ind w:left="284"/>
              <w:rPr>
                <w:rFonts w:ascii="Times New Roman" w:hAnsi="Times New Roman"/>
                <w:sz w:val="24"/>
                <w:szCs w:val="24"/>
              </w:rPr>
            </w:pPr>
            <w:r w:rsidRPr="00AB46F8">
              <w:rPr>
                <w:rFonts w:ascii="Times New Roman" w:hAnsi="Times New Roman"/>
                <w:sz w:val="24"/>
                <w:szCs w:val="24"/>
              </w:rPr>
              <w:t>2018. tény</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241A2D" w:rsidRPr="00AB46F8" w:rsidRDefault="00241A2D" w:rsidP="00783330">
            <w:pPr>
              <w:ind w:left="284"/>
              <w:rPr>
                <w:rFonts w:ascii="Times New Roman" w:hAnsi="Times New Roman"/>
                <w:sz w:val="24"/>
                <w:szCs w:val="24"/>
              </w:rPr>
            </w:pPr>
            <w:r w:rsidRPr="00AB46F8">
              <w:rPr>
                <w:rFonts w:ascii="Times New Roman" w:hAnsi="Times New Roman"/>
                <w:sz w:val="24"/>
                <w:szCs w:val="24"/>
              </w:rPr>
              <w:t>2019. terv</w:t>
            </w:r>
          </w:p>
        </w:tc>
      </w:tr>
      <w:tr w:rsidR="00241A2D" w:rsidRPr="00AB46F8" w:rsidTr="00783330">
        <w:tc>
          <w:tcPr>
            <w:tcW w:w="3913" w:type="dxa"/>
            <w:tcBorders>
              <w:top w:val="single" w:sz="4" w:space="0" w:color="000000"/>
              <w:left w:val="single" w:sz="4" w:space="0" w:color="000000"/>
              <w:bottom w:val="single" w:sz="4" w:space="0" w:color="000000"/>
            </w:tcBorders>
            <w:shd w:val="clear" w:color="auto" w:fill="auto"/>
            <w:vAlign w:val="center"/>
          </w:tcPr>
          <w:p w:rsidR="00241A2D" w:rsidRPr="00AB46F8" w:rsidRDefault="00241A2D" w:rsidP="00783330">
            <w:pPr>
              <w:ind w:left="284"/>
              <w:rPr>
                <w:rFonts w:ascii="Times New Roman" w:hAnsi="Times New Roman"/>
                <w:sz w:val="24"/>
                <w:szCs w:val="24"/>
              </w:rPr>
            </w:pPr>
            <w:r w:rsidRPr="00AB46F8">
              <w:rPr>
                <w:rFonts w:ascii="Times New Roman" w:hAnsi="Times New Roman"/>
                <w:sz w:val="24"/>
                <w:szCs w:val="24"/>
              </w:rPr>
              <w:t>A tárgyévben digitalizált kulturális javak száma összesen (tétel/db) és aránya a teljes műtárgyállományhoz képest (%)</w:t>
            </w:r>
          </w:p>
        </w:tc>
        <w:tc>
          <w:tcPr>
            <w:tcW w:w="1630" w:type="dxa"/>
            <w:tcBorders>
              <w:top w:val="single" w:sz="4" w:space="0" w:color="000000"/>
              <w:left w:val="single" w:sz="4" w:space="0" w:color="000000"/>
              <w:bottom w:val="single" w:sz="4" w:space="0" w:color="000000"/>
            </w:tcBorders>
            <w:shd w:val="clear" w:color="auto" w:fill="auto"/>
          </w:tcPr>
          <w:p w:rsidR="00241A2D" w:rsidRPr="00AB46F8" w:rsidRDefault="00241A2D" w:rsidP="00783330">
            <w:pPr>
              <w:snapToGrid w:val="0"/>
              <w:rPr>
                <w:rFonts w:ascii="Times New Roman" w:hAnsi="Times New Roman"/>
                <w:sz w:val="24"/>
                <w:szCs w:val="24"/>
              </w:rPr>
            </w:pPr>
            <w:r w:rsidRPr="00AB46F8">
              <w:rPr>
                <w:rFonts w:ascii="Times New Roman" w:hAnsi="Times New Roman"/>
                <w:b/>
                <w:bCs/>
                <w:sz w:val="24"/>
                <w:szCs w:val="24"/>
              </w:rPr>
              <w:t>Összesen: 4365</w:t>
            </w:r>
          </w:p>
          <w:p w:rsidR="00241A2D" w:rsidRPr="00AB46F8" w:rsidRDefault="00241A2D" w:rsidP="00783330">
            <w:pPr>
              <w:snapToGrid w:val="0"/>
              <w:ind w:left="284"/>
              <w:rPr>
                <w:rFonts w:ascii="Times New Roman" w:hAnsi="Times New Roman"/>
                <w:b/>
                <w:bCs/>
                <w:sz w:val="24"/>
                <w:szCs w:val="24"/>
              </w:rPr>
            </w:pPr>
          </w:p>
          <w:p w:rsidR="00241A2D" w:rsidRPr="00AB46F8" w:rsidRDefault="00241A2D" w:rsidP="00783330">
            <w:pPr>
              <w:snapToGrid w:val="0"/>
              <w:ind w:left="284"/>
              <w:rPr>
                <w:rFonts w:ascii="Times New Roman" w:hAnsi="Times New Roman"/>
                <w:sz w:val="24"/>
                <w:szCs w:val="24"/>
              </w:rPr>
            </w:pPr>
            <w:r w:rsidRPr="00AB46F8">
              <w:rPr>
                <w:rFonts w:ascii="Times New Roman" w:hAnsi="Times New Roman"/>
                <w:bCs/>
                <w:sz w:val="24"/>
                <w:szCs w:val="24"/>
              </w:rPr>
              <w:t>TTO:551</w:t>
            </w:r>
          </w:p>
          <w:p w:rsidR="00241A2D" w:rsidRPr="00AB46F8" w:rsidRDefault="00241A2D" w:rsidP="00783330">
            <w:pPr>
              <w:snapToGrid w:val="0"/>
              <w:ind w:left="284"/>
              <w:rPr>
                <w:rFonts w:ascii="Times New Roman" w:hAnsi="Times New Roman"/>
                <w:sz w:val="24"/>
                <w:szCs w:val="24"/>
              </w:rPr>
            </w:pPr>
            <w:r w:rsidRPr="00AB46F8">
              <w:rPr>
                <w:rFonts w:ascii="Times New Roman" w:hAnsi="Times New Roman"/>
                <w:bCs/>
                <w:sz w:val="24"/>
                <w:szCs w:val="24"/>
              </w:rPr>
              <w:t>RO: 791</w:t>
            </w:r>
          </w:p>
          <w:p w:rsidR="00241A2D" w:rsidRPr="00AB46F8" w:rsidRDefault="00241A2D" w:rsidP="00783330">
            <w:pPr>
              <w:snapToGrid w:val="0"/>
              <w:ind w:left="284"/>
              <w:rPr>
                <w:rFonts w:ascii="Times New Roman" w:hAnsi="Times New Roman"/>
                <w:sz w:val="24"/>
                <w:szCs w:val="24"/>
              </w:rPr>
            </w:pPr>
            <w:r w:rsidRPr="00AB46F8">
              <w:rPr>
                <w:rFonts w:ascii="Times New Roman" w:hAnsi="Times New Roman"/>
                <w:bCs/>
                <w:sz w:val="24"/>
                <w:szCs w:val="24"/>
              </w:rPr>
              <w:t>NO: 549</w:t>
            </w:r>
          </w:p>
          <w:p w:rsidR="00241A2D" w:rsidRPr="00AB46F8" w:rsidRDefault="009B7331" w:rsidP="00783330">
            <w:pPr>
              <w:snapToGrid w:val="0"/>
              <w:rPr>
                <w:rFonts w:ascii="Times New Roman" w:hAnsi="Times New Roman"/>
                <w:sz w:val="24"/>
                <w:szCs w:val="24"/>
              </w:rPr>
            </w:pPr>
            <w:r w:rsidRPr="00AB46F8">
              <w:rPr>
                <w:rFonts w:ascii="Times New Roman" w:hAnsi="Times New Roman"/>
                <w:bCs/>
                <w:sz w:val="24"/>
                <w:szCs w:val="24"/>
              </w:rPr>
              <w:t xml:space="preserve">     ÚLGY</w:t>
            </w:r>
            <w:r w:rsidR="00241A2D" w:rsidRPr="00AB46F8">
              <w:rPr>
                <w:rFonts w:ascii="Times New Roman" w:hAnsi="Times New Roman"/>
                <w:bCs/>
                <w:sz w:val="24"/>
                <w:szCs w:val="24"/>
              </w:rPr>
              <w:t>: 1329</w:t>
            </w:r>
          </w:p>
          <w:p w:rsidR="00241A2D" w:rsidRPr="00AB46F8" w:rsidRDefault="00241A2D" w:rsidP="00783330">
            <w:pPr>
              <w:snapToGrid w:val="0"/>
              <w:ind w:left="284"/>
              <w:rPr>
                <w:rFonts w:ascii="Times New Roman" w:hAnsi="Times New Roman"/>
                <w:sz w:val="24"/>
                <w:szCs w:val="24"/>
              </w:rPr>
            </w:pPr>
            <w:r w:rsidRPr="00AB46F8">
              <w:rPr>
                <w:rFonts w:ascii="Times New Roman" w:hAnsi="Times New Roman"/>
                <w:bCs/>
                <w:sz w:val="24"/>
                <w:szCs w:val="24"/>
              </w:rPr>
              <w:t xml:space="preserve"> KO: 1145</w:t>
            </w:r>
          </w:p>
          <w:p w:rsidR="00241A2D" w:rsidRPr="00AB46F8" w:rsidRDefault="00241A2D" w:rsidP="00783330">
            <w:pPr>
              <w:snapToGrid w:val="0"/>
              <w:ind w:left="284"/>
              <w:rPr>
                <w:rFonts w:ascii="Times New Roman" w:hAnsi="Times New Roman"/>
                <w:sz w:val="24"/>
                <w:szCs w:val="24"/>
              </w:rPr>
            </w:pPr>
          </w:p>
        </w:tc>
        <w:tc>
          <w:tcPr>
            <w:tcW w:w="1630" w:type="dxa"/>
            <w:tcBorders>
              <w:top w:val="single" w:sz="4" w:space="0" w:color="000000"/>
              <w:left w:val="single" w:sz="4" w:space="0" w:color="000000"/>
              <w:bottom w:val="single" w:sz="4" w:space="0" w:color="000000"/>
            </w:tcBorders>
            <w:shd w:val="clear" w:color="auto" w:fill="auto"/>
          </w:tcPr>
          <w:p w:rsidR="00241A2D" w:rsidRPr="00AB46F8" w:rsidRDefault="00241A2D" w:rsidP="00783330">
            <w:pPr>
              <w:snapToGrid w:val="0"/>
              <w:rPr>
                <w:rFonts w:ascii="Times New Roman" w:hAnsi="Times New Roman"/>
                <w:sz w:val="24"/>
                <w:szCs w:val="24"/>
              </w:rPr>
            </w:pPr>
            <w:r w:rsidRPr="00AB46F8">
              <w:rPr>
                <w:rFonts w:ascii="Times New Roman" w:hAnsi="Times New Roman"/>
                <w:b/>
                <w:bCs/>
                <w:sz w:val="24"/>
                <w:szCs w:val="24"/>
              </w:rPr>
              <w:t>Összesen:</w:t>
            </w:r>
          </w:p>
          <w:p w:rsidR="00241A2D" w:rsidRPr="00AB46F8" w:rsidRDefault="00241A2D" w:rsidP="00783330">
            <w:pPr>
              <w:snapToGrid w:val="0"/>
              <w:rPr>
                <w:rFonts w:ascii="Times New Roman" w:hAnsi="Times New Roman"/>
                <w:sz w:val="24"/>
                <w:szCs w:val="24"/>
              </w:rPr>
            </w:pPr>
            <w:r w:rsidRPr="00AB46F8">
              <w:rPr>
                <w:rFonts w:ascii="Times New Roman" w:hAnsi="Times New Roman"/>
                <w:b/>
                <w:bCs/>
                <w:sz w:val="24"/>
                <w:szCs w:val="24"/>
              </w:rPr>
              <w:t>3631</w:t>
            </w:r>
          </w:p>
          <w:p w:rsidR="00241A2D" w:rsidRPr="00AB46F8" w:rsidRDefault="00241A2D" w:rsidP="00783330">
            <w:pPr>
              <w:snapToGrid w:val="0"/>
              <w:rPr>
                <w:rFonts w:ascii="Times New Roman" w:hAnsi="Times New Roman"/>
                <w:sz w:val="24"/>
                <w:szCs w:val="24"/>
              </w:rPr>
            </w:pPr>
          </w:p>
          <w:p w:rsidR="00241A2D" w:rsidRPr="00AB46F8" w:rsidRDefault="00241A2D" w:rsidP="00783330">
            <w:pPr>
              <w:snapToGrid w:val="0"/>
              <w:rPr>
                <w:rFonts w:ascii="Times New Roman" w:hAnsi="Times New Roman"/>
                <w:sz w:val="24"/>
                <w:szCs w:val="24"/>
              </w:rPr>
            </w:pPr>
          </w:p>
          <w:p w:rsidR="00241A2D" w:rsidRPr="00AB46F8" w:rsidRDefault="00241A2D" w:rsidP="00783330">
            <w:pPr>
              <w:snapToGrid w:val="0"/>
              <w:rPr>
                <w:rFonts w:ascii="Times New Roman" w:hAnsi="Times New Roman"/>
                <w:sz w:val="24"/>
                <w:szCs w:val="24"/>
              </w:rPr>
            </w:pPr>
            <w:r w:rsidRPr="00AB46F8">
              <w:rPr>
                <w:rFonts w:ascii="Times New Roman" w:hAnsi="Times New Roman"/>
                <w:sz w:val="24"/>
                <w:szCs w:val="24"/>
              </w:rPr>
              <w:t>RO: 1176</w:t>
            </w:r>
          </w:p>
          <w:p w:rsidR="00241A2D" w:rsidRPr="00AB46F8" w:rsidRDefault="00241A2D" w:rsidP="00783330">
            <w:pPr>
              <w:snapToGrid w:val="0"/>
              <w:rPr>
                <w:rFonts w:ascii="Times New Roman" w:hAnsi="Times New Roman"/>
                <w:sz w:val="24"/>
                <w:szCs w:val="24"/>
              </w:rPr>
            </w:pPr>
            <w:r w:rsidRPr="00AB46F8">
              <w:rPr>
                <w:rFonts w:ascii="Times New Roman" w:hAnsi="Times New Roman"/>
                <w:sz w:val="24"/>
                <w:szCs w:val="24"/>
              </w:rPr>
              <w:t>ÚT: 2455 (1,8%)</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241A2D" w:rsidRPr="00AB46F8" w:rsidRDefault="00241A2D" w:rsidP="00783330">
            <w:pPr>
              <w:snapToGrid w:val="0"/>
              <w:rPr>
                <w:rFonts w:ascii="Times New Roman" w:hAnsi="Times New Roman"/>
                <w:sz w:val="24"/>
                <w:szCs w:val="24"/>
              </w:rPr>
            </w:pPr>
            <w:r w:rsidRPr="00AB46F8">
              <w:rPr>
                <w:rFonts w:ascii="Times New Roman" w:hAnsi="Times New Roman"/>
                <w:b/>
                <w:bCs/>
                <w:sz w:val="24"/>
                <w:szCs w:val="24"/>
              </w:rPr>
              <w:t>Összesen:</w:t>
            </w:r>
          </w:p>
          <w:p w:rsidR="00241A2D" w:rsidRPr="00AB46F8" w:rsidRDefault="009B7331" w:rsidP="00783330">
            <w:pPr>
              <w:snapToGrid w:val="0"/>
              <w:rPr>
                <w:rFonts w:ascii="Times New Roman" w:hAnsi="Times New Roman"/>
                <w:sz w:val="24"/>
                <w:szCs w:val="24"/>
              </w:rPr>
            </w:pPr>
            <w:r w:rsidRPr="00AB46F8">
              <w:rPr>
                <w:rFonts w:ascii="Times New Roman" w:hAnsi="Times New Roman"/>
                <w:b/>
                <w:bCs/>
                <w:sz w:val="24"/>
                <w:szCs w:val="24"/>
              </w:rPr>
              <w:t>8400</w:t>
            </w:r>
          </w:p>
          <w:p w:rsidR="00241A2D" w:rsidRPr="00AB46F8" w:rsidRDefault="009B7331" w:rsidP="00783330">
            <w:pPr>
              <w:snapToGrid w:val="0"/>
              <w:rPr>
                <w:rFonts w:ascii="Times New Roman" w:hAnsi="Times New Roman"/>
                <w:sz w:val="24"/>
                <w:szCs w:val="24"/>
              </w:rPr>
            </w:pPr>
            <w:r w:rsidRPr="00AB46F8">
              <w:rPr>
                <w:rFonts w:ascii="Times New Roman" w:hAnsi="Times New Roman"/>
                <w:sz w:val="24"/>
                <w:szCs w:val="24"/>
              </w:rPr>
              <w:t>TTO:3000</w:t>
            </w:r>
          </w:p>
          <w:p w:rsidR="00241A2D" w:rsidRPr="00AB46F8" w:rsidRDefault="00241A2D" w:rsidP="00783330">
            <w:pPr>
              <w:snapToGrid w:val="0"/>
              <w:rPr>
                <w:rFonts w:ascii="Times New Roman" w:hAnsi="Times New Roman"/>
                <w:sz w:val="24"/>
                <w:szCs w:val="24"/>
              </w:rPr>
            </w:pPr>
            <w:r w:rsidRPr="00AB46F8">
              <w:rPr>
                <w:rFonts w:ascii="Times New Roman" w:hAnsi="Times New Roman"/>
                <w:sz w:val="24"/>
                <w:szCs w:val="24"/>
              </w:rPr>
              <w:t>RO: 2000</w:t>
            </w:r>
          </w:p>
          <w:p w:rsidR="00241A2D" w:rsidRPr="00AB46F8" w:rsidRDefault="009B7331" w:rsidP="00783330">
            <w:pPr>
              <w:snapToGrid w:val="0"/>
              <w:rPr>
                <w:rFonts w:ascii="Times New Roman" w:hAnsi="Times New Roman"/>
                <w:sz w:val="24"/>
                <w:szCs w:val="24"/>
              </w:rPr>
            </w:pPr>
            <w:r w:rsidRPr="00AB46F8">
              <w:rPr>
                <w:rFonts w:ascii="Times New Roman" w:hAnsi="Times New Roman"/>
                <w:sz w:val="24"/>
                <w:szCs w:val="24"/>
              </w:rPr>
              <w:t>ÚLGY: 3400</w:t>
            </w:r>
            <w:r w:rsidR="00241A2D" w:rsidRPr="00AB46F8">
              <w:rPr>
                <w:rFonts w:ascii="Times New Roman" w:hAnsi="Times New Roman"/>
                <w:sz w:val="24"/>
                <w:szCs w:val="24"/>
              </w:rPr>
              <w:t xml:space="preserve"> </w:t>
            </w:r>
          </w:p>
          <w:p w:rsidR="00241A2D" w:rsidRPr="00AB46F8" w:rsidRDefault="00241A2D" w:rsidP="00783330">
            <w:pPr>
              <w:snapToGrid w:val="0"/>
              <w:rPr>
                <w:rFonts w:ascii="Times New Roman" w:hAnsi="Times New Roman"/>
                <w:sz w:val="24"/>
                <w:szCs w:val="24"/>
              </w:rPr>
            </w:pPr>
          </w:p>
        </w:tc>
      </w:tr>
      <w:tr w:rsidR="00241A2D" w:rsidRPr="00241A2D" w:rsidTr="00783330">
        <w:tc>
          <w:tcPr>
            <w:tcW w:w="3913" w:type="dxa"/>
            <w:tcBorders>
              <w:top w:val="single" w:sz="4" w:space="0" w:color="000000"/>
              <w:left w:val="single" w:sz="4" w:space="0" w:color="000000"/>
              <w:bottom w:val="single" w:sz="4" w:space="0" w:color="000000"/>
            </w:tcBorders>
            <w:shd w:val="clear" w:color="auto" w:fill="auto"/>
            <w:vAlign w:val="center"/>
          </w:tcPr>
          <w:p w:rsidR="00241A2D" w:rsidRPr="00241A2D" w:rsidRDefault="00241A2D" w:rsidP="00783330">
            <w:pPr>
              <w:ind w:left="284"/>
              <w:rPr>
                <w:rFonts w:ascii="Times New Roman" w:hAnsi="Times New Roman"/>
                <w:sz w:val="24"/>
                <w:szCs w:val="24"/>
              </w:rPr>
            </w:pPr>
            <w:r w:rsidRPr="00241A2D">
              <w:rPr>
                <w:rFonts w:ascii="Times New Roman" w:hAnsi="Times New Roman"/>
                <w:sz w:val="24"/>
                <w:szCs w:val="24"/>
              </w:rPr>
              <w:t>Összes digitalizált kulturális javak száma (db) és aránya a teljes műtárgyállományhoz képest (%)</w:t>
            </w:r>
          </w:p>
        </w:tc>
        <w:tc>
          <w:tcPr>
            <w:tcW w:w="1630" w:type="dxa"/>
            <w:tcBorders>
              <w:top w:val="single" w:sz="4" w:space="0" w:color="000000"/>
              <w:left w:val="single" w:sz="4" w:space="0" w:color="000000"/>
              <w:bottom w:val="single" w:sz="4" w:space="0" w:color="000000"/>
            </w:tcBorders>
            <w:shd w:val="clear" w:color="auto" w:fill="auto"/>
          </w:tcPr>
          <w:p w:rsidR="00241A2D" w:rsidRPr="00241A2D" w:rsidRDefault="00241A2D" w:rsidP="00783330">
            <w:pPr>
              <w:pStyle w:val="LO-normal"/>
              <w:spacing w:after="200" w:line="276" w:lineRule="auto"/>
              <w:rPr>
                <w:rFonts w:ascii="Times New Roman" w:hAnsi="Times New Roman" w:cs="Times New Roman"/>
                <w:sz w:val="24"/>
                <w:szCs w:val="24"/>
              </w:rPr>
            </w:pPr>
            <w:r w:rsidRPr="00241A2D">
              <w:rPr>
                <w:rFonts w:ascii="Times New Roman" w:hAnsi="Times New Roman" w:cs="Times New Roman"/>
                <w:b/>
                <w:bCs/>
                <w:color w:val="auto"/>
                <w:sz w:val="24"/>
                <w:szCs w:val="24"/>
              </w:rPr>
              <w:t>Összesen: 369540</w:t>
            </w:r>
          </w:p>
          <w:p w:rsidR="00241A2D" w:rsidRPr="00241A2D" w:rsidRDefault="00241A2D" w:rsidP="00783330">
            <w:pPr>
              <w:pStyle w:val="LO-normal"/>
              <w:spacing w:after="200" w:line="276" w:lineRule="auto"/>
              <w:rPr>
                <w:rFonts w:ascii="Times New Roman" w:hAnsi="Times New Roman" w:cs="Times New Roman"/>
                <w:b/>
                <w:bCs/>
                <w:color w:val="auto"/>
                <w:sz w:val="24"/>
                <w:szCs w:val="24"/>
              </w:rPr>
            </w:pPr>
          </w:p>
          <w:p w:rsidR="00241A2D" w:rsidRPr="00241A2D" w:rsidRDefault="00241A2D" w:rsidP="00783330">
            <w:pPr>
              <w:pStyle w:val="LO-normal"/>
              <w:spacing w:after="200" w:line="276" w:lineRule="auto"/>
              <w:rPr>
                <w:rFonts w:ascii="Times New Roman" w:hAnsi="Times New Roman" w:cs="Times New Roman"/>
                <w:sz w:val="24"/>
                <w:szCs w:val="24"/>
              </w:rPr>
            </w:pPr>
            <w:r w:rsidRPr="00241A2D">
              <w:rPr>
                <w:rFonts w:ascii="Times New Roman" w:hAnsi="Times New Roman" w:cs="Times New Roman"/>
                <w:bCs/>
                <w:color w:val="auto"/>
                <w:sz w:val="24"/>
                <w:szCs w:val="24"/>
              </w:rPr>
              <w:t>TTO: 417 (0,001%)</w:t>
            </w:r>
          </w:p>
          <w:p w:rsidR="00241A2D" w:rsidRPr="00241A2D" w:rsidRDefault="00241A2D" w:rsidP="00783330">
            <w:pPr>
              <w:pStyle w:val="LO-normal"/>
              <w:spacing w:after="200" w:line="276" w:lineRule="auto"/>
              <w:rPr>
                <w:rFonts w:ascii="Times New Roman" w:hAnsi="Times New Roman" w:cs="Times New Roman"/>
                <w:sz w:val="24"/>
                <w:szCs w:val="24"/>
              </w:rPr>
            </w:pPr>
            <w:r w:rsidRPr="00241A2D">
              <w:rPr>
                <w:rFonts w:ascii="Times New Roman" w:hAnsi="Times New Roman" w:cs="Times New Roman"/>
                <w:sz w:val="24"/>
                <w:szCs w:val="24"/>
              </w:rPr>
              <w:t>N</w:t>
            </w:r>
            <w:r w:rsidRPr="00241A2D">
              <w:rPr>
                <w:rFonts w:ascii="Times New Roman" w:hAnsi="Times New Roman" w:cs="Times New Roman"/>
                <w:bCs/>
                <w:color w:val="auto"/>
                <w:sz w:val="24"/>
                <w:szCs w:val="24"/>
              </w:rPr>
              <w:t>O: 798    2,2%</w:t>
            </w:r>
          </w:p>
          <w:p w:rsidR="00241A2D" w:rsidRPr="00241A2D" w:rsidRDefault="00241A2D" w:rsidP="00783330">
            <w:pPr>
              <w:pStyle w:val="LO-normal"/>
              <w:spacing w:after="200" w:line="276" w:lineRule="auto"/>
              <w:rPr>
                <w:rFonts w:ascii="Times New Roman" w:hAnsi="Times New Roman" w:cs="Times New Roman"/>
                <w:sz w:val="24"/>
                <w:szCs w:val="24"/>
              </w:rPr>
            </w:pPr>
            <w:r w:rsidRPr="00241A2D">
              <w:rPr>
                <w:rFonts w:ascii="Times New Roman" w:hAnsi="Times New Roman" w:cs="Times New Roman"/>
                <w:bCs/>
                <w:color w:val="auto"/>
                <w:sz w:val="24"/>
                <w:szCs w:val="24"/>
              </w:rPr>
              <w:t>RO: 340 888 (60%)</w:t>
            </w:r>
          </w:p>
          <w:p w:rsidR="00241A2D" w:rsidRPr="00241A2D" w:rsidRDefault="009B7331" w:rsidP="00783330">
            <w:pPr>
              <w:pStyle w:val="LO-normal"/>
              <w:spacing w:after="200" w:line="276" w:lineRule="auto"/>
              <w:rPr>
                <w:rFonts w:ascii="Times New Roman" w:hAnsi="Times New Roman" w:cs="Times New Roman"/>
                <w:sz w:val="24"/>
                <w:szCs w:val="24"/>
              </w:rPr>
            </w:pPr>
            <w:r>
              <w:rPr>
                <w:rFonts w:ascii="Times New Roman" w:hAnsi="Times New Roman" w:cs="Times New Roman"/>
                <w:bCs/>
                <w:color w:val="auto"/>
                <w:sz w:val="24"/>
                <w:szCs w:val="24"/>
              </w:rPr>
              <w:t>ÚLGY</w:t>
            </w:r>
            <w:r w:rsidR="00241A2D" w:rsidRPr="00241A2D">
              <w:rPr>
                <w:rFonts w:ascii="Times New Roman" w:hAnsi="Times New Roman" w:cs="Times New Roman"/>
                <w:bCs/>
                <w:color w:val="auto"/>
                <w:sz w:val="24"/>
                <w:szCs w:val="24"/>
              </w:rPr>
              <w:t>: 15 572 (11,7%)</w:t>
            </w:r>
          </w:p>
          <w:p w:rsidR="00241A2D" w:rsidRPr="00241A2D" w:rsidRDefault="00241A2D" w:rsidP="00783330">
            <w:pPr>
              <w:pStyle w:val="LO-normal"/>
              <w:spacing w:after="200" w:line="276" w:lineRule="auto"/>
              <w:rPr>
                <w:rFonts w:ascii="Times New Roman" w:hAnsi="Times New Roman" w:cs="Times New Roman"/>
                <w:sz w:val="24"/>
                <w:szCs w:val="24"/>
              </w:rPr>
            </w:pPr>
            <w:r w:rsidRPr="00241A2D">
              <w:rPr>
                <w:rFonts w:ascii="Times New Roman" w:hAnsi="Times New Roman" w:cs="Times New Roman"/>
                <w:bCs/>
                <w:color w:val="auto"/>
                <w:sz w:val="24"/>
                <w:szCs w:val="24"/>
              </w:rPr>
              <w:t>KO: 11 865 (70%)</w:t>
            </w:r>
          </w:p>
          <w:p w:rsidR="00241A2D" w:rsidRPr="00241A2D" w:rsidRDefault="00241A2D" w:rsidP="00783330">
            <w:pPr>
              <w:pStyle w:val="LO-normal"/>
              <w:snapToGrid w:val="0"/>
              <w:spacing w:after="200" w:line="276" w:lineRule="auto"/>
              <w:ind w:left="284"/>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tcBorders>
            <w:shd w:val="clear" w:color="auto" w:fill="auto"/>
          </w:tcPr>
          <w:p w:rsidR="00241A2D" w:rsidRPr="00241A2D" w:rsidRDefault="00241A2D" w:rsidP="00783330">
            <w:pPr>
              <w:pStyle w:val="LO-normal"/>
              <w:spacing w:after="200" w:line="276" w:lineRule="auto"/>
              <w:rPr>
                <w:rFonts w:ascii="Times New Roman" w:hAnsi="Times New Roman" w:cs="Times New Roman"/>
                <w:sz w:val="24"/>
                <w:szCs w:val="24"/>
              </w:rPr>
            </w:pPr>
            <w:r w:rsidRPr="00241A2D">
              <w:rPr>
                <w:rFonts w:ascii="Times New Roman" w:hAnsi="Times New Roman" w:cs="Times New Roman"/>
                <w:b/>
                <w:bCs/>
                <w:color w:val="auto"/>
                <w:sz w:val="24"/>
                <w:szCs w:val="24"/>
              </w:rPr>
              <w:t>Összesen: 373171</w:t>
            </w:r>
          </w:p>
          <w:p w:rsidR="00241A2D" w:rsidRPr="00241A2D" w:rsidRDefault="00241A2D" w:rsidP="00783330">
            <w:pPr>
              <w:pStyle w:val="LO-normal"/>
              <w:spacing w:after="200" w:line="276" w:lineRule="auto"/>
              <w:rPr>
                <w:rFonts w:ascii="Times New Roman" w:hAnsi="Times New Roman" w:cs="Times New Roman"/>
                <w:sz w:val="24"/>
                <w:szCs w:val="24"/>
              </w:rPr>
            </w:pPr>
          </w:p>
          <w:p w:rsidR="00241A2D" w:rsidRPr="00241A2D" w:rsidRDefault="00241A2D" w:rsidP="00783330">
            <w:pPr>
              <w:pStyle w:val="LO-normal"/>
              <w:spacing w:after="200" w:line="276" w:lineRule="auto"/>
              <w:rPr>
                <w:rFonts w:ascii="Times New Roman" w:hAnsi="Times New Roman" w:cs="Times New Roman"/>
                <w:sz w:val="24"/>
                <w:szCs w:val="24"/>
              </w:rPr>
            </w:pPr>
            <w:r w:rsidRPr="00241A2D">
              <w:rPr>
                <w:rFonts w:ascii="Times New Roman" w:hAnsi="Times New Roman" w:cs="Times New Roman"/>
                <w:bCs/>
                <w:color w:val="auto"/>
                <w:sz w:val="24"/>
                <w:szCs w:val="24"/>
              </w:rPr>
              <w:t>TTO: 417 (0,001%)</w:t>
            </w:r>
          </w:p>
          <w:p w:rsidR="00241A2D" w:rsidRPr="00241A2D" w:rsidRDefault="00241A2D" w:rsidP="00783330">
            <w:pPr>
              <w:pStyle w:val="LO-normal"/>
              <w:spacing w:after="200" w:line="276" w:lineRule="auto"/>
              <w:rPr>
                <w:rFonts w:ascii="Times New Roman" w:hAnsi="Times New Roman" w:cs="Times New Roman"/>
                <w:sz w:val="24"/>
                <w:szCs w:val="24"/>
              </w:rPr>
            </w:pPr>
            <w:r w:rsidRPr="00241A2D">
              <w:rPr>
                <w:rFonts w:ascii="Times New Roman" w:hAnsi="Times New Roman" w:cs="Times New Roman"/>
                <w:sz w:val="24"/>
                <w:szCs w:val="24"/>
              </w:rPr>
              <w:t>N</w:t>
            </w:r>
            <w:r w:rsidRPr="00241A2D">
              <w:rPr>
                <w:rFonts w:ascii="Times New Roman" w:hAnsi="Times New Roman" w:cs="Times New Roman"/>
                <w:bCs/>
                <w:color w:val="auto"/>
                <w:sz w:val="24"/>
                <w:szCs w:val="24"/>
              </w:rPr>
              <w:t>O: 798    2,2%</w:t>
            </w:r>
          </w:p>
          <w:p w:rsidR="00241A2D" w:rsidRPr="00241A2D" w:rsidRDefault="00241A2D" w:rsidP="00783330">
            <w:pPr>
              <w:pStyle w:val="LO-normal"/>
              <w:spacing w:after="200" w:line="276" w:lineRule="auto"/>
              <w:rPr>
                <w:rFonts w:ascii="Times New Roman" w:hAnsi="Times New Roman" w:cs="Times New Roman"/>
                <w:sz w:val="24"/>
                <w:szCs w:val="24"/>
              </w:rPr>
            </w:pPr>
            <w:r w:rsidRPr="00241A2D">
              <w:rPr>
                <w:rFonts w:ascii="Times New Roman" w:hAnsi="Times New Roman" w:cs="Times New Roman"/>
                <w:bCs/>
                <w:color w:val="auto"/>
                <w:sz w:val="24"/>
                <w:szCs w:val="24"/>
              </w:rPr>
              <w:t>RO: 340 888 (60%)</w:t>
            </w:r>
          </w:p>
          <w:p w:rsidR="00241A2D" w:rsidRPr="00241A2D" w:rsidRDefault="009B7331" w:rsidP="00783330">
            <w:pPr>
              <w:pStyle w:val="LO-normal"/>
              <w:spacing w:after="200" w:line="276" w:lineRule="auto"/>
              <w:rPr>
                <w:rFonts w:ascii="Times New Roman" w:hAnsi="Times New Roman" w:cs="Times New Roman"/>
                <w:sz w:val="24"/>
                <w:szCs w:val="24"/>
              </w:rPr>
            </w:pPr>
            <w:r>
              <w:rPr>
                <w:rFonts w:ascii="Times New Roman" w:hAnsi="Times New Roman" w:cs="Times New Roman"/>
                <w:bCs/>
                <w:color w:val="auto"/>
                <w:sz w:val="24"/>
                <w:szCs w:val="24"/>
              </w:rPr>
              <w:t>ÚLGY</w:t>
            </w:r>
            <w:r w:rsidR="00241A2D" w:rsidRPr="00241A2D">
              <w:rPr>
                <w:rFonts w:ascii="Times New Roman" w:hAnsi="Times New Roman" w:cs="Times New Roman"/>
                <w:bCs/>
                <w:color w:val="auto"/>
                <w:sz w:val="24"/>
                <w:szCs w:val="24"/>
              </w:rPr>
              <w:t>: 19157 (14,4 %)</w:t>
            </w:r>
          </w:p>
          <w:p w:rsidR="00241A2D" w:rsidRPr="00241A2D" w:rsidRDefault="00241A2D" w:rsidP="00783330">
            <w:pPr>
              <w:pStyle w:val="LO-normal"/>
              <w:spacing w:after="200" w:line="276" w:lineRule="auto"/>
              <w:rPr>
                <w:rFonts w:ascii="Times New Roman" w:hAnsi="Times New Roman" w:cs="Times New Roman"/>
                <w:sz w:val="24"/>
                <w:szCs w:val="24"/>
              </w:rPr>
            </w:pPr>
            <w:r w:rsidRPr="00241A2D">
              <w:rPr>
                <w:rFonts w:ascii="Times New Roman" w:hAnsi="Times New Roman" w:cs="Times New Roman"/>
                <w:color w:val="auto"/>
                <w:sz w:val="24"/>
                <w:szCs w:val="24"/>
              </w:rPr>
              <w:t>KO: 11 865 (70%)</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241A2D" w:rsidRPr="00241A2D" w:rsidRDefault="00241A2D" w:rsidP="00783330">
            <w:pPr>
              <w:pStyle w:val="LO-normal"/>
              <w:spacing w:after="200" w:line="276" w:lineRule="auto"/>
              <w:rPr>
                <w:rFonts w:ascii="Times New Roman" w:hAnsi="Times New Roman" w:cs="Times New Roman"/>
                <w:sz w:val="24"/>
                <w:szCs w:val="24"/>
              </w:rPr>
            </w:pPr>
            <w:r w:rsidRPr="00241A2D">
              <w:rPr>
                <w:rFonts w:ascii="Times New Roman" w:hAnsi="Times New Roman" w:cs="Times New Roman"/>
                <w:b/>
                <w:bCs/>
                <w:color w:val="auto"/>
                <w:sz w:val="24"/>
                <w:szCs w:val="24"/>
              </w:rPr>
              <w:t>Összesen: 377171</w:t>
            </w:r>
          </w:p>
          <w:p w:rsidR="00241A2D" w:rsidRPr="00241A2D" w:rsidRDefault="00241A2D" w:rsidP="00783330">
            <w:pPr>
              <w:pStyle w:val="LO-normal"/>
              <w:spacing w:after="200" w:line="276" w:lineRule="auto"/>
              <w:rPr>
                <w:rFonts w:ascii="Times New Roman" w:hAnsi="Times New Roman" w:cs="Times New Roman"/>
                <w:sz w:val="24"/>
                <w:szCs w:val="24"/>
              </w:rPr>
            </w:pPr>
          </w:p>
          <w:p w:rsidR="00241A2D" w:rsidRPr="00241A2D" w:rsidRDefault="00241A2D" w:rsidP="00783330">
            <w:pPr>
              <w:pStyle w:val="LO-normal"/>
              <w:spacing w:after="200" w:line="276" w:lineRule="auto"/>
              <w:rPr>
                <w:rFonts w:ascii="Times New Roman" w:hAnsi="Times New Roman" w:cs="Times New Roman"/>
                <w:sz w:val="24"/>
                <w:szCs w:val="24"/>
              </w:rPr>
            </w:pPr>
            <w:r w:rsidRPr="00241A2D">
              <w:rPr>
                <w:rFonts w:ascii="Times New Roman" w:hAnsi="Times New Roman" w:cs="Times New Roman"/>
                <w:bCs/>
                <w:color w:val="auto"/>
                <w:sz w:val="24"/>
                <w:szCs w:val="24"/>
              </w:rPr>
              <w:t xml:space="preserve">RO: 342 888 </w:t>
            </w:r>
          </w:p>
          <w:p w:rsidR="00241A2D" w:rsidRPr="00241A2D" w:rsidRDefault="009B7331" w:rsidP="00783330">
            <w:pPr>
              <w:pStyle w:val="LO-normal"/>
              <w:spacing w:after="200" w:line="276" w:lineRule="auto"/>
              <w:rPr>
                <w:rFonts w:ascii="Times New Roman" w:hAnsi="Times New Roman" w:cs="Times New Roman"/>
                <w:sz w:val="24"/>
                <w:szCs w:val="24"/>
              </w:rPr>
            </w:pPr>
            <w:r>
              <w:rPr>
                <w:rFonts w:ascii="Times New Roman" w:hAnsi="Times New Roman" w:cs="Times New Roman"/>
                <w:bCs/>
                <w:color w:val="auto"/>
                <w:sz w:val="24"/>
                <w:szCs w:val="24"/>
              </w:rPr>
              <w:t>ÚLGY</w:t>
            </w:r>
            <w:r w:rsidR="00241A2D" w:rsidRPr="00241A2D">
              <w:rPr>
                <w:rFonts w:ascii="Times New Roman" w:hAnsi="Times New Roman" w:cs="Times New Roman"/>
                <w:bCs/>
                <w:color w:val="auto"/>
                <w:sz w:val="24"/>
                <w:szCs w:val="24"/>
              </w:rPr>
              <w:t xml:space="preserve">: 21157 </w:t>
            </w:r>
          </w:p>
          <w:p w:rsidR="00241A2D" w:rsidRPr="00241A2D" w:rsidRDefault="00241A2D" w:rsidP="00783330">
            <w:pPr>
              <w:pStyle w:val="LO-normal"/>
              <w:spacing w:after="200" w:line="276" w:lineRule="auto"/>
              <w:rPr>
                <w:rFonts w:ascii="Times New Roman" w:hAnsi="Times New Roman" w:cs="Times New Roman"/>
                <w:color w:val="auto"/>
                <w:sz w:val="24"/>
                <w:szCs w:val="24"/>
              </w:rPr>
            </w:pPr>
          </w:p>
        </w:tc>
      </w:tr>
      <w:tr w:rsidR="00241A2D" w:rsidRPr="00241A2D" w:rsidTr="00783330">
        <w:tc>
          <w:tcPr>
            <w:tcW w:w="3913" w:type="dxa"/>
            <w:tcBorders>
              <w:top w:val="single" w:sz="4" w:space="0" w:color="000000"/>
              <w:left w:val="single" w:sz="4" w:space="0" w:color="000000"/>
              <w:bottom w:val="single" w:sz="4" w:space="0" w:color="000000"/>
            </w:tcBorders>
            <w:shd w:val="clear" w:color="auto" w:fill="auto"/>
            <w:vAlign w:val="center"/>
          </w:tcPr>
          <w:p w:rsidR="00241A2D" w:rsidRPr="00241A2D" w:rsidRDefault="00241A2D" w:rsidP="00783330">
            <w:pPr>
              <w:ind w:left="284"/>
              <w:rPr>
                <w:rFonts w:ascii="Times New Roman" w:hAnsi="Times New Roman"/>
                <w:sz w:val="24"/>
                <w:szCs w:val="24"/>
              </w:rPr>
            </w:pPr>
            <w:r w:rsidRPr="00241A2D">
              <w:rPr>
                <w:rFonts w:ascii="Times New Roman" w:hAnsi="Times New Roman"/>
                <w:sz w:val="24"/>
                <w:szCs w:val="24"/>
              </w:rPr>
              <w:t>Adatbázisban kereshető kulturális javak száma (db) és aránya a teljes műtárgyállományhoz képest (%)</w:t>
            </w:r>
          </w:p>
        </w:tc>
        <w:tc>
          <w:tcPr>
            <w:tcW w:w="1630" w:type="dxa"/>
            <w:tcBorders>
              <w:top w:val="single" w:sz="4" w:space="0" w:color="000000"/>
              <w:left w:val="single" w:sz="4" w:space="0" w:color="000000"/>
              <w:bottom w:val="single" w:sz="4" w:space="0" w:color="000000"/>
            </w:tcBorders>
            <w:shd w:val="clear" w:color="auto" w:fill="auto"/>
          </w:tcPr>
          <w:p w:rsidR="00241A2D" w:rsidRPr="00241A2D" w:rsidRDefault="00241A2D" w:rsidP="00783330">
            <w:pPr>
              <w:pStyle w:val="LO-normal"/>
              <w:spacing w:after="200"/>
              <w:rPr>
                <w:rFonts w:ascii="Times New Roman" w:hAnsi="Times New Roman" w:cs="Times New Roman"/>
                <w:sz w:val="24"/>
                <w:szCs w:val="24"/>
              </w:rPr>
            </w:pPr>
            <w:r w:rsidRPr="00241A2D">
              <w:rPr>
                <w:rFonts w:ascii="Times New Roman" w:hAnsi="Times New Roman" w:cs="Times New Roman"/>
                <w:b/>
                <w:bCs/>
                <w:color w:val="auto"/>
                <w:sz w:val="24"/>
                <w:szCs w:val="24"/>
              </w:rPr>
              <w:t>Összesen</w:t>
            </w:r>
            <w:r w:rsidRPr="00241A2D">
              <w:rPr>
                <w:rFonts w:ascii="Times New Roman" w:hAnsi="Times New Roman" w:cs="Times New Roman"/>
                <w:color w:val="auto"/>
                <w:sz w:val="24"/>
                <w:szCs w:val="24"/>
              </w:rPr>
              <w:t>:</w:t>
            </w:r>
          </w:p>
          <w:p w:rsidR="00241A2D" w:rsidRPr="009B7331" w:rsidRDefault="00241A2D" w:rsidP="00783330">
            <w:pPr>
              <w:pStyle w:val="LO-normal"/>
              <w:spacing w:after="200"/>
              <w:rPr>
                <w:rFonts w:ascii="Times New Roman" w:hAnsi="Times New Roman" w:cs="Times New Roman"/>
                <w:b/>
                <w:sz w:val="24"/>
                <w:szCs w:val="24"/>
              </w:rPr>
            </w:pPr>
            <w:r w:rsidRPr="00241A2D">
              <w:rPr>
                <w:rFonts w:ascii="Times New Roman" w:hAnsi="Times New Roman" w:cs="Times New Roman"/>
                <w:color w:val="auto"/>
                <w:sz w:val="24"/>
                <w:szCs w:val="24"/>
              </w:rPr>
              <w:t xml:space="preserve"> </w:t>
            </w:r>
            <w:r w:rsidRPr="009B7331">
              <w:rPr>
                <w:rFonts w:ascii="Times New Roman" w:hAnsi="Times New Roman" w:cs="Times New Roman"/>
                <w:b/>
                <w:color w:val="auto"/>
                <w:sz w:val="24"/>
                <w:szCs w:val="24"/>
              </w:rPr>
              <w:t>456 216</w:t>
            </w:r>
          </w:p>
          <w:p w:rsidR="00241A2D" w:rsidRPr="00241A2D" w:rsidRDefault="00241A2D" w:rsidP="00783330">
            <w:pPr>
              <w:pStyle w:val="LO-normal"/>
              <w:spacing w:after="200"/>
              <w:rPr>
                <w:rFonts w:ascii="Times New Roman" w:hAnsi="Times New Roman" w:cs="Times New Roman"/>
                <w:sz w:val="24"/>
                <w:szCs w:val="24"/>
              </w:rPr>
            </w:pPr>
            <w:r w:rsidRPr="00241A2D">
              <w:rPr>
                <w:rFonts w:ascii="Times New Roman" w:hAnsi="Times New Roman" w:cs="Times New Roman"/>
                <w:color w:val="auto"/>
                <w:sz w:val="24"/>
                <w:szCs w:val="24"/>
              </w:rPr>
              <w:t>TTO: 96.675 (szekrénykataszter 36%)</w:t>
            </w:r>
          </w:p>
          <w:p w:rsidR="00241A2D" w:rsidRPr="00241A2D" w:rsidRDefault="00241A2D" w:rsidP="00783330">
            <w:pPr>
              <w:pStyle w:val="LO-normal"/>
              <w:spacing w:after="200"/>
              <w:rPr>
                <w:rFonts w:ascii="Times New Roman" w:hAnsi="Times New Roman" w:cs="Times New Roman"/>
                <w:sz w:val="24"/>
                <w:szCs w:val="24"/>
              </w:rPr>
            </w:pPr>
            <w:r w:rsidRPr="00241A2D">
              <w:rPr>
                <w:rFonts w:ascii="Times New Roman" w:hAnsi="Times New Roman" w:cs="Times New Roman"/>
                <w:color w:val="auto"/>
                <w:sz w:val="24"/>
                <w:szCs w:val="24"/>
                <w:highlight w:val="white"/>
              </w:rPr>
              <w:t>NO: 0</w:t>
            </w:r>
            <w:r w:rsidRPr="00241A2D">
              <w:rPr>
                <w:rFonts w:ascii="Times New Roman" w:hAnsi="Times New Roman" w:cs="Times New Roman"/>
                <w:color w:val="auto"/>
                <w:sz w:val="24"/>
                <w:szCs w:val="24"/>
                <w:highlight w:val="white"/>
              </w:rPr>
              <w:br/>
              <w:t>RO</w:t>
            </w:r>
            <w:r w:rsidRPr="00241A2D">
              <w:rPr>
                <w:rFonts w:ascii="Times New Roman" w:hAnsi="Times New Roman" w:cs="Times New Roman"/>
                <w:color w:val="auto"/>
                <w:sz w:val="24"/>
                <w:szCs w:val="24"/>
              </w:rPr>
              <w:t>: 340.888</w:t>
            </w:r>
          </w:p>
          <w:p w:rsidR="00241A2D" w:rsidRPr="00241A2D" w:rsidRDefault="009B7331" w:rsidP="00783330">
            <w:pPr>
              <w:pStyle w:val="LO-normal"/>
              <w:spacing w:after="200"/>
              <w:rPr>
                <w:rFonts w:ascii="Times New Roman" w:hAnsi="Times New Roman" w:cs="Times New Roman"/>
                <w:sz w:val="24"/>
                <w:szCs w:val="24"/>
              </w:rPr>
            </w:pPr>
            <w:r>
              <w:rPr>
                <w:rFonts w:ascii="Times New Roman" w:hAnsi="Times New Roman" w:cs="Times New Roman"/>
                <w:color w:val="auto"/>
                <w:sz w:val="24"/>
                <w:szCs w:val="24"/>
              </w:rPr>
              <w:t>ÚLGY</w:t>
            </w:r>
            <w:r w:rsidR="00241A2D" w:rsidRPr="00241A2D">
              <w:rPr>
                <w:rFonts w:ascii="Times New Roman" w:hAnsi="Times New Roman" w:cs="Times New Roman"/>
                <w:color w:val="auto"/>
                <w:sz w:val="24"/>
                <w:szCs w:val="24"/>
              </w:rPr>
              <w:t>: 9780 (6,3%)</w:t>
            </w:r>
          </w:p>
          <w:p w:rsidR="00241A2D" w:rsidRPr="00241A2D" w:rsidRDefault="00241A2D" w:rsidP="00783330">
            <w:pPr>
              <w:pStyle w:val="LO-normal"/>
              <w:spacing w:after="200"/>
              <w:rPr>
                <w:rFonts w:ascii="Times New Roman" w:hAnsi="Times New Roman" w:cs="Times New Roman"/>
                <w:sz w:val="24"/>
                <w:szCs w:val="24"/>
              </w:rPr>
            </w:pPr>
            <w:r w:rsidRPr="00241A2D">
              <w:rPr>
                <w:rFonts w:ascii="Times New Roman" w:hAnsi="Times New Roman" w:cs="Times New Roman"/>
                <w:color w:val="auto"/>
                <w:sz w:val="24"/>
                <w:szCs w:val="24"/>
              </w:rPr>
              <w:t>KO: 8873 (70%)</w:t>
            </w:r>
          </w:p>
          <w:p w:rsidR="00241A2D" w:rsidRPr="00241A2D" w:rsidRDefault="00241A2D" w:rsidP="00783330">
            <w:pPr>
              <w:pStyle w:val="LO-normal"/>
              <w:snapToGrid w:val="0"/>
              <w:spacing w:after="200"/>
              <w:ind w:left="284"/>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tcBorders>
            <w:shd w:val="clear" w:color="auto" w:fill="auto"/>
          </w:tcPr>
          <w:p w:rsidR="00241A2D" w:rsidRPr="00241A2D" w:rsidRDefault="00241A2D" w:rsidP="00783330">
            <w:pPr>
              <w:pStyle w:val="LO-normal"/>
              <w:spacing w:after="200"/>
              <w:rPr>
                <w:rFonts w:ascii="Times New Roman" w:hAnsi="Times New Roman" w:cs="Times New Roman"/>
                <w:sz w:val="24"/>
                <w:szCs w:val="24"/>
              </w:rPr>
            </w:pPr>
            <w:r w:rsidRPr="00241A2D">
              <w:rPr>
                <w:rFonts w:ascii="Times New Roman" w:hAnsi="Times New Roman" w:cs="Times New Roman"/>
                <w:b/>
                <w:bCs/>
                <w:color w:val="auto"/>
                <w:sz w:val="24"/>
                <w:szCs w:val="24"/>
              </w:rPr>
              <w:t>Összesen:</w:t>
            </w:r>
          </w:p>
          <w:p w:rsidR="00241A2D" w:rsidRPr="009B7331" w:rsidRDefault="00241A2D" w:rsidP="00783330">
            <w:pPr>
              <w:pStyle w:val="LO-normal"/>
              <w:spacing w:after="200"/>
              <w:rPr>
                <w:rFonts w:ascii="Times New Roman" w:hAnsi="Times New Roman" w:cs="Times New Roman"/>
                <w:b/>
                <w:sz w:val="24"/>
                <w:szCs w:val="24"/>
              </w:rPr>
            </w:pPr>
            <w:r w:rsidRPr="00241A2D">
              <w:rPr>
                <w:rFonts w:ascii="Times New Roman" w:hAnsi="Times New Roman" w:cs="Times New Roman"/>
                <w:color w:val="auto"/>
                <w:sz w:val="24"/>
                <w:szCs w:val="24"/>
              </w:rPr>
              <w:t xml:space="preserve"> </w:t>
            </w:r>
            <w:r w:rsidRPr="009B7331">
              <w:rPr>
                <w:rFonts w:ascii="Times New Roman" w:hAnsi="Times New Roman" w:cs="Times New Roman"/>
                <w:b/>
                <w:color w:val="auto"/>
                <w:sz w:val="24"/>
                <w:szCs w:val="24"/>
              </w:rPr>
              <w:t>456 216</w:t>
            </w:r>
          </w:p>
          <w:p w:rsidR="00241A2D" w:rsidRPr="00241A2D" w:rsidRDefault="00241A2D" w:rsidP="00783330">
            <w:pPr>
              <w:pStyle w:val="LO-normal"/>
              <w:spacing w:after="200"/>
              <w:rPr>
                <w:rFonts w:ascii="Times New Roman" w:hAnsi="Times New Roman" w:cs="Times New Roman"/>
                <w:sz w:val="24"/>
                <w:szCs w:val="24"/>
              </w:rPr>
            </w:pPr>
            <w:r w:rsidRPr="00241A2D">
              <w:rPr>
                <w:rFonts w:ascii="Times New Roman" w:hAnsi="Times New Roman" w:cs="Times New Roman"/>
                <w:color w:val="auto"/>
                <w:sz w:val="24"/>
                <w:szCs w:val="24"/>
              </w:rPr>
              <w:t>TTO: 96.675 (szekrénykataszter 36%)</w:t>
            </w:r>
          </w:p>
          <w:p w:rsidR="00241A2D" w:rsidRPr="00241A2D" w:rsidRDefault="00241A2D" w:rsidP="00783330">
            <w:pPr>
              <w:pStyle w:val="LO-normal"/>
              <w:spacing w:after="200"/>
              <w:rPr>
                <w:rFonts w:ascii="Times New Roman" w:hAnsi="Times New Roman" w:cs="Times New Roman"/>
                <w:sz w:val="24"/>
                <w:szCs w:val="24"/>
              </w:rPr>
            </w:pPr>
            <w:r w:rsidRPr="00241A2D">
              <w:rPr>
                <w:rFonts w:ascii="Times New Roman" w:hAnsi="Times New Roman" w:cs="Times New Roman"/>
                <w:color w:val="auto"/>
                <w:sz w:val="24"/>
                <w:szCs w:val="24"/>
                <w:highlight w:val="white"/>
              </w:rPr>
              <w:t>NO: 0</w:t>
            </w:r>
            <w:r w:rsidRPr="00241A2D">
              <w:rPr>
                <w:rFonts w:ascii="Times New Roman" w:hAnsi="Times New Roman" w:cs="Times New Roman"/>
                <w:color w:val="auto"/>
                <w:sz w:val="24"/>
                <w:szCs w:val="24"/>
                <w:highlight w:val="white"/>
              </w:rPr>
              <w:br/>
              <w:t>RO</w:t>
            </w:r>
            <w:r w:rsidRPr="00241A2D">
              <w:rPr>
                <w:rFonts w:ascii="Times New Roman" w:hAnsi="Times New Roman" w:cs="Times New Roman"/>
                <w:color w:val="auto"/>
                <w:sz w:val="24"/>
                <w:szCs w:val="24"/>
              </w:rPr>
              <w:t>: 340.888</w:t>
            </w:r>
          </w:p>
          <w:p w:rsidR="00241A2D" w:rsidRPr="00241A2D" w:rsidRDefault="009B7331" w:rsidP="00783330">
            <w:pPr>
              <w:pStyle w:val="LO-normal"/>
              <w:spacing w:after="200"/>
              <w:rPr>
                <w:rFonts w:ascii="Times New Roman" w:hAnsi="Times New Roman" w:cs="Times New Roman"/>
                <w:sz w:val="24"/>
                <w:szCs w:val="24"/>
              </w:rPr>
            </w:pPr>
            <w:r>
              <w:rPr>
                <w:rFonts w:ascii="Times New Roman" w:hAnsi="Times New Roman" w:cs="Times New Roman"/>
                <w:color w:val="auto"/>
                <w:sz w:val="24"/>
                <w:szCs w:val="24"/>
              </w:rPr>
              <w:t>ÚLGY</w:t>
            </w:r>
            <w:r w:rsidR="00241A2D" w:rsidRPr="00241A2D">
              <w:rPr>
                <w:rFonts w:ascii="Times New Roman" w:hAnsi="Times New Roman" w:cs="Times New Roman"/>
                <w:color w:val="auto"/>
                <w:sz w:val="24"/>
                <w:szCs w:val="24"/>
              </w:rPr>
              <w:t>: 9780 (6,3%)</w:t>
            </w:r>
          </w:p>
          <w:p w:rsidR="00241A2D" w:rsidRPr="00241A2D" w:rsidRDefault="00241A2D" w:rsidP="00783330">
            <w:pPr>
              <w:pStyle w:val="LO-normal"/>
              <w:spacing w:after="200"/>
              <w:rPr>
                <w:rFonts w:ascii="Times New Roman" w:hAnsi="Times New Roman" w:cs="Times New Roman"/>
                <w:sz w:val="24"/>
                <w:szCs w:val="24"/>
              </w:rPr>
            </w:pPr>
            <w:r w:rsidRPr="00241A2D">
              <w:rPr>
                <w:rFonts w:ascii="Times New Roman" w:hAnsi="Times New Roman" w:cs="Times New Roman"/>
                <w:color w:val="auto"/>
                <w:sz w:val="24"/>
                <w:szCs w:val="24"/>
              </w:rPr>
              <w:t>KO: 8873 (70%)</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241A2D" w:rsidRPr="00241A2D" w:rsidRDefault="00241A2D" w:rsidP="00783330">
            <w:pPr>
              <w:pStyle w:val="LO-normal"/>
              <w:spacing w:after="200"/>
              <w:rPr>
                <w:rFonts w:ascii="Times New Roman" w:hAnsi="Times New Roman" w:cs="Times New Roman"/>
                <w:sz w:val="24"/>
                <w:szCs w:val="24"/>
              </w:rPr>
            </w:pPr>
            <w:r w:rsidRPr="00241A2D">
              <w:rPr>
                <w:rFonts w:ascii="Times New Roman" w:hAnsi="Times New Roman" w:cs="Times New Roman"/>
                <w:b/>
                <w:bCs/>
                <w:color w:val="auto"/>
                <w:sz w:val="24"/>
                <w:szCs w:val="24"/>
              </w:rPr>
              <w:t>Összesen:</w:t>
            </w:r>
          </w:p>
          <w:p w:rsidR="00241A2D" w:rsidRPr="009B7331" w:rsidRDefault="00241A2D" w:rsidP="00783330">
            <w:pPr>
              <w:pStyle w:val="LO-normal"/>
              <w:spacing w:after="200"/>
              <w:rPr>
                <w:rFonts w:ascii="Times New Roman" w:hAnsi="Times New Roman" w:cs="Times New Roman"/>
                <w:b/>
                <w:sz w:val="24"/>
                <w:szCs w:val="24"/>
              </w:rPr>
            </w:pPr>
            <w:r w:rsidRPr="00241A2D">
              <w:rPr>
                <w:rFonts w:ascii="Times New Roman" w:hAnsi="Times New Roman" w:cs="Times New Roman"/>
                <w:color w:val="auto"/>
                <w:sz w:val="24"/>
                <w:szCs w:val="24"/>
              </w:rPr>
              <w:t xml:space="preserve"> </w:t>
            </w:r>
            <w:r w:rsidRPr="009B7331">
              <w:rPr>
                <w:rFonts w:ascii="Times New Roman" w:hAnsi="Times New Roman" w:cs="Times New Roman"/>
                <w:b/>
                <w:color w:val="auto"/>
                <w:sz w:val="24"/>
                <w:szCs w:val="24"/>
              </w:rPr>
              <w:t>456 216</w:t>
            </w:r>
          </w:p>
          <w:p w:rsidR="00241A2D" w:rsidRPr="00241A2D" w:rsidRDefault="00241A2D" w:rsidP="00783330">
            <w:pPr>
              <w:pStyle w:val="LO-normal"/>
              <w:spacing w:after="200"/>
              <w:rPr>
                <w:rFonts w:ascii="Times New Roman" w:hAnsi="Times New Roman" w:cs="Times New Roman"/>
                <w:sz w:val="24"/>
                <w:szCs w:val="24"/>
              </w:rPr>
            </w:pPr>
            <w:r w:rsidRPr="00241A2D">
              <w:rPr>
                <w:rFonts w:ascii="Times New Roman" w:hAnsi="Times New Roman" w:cs="Times New Roman"/>
                <w:color w:val="auto"/>
                <w:sz w:val="24"/>
                <w:szCs w:val="24"/>
              </w:rPr>
              <w:t>TTO: 96.675 (szekrénykataszter 36%)</w:t>
            </w:r>
          </w:p>
          <w:p w:rsidR="00241A2D" w:rsidRPr="00241A2D" w:rsidRDefault="00241A2D" w:rsidP="00783330">
            <w:pPr>
              <w:pStyle w:val="LO-normal"/>
              <w:spacing w:after="200"/>
              <w:rPr>
                <w:rFonts w:ascii="Times New Roman" w:hAnsi="Times New Roman" w:cs="Times New Roman"/>
                <w:sz w:val="24"/>
                <w:szCs w:val="24"/>
              </w:rPr>
            </w:pPr>
            <w:r w:rsidRPr="00241A2D">
              <w:rPr>
                <w:rFonts w:ascii="Times New Roman" w:hAnsi="Times New Roman" w:cs="Times New Roman"/>
                <w:color w:val="auto"/>
                <w:sz w:val="24"/>
                <w:szCs w:val="24"/>
                <w:highlight w:val="white"/>
              </w:rPr>
              <w:t>NO: 0</w:t>
            </w:r>
            <w:r w:rsidRPr="00241A2D">
              <w:rPr>
                <w:rFonts w:ascii="Times New Roman" w:hAnsi="Times New Roman" w:cs="Times New Roman"/>
                <w:color w:val="auto"/>
                <w:sz w:val="24"/>
                <w:szCs w:val="24"/>
                <w:highlight w:val="white"/>
              </w:rPr>
              <w:br/>
              <w:t>RO</w:t>
            </w:r>
            <w:r w:rsidRPr="00241A2D">
              <w:rPr>
                <w:rFonts w:ascii="Times New Roman" w:hAnsi="Times New Roman" w:cs="Times New Roman"/>
                <w:color w:val="auto"/>
                <w:sz w:val="24"/>
                <w:szCs w:val="24"/>
              </w:rPr>
              <w:t>: 340.888</w:t>
            </w:r>
          </w:p>
          <w:p w:rsidR="00241A2D" w:rsidRPr="00241A2D" w:rsidRDefault="009B7331" w:rsidP="00783330">
            <w:pPr>
              <w:pStyle w:val="LO-normal"/>
              <w:spacing w:after="200"/>
              <w:rPr>
                <w:rFonts w:ascii="Times New Roman" w:hAnsi="Times New Roman" w:cs="Times New Roman"/>
                <w:sz w:val="24"/>
                <w:szCs w:val="24"/>
              </w:rPr>
            </w:pPr>
            <w:r>
              <w:rPr>
                <w:rFonts w:ascii="Times New Roman" w:hAnsi="Times New Roman" w:cs="Times New Roman"/>
                <w:color w:val="auto"/>
                <w:sz w:val="24"/>
                <w:szCs w:val="24"/>
              </w:rPr>
              <w:t>ÚLGY</w:t>
            </w:r>
            <w:r w:rsidR="00241A2D" w:rsidRPr="00241A2D">
              <w:rPr>
                <w:rFonts w:ascii="Times New Roman" w:hAnsi="Times New Roman" w:cs="Times New Roman"/>
                <w:color w:val="auto"/>
                <w:sz w:val="24"/>
                <w:szCs w:val="24"/>
              </w:rPr>
              <w:t>: 9780 (6,3%)</w:t>
            </w:r>
          </w:p>
          <w:p w:rsidR="00241A2D" w:rsidRPr="00241A2D" w:rsidRDefault="00241A2D" w:rsidP="00783330">
            <w:pPr>
              <w:pStyle w:val="LO-normal"/>
              <w:spacing w:after="200"/>
              <w:rPr>
                <w:rFonts w:ascii="Times New Roman" w:hAnsi="Times New Roman" w:cs="Times New Roman"/>
                <w:sz w:val="24"/>
                <w:szCs w:val="24"/>
              </w:rPr>
            </w:pPr>
            <w:r w:rsidRPr="00241A2D">
              <w:rPr>
                <w:rFonts w:ascii="Times New Roman" w:hAnsi="Times New Roman" w:cs="Times New Roman"/>
                <w:color w:val="auto"/>
                <w:sz w:val="24"/>
                <w:szCs w:val="24"/>
              </w:rPr>
              <w:t>KO: 10000 (80%)</w:t>
            </w:r>
          </w:p>
        </w:tc>
      </w:tr>
      <w:tr w:rsidR="00241A2D" w:rsidRPr="00241A2D" w:rsidTr="00783330">
        <w:tc>
          <w:tcPr>
            <w:tcW w:w="3913" w:type="dxa"/>
            <w:tcBorders>
              <w:top w:val="single" w:sz="4" w:space="0" w:color="000000"/>
              <w:left w:val="single" w:sz="4" w:space="0" w:color="000000"/>
              <w:bottom w:val="single" w:sz="4" w:space="0" w:color="000000"/>
            </w:tcBorders>
            <w:shd w:val="clear" w:color="auto" w:fill="auto"/>
            <w:vAlign w:val="center"/>
          </w:tcPr>
          <w:p w:rsidR="00241A2D" w:rsidRPr="00241A2D" w:rsidRDefault="00241A2D" w:rsidP="00783330">
            <w:pPr>
              <w:ind w:left="284"/>
              <w:rPr>
                <w:rFonts w:ascii="Times New Roman" w:hAnsi="Times New Roman"/>
                <w:sz w:val="24"/>
                <w:szCs w:val="24"/>
              </w:rPr>
            </w:pPr>
            <w:r w:rsidRPr="00241A2D">
              <w:rPr>
                <w:rFonts w:ascii="Times New Roman" w:hAnsi="Times New Roman"/>
                <w:sz w:val="24"/>
                <w:szCs w:val="24"/>
              </w:rPr>
              <w:t>Az adatbázis használóinak száma, a használatok száma (fő | alkalom)</w:t>
            </w:r>
          </w:p>
        </w:tc>
        <w:tc>
          <w:tcPr>
            <w:tcW w:w="1630" w:type="dxa"/>
            <w:tcBorders>
              <w:top w:val="single" w:sz="4" w:space="0" w:color="000000"/>
              <w:left w:val="single" w:sz="4" w:space="0" w:color="000000"/>
              <w:bottom w:val="single" w:sz="4" w:space="0" w:color="000000"/>
            </w:tcBorders>
            <w:shd w:val="clear" w:color="auto" w:fill="auto"/>
          </w:tcPr>
          <w:p w:rsidR="00241A2D" w:rsidRPr="00241A2D" w:rsidRDefault="00241A2D" w:rsidP="00783330">
            <w:pPr>
              <w:pStyle w:val="LO-normal"/>
              <w:spacing w:after="200" w:line="276" w:lineRule="auto"/>
              <w:rPr>
                <w:rFonts w:ascii="Times New Roman" w:hAnsi="Times New Roman" w:cs="Times New Roman"/>
                <w:sz w:val="24"/>
                <w:szCs w:val="24"/>
              </w:rPr>
            </w:pPr>
            <w:r w:rsidRPr="00241A2D">
              <w:rPr>
                <w:rFonts w:ascii="Times New Roman" w:hAnsi="Times New Roman" w:cs="Times New Roman"/>
                <w:b/>
                <w:bCs/>
                <w:color w:val="auto"/>
                <w:sz w:val="24"/>
                <w:szCs w:val="24"/>
              </w:rPr>
              <w:t>Összesen: 11/19</w:t>
            </w:r>
          </w:p>
          <w:p w:rsidR="00241A2D" w:rsidRPr="00241A2D" w:rsidRDefault="00241A2D" w:rsidP="00783330">
            <w:pPr>
              <w:pStyle w:val="LO-normal"/>
              <w:spacing w:after="200" w:line="276" w:lineRule="auto"/>
              <w:rPr>
                <w:rFonts w:ascii="Times New Roman" w:hAnsi="Times New Roman" w:cs="Times New Roman"/>
                <w:b/>
                <w:bCs/>
                <w:color w:val="auto"/>
                <w:sz w:val="24"/>
                <w:szCs w:val="24"/>
              </w:rPr>
            </w:pPr>
          </w:p>
          <w:p w:rsidR="00241A2D" w:rsidRPr="00241A2D" w:rsidRDefault="00241A2D" w:rsidP="00783330">
            <w:pPr>
              <w:pStyle w:val="LO-normal"/>
              <w:spacing w:after="200" w:line="276" w:lineRule="auto"/>
              <w:rPr>
                <w:rFonts w:ascii="Times New Roman" w:hAnsi="Times New Roman" w:cs="Times New Roman"/>
                <w:b/>
                <w:bCs/>
                <w:color w:val="auto"/>
                <w:sz w:val="24"/>
                <w:szCs w:val="24"/>
              </w:rPr>
            </w:pPr>
          </w:p>
        </w:tc>
        <w:tc>
          <w:tcPr>
            <w:tcW w:w="1630" w:type="dxa"/>
            <w:tcBorders>
              <w:top w:val="single" w:sz="4" w:space="0" w:color="000000"/>
              <w:left w:val="single" w:sz="4" w:space="0" w:color="000000"/>
              <w:bottom w:val="single" w:sz="4" w:space="0" w:color="000000"/>
            </w:tcBorders>
            <w:shd w:val="clear" w:color="auto" w:fill="auto"/>
          </w:tcPr>
          <w:p w:rsidR="00241A2D" w:rsidRPr="00241A2D" w:rsidRDefault="00241A2D" w:rsidP="00783330">
            <w:pPr>
              <w:pStyle w:val="LO-normal"/>
              <w:spacing w:after="200" w:line="276" w:lineRule="auto"/>
              <w:rPr>
                <w:rFonts w:ascii="Times New Roman" w:hAnsi="Times New Roman" w:cs="Times New Roman"/>
                <w:sz w:val="24"/>
                <w:szCs w:val="24"/>
              </w:rPr>
            </w:pPr>
            <w:r w:rsidRPr="00241A2D">
              <w:rPr>
                <w:rFonts w:ascii="Times New Roman" w:hAnsi="Times New Roman" w:cs="Times New Roman"/>
                <w:b/>
                <w:bCs/>
                <w:color w:val="auto"/>
                <w:sz w:val="24"/>
                <w:szCs w:val="24"/>
              </w:rPr>
              <w:t>Összesen: 14/65</w:t>
            </w:r>
          </w:p>
          <w:p w:rsidR="00241A2D" w:rsidRPr="00241A2D" w:rsidRDefault="00241A2D" w:rsidP="00783330">
            <w:pPr>
              <w:pStyle w:val="LO-normal"/>
              <w:spacing w:after="200" w:line="276" w:lineRule="auto"/>
              <w:rPr>
                <w:rFonts w:ascii="Times New Roman" w:hAnsi="Times New Roman" w:cs="Times New Roman"/>
                <w:b/>
                <w:bCs/>
                <w:color w:val="auto"/>
                <w:sz w:val="24"/>
                <w:szCs w:val="24"/>
              </w:rPr>
            </w:pPr>
          </w:p>
          <w:p w:rsidR="00241A2D" w:rsidRPr="00241A2D" w:rsidRDefault="00241A2D" w:rsidP="00783330">
            <w:pPr>
              <w:pStyle w:val="LO-normal"/>
              <w:spacing w:after="200" w:line="276" w:lineRule="auto"/>
              <w:rPr>
                <w:rFonts w:ascii="Times New Roman" w:hAnsi="Times New Roman" w:cs="Times New Roman"/>
                <w:b/>
                <w:bCs/>
                <w:color w:val="auto"/>
                <w:sz w:val="24"/>
                <w:szCs w:val="24"/>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F50CAE" w:rsidRDefault="009B7331" w:rsidP="00F50CAE">
            <w:pPr>
              <w:pStyle w:val="LO-normal"/>
              <w:snapToGrid w:val="0"/>
              <w:spacing w:after="200" w:line="276"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Összesen</w:t>
            </w:r>
            <w:r w:rsidR="00F50CAE">
              <w:rPr>
                <w:rFonts w:ascii="Times New Roman" w:hAnsi="Times New Roman" w:cs="Times New Roman"/>
                <w:b/>
                <w:bCs/>
                <w:color w:val="auto"/>
                <w:sz w:val="24"/>
                <w:szCs w:val="24"/>
              </w:rPr>
              <w:t>:</w:t>
            </w:r>
          </w:p>
          <w:p w:rsidR="00241A2D" w:rsidRPr="00241A2D" w:rsidRDefault="00241A2D" w:rsidP="00F50CAE">
            <w:pPr>
              <w:pStyle w:val="LO-normal"/>
              <w:snapToGrid w:val="0"/>
              <w:spacing w:after="200" w:line="276" w:lineRule="auto"/>
              <w:rPr>
                <w:rFonts w:ascii="Times New Roman" w:hAnsi="Times New Roman" w:cs="Times New Roman"/>
                <w:sz w:val="24"/>
                <w:szCs w:val="24"/>
              </w:rPr>
            </w:pPr>
            <w:r w:rsidRPr="00241A2D">
              <w:rPr>
                <w:rFonts w:ascii="Times New Roman" w:hAnsi="Times New Roman" w:cs="Times New Roman"/>
                <w:b/>
                <w:bCs/>
                <w:color w:val="auto"/>
                <w:sz w:val="24"/>
                <w:szCs w:val="24"/>
              </w:rPr>
              <w:t>20/100</w:t>
            </w:r>
          </w:p>
        </w:tc>
      </w:tr>
      <w:tr w:rsidR="00241A2D" w:rsidRPr="00241A2D" w:rsidTr="00783330">
        <w:tc>
          <w:tcPr>
            <w:tcW w:w="3913" w:type="dxa"/>
            <w:tcBorders>
              <w:top w:val="single" w:sz="4" w:space="0" w:color="000000"/>
              <w:left w:val="single" w:sz="4" w:space="0" w:color="000000"/>
              <w:bottom w:val="single" w:sz="4" w:space="0" w:color="000000"/>
            </w:tcBorders>
            <w:shd w:val="clear" w:color="auto" w:fill="auto"/>
            <w:vAlign w:val="center"/>
          </w:tcPr>
          <w:p w:rsidR="00241A2D" w:rsidRPr="00241A2D" w:rsidRDefault="00241A2D" w:rsidP="00783330">
            <w:pPr>
              <w:ind w:left="284"/>
              <w:rPr>
                <w:rFonts w:ascii="Times New Roman" w:hAnsi="Times New Roman"/>
                <w:sz w:val="24"/>
                <w:szCs w:val="24"/>
              </w:rPr>
            </w:pPr>
            <w:r w:rsidRPr="00241A2D">
              <w:rPr>
                <w:rFonts w:ascii="Times New Roman" w:hAnsi="Times New Roman"/>
                <w:sz w:val="24"/>
                <w:szCs w:val="24"/>
              </w:rPr>
              <w:t>Honlapon hozzáférhető tárgyak száma összesen (db) és aránya a teljes műtárgyállományhoz képest (%)</w:t>
            </w:r>
          </w:p>
        </w:tc>
        <w:tc>
          <w:tcPr>
            <w:tcW w:w="1630" w:type="dxa"/>
            <w:tcBorders>
              <w:top w:val="single" w:sz="4" w:space="0" w:color="000000"/>
              <w:left w:val="single" w:sz="4" w:space="0" w:color="000000"/>
              <w:bottom w:val="single" w:sz="4" w:space="0" w:color="000000"/>
            </w:tcBorders>
            <w:shd w:val="clear" w:color="auto" w:fill="auto"/>
          </w:tcPr>
          <w:p w:rsidR="00241A2D" w:rsidRPr="00241A2D" w:rsidRDefault="00241A2D" w:rsidP="00783330">
            <w:pPr>
              <w:rPr>
                <w:rFonts w:ascii="Times New Roman" w:hAnsi="Times New Roman"/>
                <w:sz w:val="24"/>
                <w:szCs w:val="24"/>
              </w:rPr>
            </w:pPr>
            <w:r w:rsidRPr="00241A2D">
              <w:rPr>
                <w:rFonts w:ascii="Times New Roman" w:hAnsi="Times New Roman"/>
                <w:b/>
                <w:bCs/>
                <w:sz w:val="24"/>
                <w:szCs w:val="24"/>
              </w:rPr>
              <w:t>Osztályonként változó</w:t>
            </w:r>
          </w:p>
          <w:p w:rsidR="00241A2D" w:rsidRPr="00241A2D" w:rsidRDefault="00241A2D" w:rsidP="00783330">
            <w:pPr>
              <w:rPr>
                <w:rFonts w:ascii="Times New Roman" w:hAnsi="Times New Roman"/>
                <w:b/>
                <w:bCs/>
                <w:sz w:val="24"/>
                <w:szCs w:val="24"/>
              </w:rPr>
            </w:pPr>
          </w:p>
          <w:p w:rsidR="00241A2D" w:rsidRPr="00241A2D" w:rsidRDefault="00241A2D" w:rsidP="00783330">
            <w:pPr>
              <w:rPr>
                <w:rFonts w:ascii="Times New Roman" w:hAnsi="Times New Roman"/>
                <w:sz w:val="24"/>
                <w:szCs w:val="24"/>
              </w:rPr>
            </w:pPr>
            <w:r w:rsidRPr="00241A2D">
              <w:rPr>
                <w:rFonts w:ascii="Times New Roman" w:hAnsi="Times New Roman"/>
                <w:bCs/>
                <w:sz w:val="24"/>
                <w:szCs w:val="24"/>
              </w:rPr>
              <w:t>TTO: 800</w:t>
            </w:r>
          </w:p>
          <w:p w:rsidR="00241A2D" w:rsidRPr="00241A2D" w:rsidRDefault="00241A2D" w:rsidP="00783330">
            <w:pPr>
              <w:rPr>
                <w:rFonts w:ascii="Times New Roman" w:hAnsi="Times New Roman"/>
                <w:sz w:val="24"/>
                <w:szCs w:val="24"/>
              </w:rPr>
            </w:pPr>
            <w:r w:rsidRPr="00241A2D">
              <w:rPr>
                <w:rFonts w:ascii="Times New Roman" w:hAnsi="Times New Roman"/>
                <w:bCs/>
                <w:sz w:val="24"/>
                <w:szCs w:val="24"/>
              </w:rPr>
              <w:t>0,002%</w:t>
            </w:r>
          </w:p>
          <w:p w:rsidR="00241A2D" w:rsidRPr="00241A2D" w:rsidRDefault="009B7331" w:rsidP="00783330">
            <w:pPr>
              <w:rPr>
                <w:rFonts w:ascii="Times New Roman" w:hAnsi="Times New Roman"/>
                <w:sz w:val="24"/>
                <w:szCs w:val="24"/>
              </w:rPr>
            </w:pPr>
            <w:r>
              <w:rPr>
                <w:rFonts w:ascii="Times New Roman" w:hAnsi="Times New Roman"/>
                <w:bCs/>
                <w:sz w:val="24"/>
                <w:szCs w:val="24"/>
              </w:rPr>
              <w:t>R</w:t>
            </w:r>
            <w:r w:rsidR="00241A2D" w:rsidRPr="00241A2D">
              <w:rPr>
                <w:rFonts w:ascii="Times New Roman" w:hAnsi="Times New Roman"/>
                <w:bCs/>
                <w:sz w:val="24"/>
                <w:szCs w:val="24"/>
              </w:rPr>
              <w:t>O: Az adatbázis kutatók számára engedéllyel hozzáférhető</w:t>
            </w:r>
          </w:p>
          <w:p w:rsidR="00241A2D" w:rsidRPr="00241A2D" w:rsidRDefault="00241A2D" w:rsidP="00783330">
            <w:pPr>
              <w:rPr>
                <w:rFonts w:ascii="Times New Roman" w:hAnsi="Times New Roman"/>
                <w:bCs/>
                <w:sz w:val="24"/>
                <w:szCs w:val="24"/>
              </w:rPr>
            </w:pPr>
          </w:p>
          <w:p w:rsidR="00241A2D" w:rsidRPr="00241A2D" w:rsidRDefault="00241A2D" w:rsidP="00783330">
            <w:pPr>
              <w:rPr>
                <w:rFonts w:ascii="Times New Roman" w:hAnsi="Times New Roman"/>
                <w:sz w:val="24"/>
                <w:szCs w:val="24"/>
              </w:rPr>
            </w:pPr>
            <w:r w:rsidRPr="00241A2D">
              <w:rPr>
                <w:rFonts w:ascii="Times New Roman" w:hAnsi="Times New Roman"/>
                <w:bCs/>
                <w:sz w:val="24"/>
                <w:szCs w:val="24"/>
              </w:rPr>
              <w:t>NO:0</w:t>
            </w:r>
            <w:r w:rsidRPr="00241A2D">
              <w:rPr>
                <w:rFonts w:ascii="Times New Roman" w:hAnsi="Times New Roman"/>
                <w:bCs/>
                <w:sz w:val="24"/>
                <w:szCs w:val="24"/>
              </w:rPr>
              <w:br/>
            </w:r>
          </w:p>
          <w:p w:rsidR="00241A2D" w:rsidRPr="00241A2D" w:rsidRDefault="009B7331" w:rsidP="00783330">
            <w:pPr>
              <w:snapToGrid w:val="0"/>
              <w:rPr>
                <w:rFonts w:ascii="Times New Roman" w:hAnsi="Times New Roman"/>
                <w:sz w:val="24"/>
                <w:szCs w:val="24"/>
              </w:rPr>
            </w:pPr>
            <w:r>
              <w:rPr>
                <w:rFonts w:ascii="Times New Roman" w:hAnsi="Times New Roman"/>
                <w:bCs/>
                <w:sz w:val="24"/>
                <w:szCs w:val="24"/>
              </w:rPr>
              <w:t>ÚLGY</w:t>
            </w:r>
            <w:r w:rsidR="00241A2D" w:rsidRPr="00241A2D">
              <w:rPr>
                <w:rFonts w:ascii="Times New Roman" w:hAnsi="Times New Roman"/>
                <w:bCs/>
                <w:sz w:val="24"/>
                <w:szCs w:val="24"/>
              </w:rPr>
              <w:t>: 1626/1%</w:t>
            </w:r>
          </w:p>
          <w:p w:rsidR="00241A2D" w:rsidRPr="00241A2D" w:rsidRDefault="00241A2D" w:rsidP="00783330">
            <w:pPr>
              <w:snapToGrid w:val="0"/>
              <w:ind w:left="284"/>
              <w:rPr>
                <w:rFonts w:ascii="Times New Roman" w:hAnsi="Times New Roman"/>
                <w:bCs/>
                <w:sz w:val="24"/>
                <w:szCs w:val="24"/>
              </w:rPr>
            </w:pPr>
          </w:p>
          <w:p w:rsidR="00241A2D" w:rsidRPr="00241A2D" w:rsidRDefault="00241A2D" w:rsidP="00783330">
            <w:pPr>
              <w:snapToGrid w:val="0"/>
              <w:rPr>
                <w:rFonts w:ascii="Times New Roman" w:hAnsi="Times New Roman"/>
                <w:sz w:val="24"/>
                <w:szCs w:val="24"/>
              </w:rPr>
            </w:pPr>
            <w:r w:rsidRPr="00241A2D">
              <w:rPr>
                <w:rFonts w:ascii="Times New Roman" w:hAnsi="Times New Roman"/>
                <w:bCs/>
                <w:sz w:val="24"/>
                <w:szCs w:val="24"/>
              </w:rPr>
              <w:t>KO: 8773/73%</w:t>
            </w:r>
          </w:p>
        </w:tc>
        <w:tc>
          <w:tcPr>
            <w:tcW w:w="1630" w:type="dxa"/>
            <w:tcBorders>
              <w:top w:val="single" w:sz="4" w:space="0" w:color="000000"/>
              <w:left w:val="single" w:sz="4" w:space="0" w:color="000000"/>
              <w:bottom w:val="single" w:sz="4" w:space="0" w:color="000000"/>
            </w:tcBorders>
            <w:shd w:val="clear" w:color="auto" w:fill="auto"/>
          </w:tcPr>
          <w:p w:rsidR="00241A2D" w:rsidRPr="00241A2D" w:rsidRDefault="00241A2D" w:rsidP="00783330">
            <w:pPr>
              <w:rPr>
                <w:rFonts w:ascii="Times New Roman" w:hAnsi="Times New Roman"/>
                <w:sz w:val="24"/>
                <w:szCs w:val="24"/>
              </w:rPr>
            </w:pPr>
            <w:r w:rsidRPr="00241A2D">
              <w:rPr>
                <w:rFonts w:ascii="Times New Roman" w:hAnsi="Times New Roman"/>
                <w:b/>
                <w:bCs/>
                <w:sz w:val="24"/>
                <w:szCs w:val="24"/>
              </w:rPr>
              <w:t>Osztályonként változó</w:t>
            </w:r>
          </w:p>
          <w:p w:rsidR="00241A2D" w:rsidRPr="00241A2D" w:rsidRDefault="00241A2D" w:rsidP="00783330">
            <w:pPr>
              <w:rPr>
                <w:rFonts w:ascii="Times New Roman" w:hAnsi="Times New Roman"/>
                <w:b/>
                <w:bCs/>
                <w:sz w:val="24"/>
                <w:szCs w:val="24"/>
              </w:rPr>
            </w:pPr>
          </w:p>
          <w:p w:rsidR="00241A2D" w:rsidRPr="00241A2D" w:rsidRDefault="00241A2D" w:rsidP="00783330">
            <w:pPr>
              <w:rPr>
                <w:rFonts w:ascii="Times New Roman" w:hAnsi="Times New Roman"/>
                <w:sz w:val="24"/>
                <w:szCs w:val="24"/>
              </w:rPr>
            </w:pPr>
            <w:r w:rsidRPr="00241A2D">
              <w:rPr>
                <w:rFonts w:ascii="Times New Roman" w:hAnsi="Times New Roman"/>
                <w:bCs/>
                <w:sz w:val="24"/>
                <w:szCs w:val="24"/>
              </w:rPr>
              <w:t>TTO: 800</w:t>
            </w:r>
          </w:p>
          <w:p w:rsidR="00241A2D" w:rsidRPr="00241A2D" w:rsidRDefault="00241A2D" w:rsidP="00783330">
            <w:pPr>
              <w:rPr>
                <w:rFonts w:ascii="Times New Roman" w:hAnsi="Times New Roman"/>
                <w:sz w:val="24"/>
                <w:szCs w:val="24"/>
              </w:rPr>
            </w:pPr>
            <w:r w:rsidRPr="00241A2D">
              <w:rPr>
                <w:rFonts w:ascii="Times New Roman" w:hAnsi="Times New Roman"/>
                <w:bCs/>
                <w:sz w:val="24"/>
                <w:szCs w:val="24"/>
              </w:rPr>
              <w:t>0,002%</w:t>
            </w:r>
          </w:p>
          <w:p w:rsidR="00241A2D" w:rsidRPr="00241A2D" w:rsidRDefault="009B7331" w:rsidP="00783330">
            <w:pPr>
              <w:rPr>
                <w:rFonts w:ascii="Times New Roman" w:hAnsi="Times New Roman"/>
                <w:sz w:val="24"/>
                <w:szCs w:val="24"/>
              </w:rPr>
            </w:pPr>
            <w:r>
              <w:rPr>
                <w:rFonts w:ascii="Times New Roman" w:hAnsi="Times New Roman"/>
                <w:sz w:val="24"/>
                <w:szCs w:val="24"/>
              </w:rPr>
              <w:t>R</w:t>
            </w:r>
            <w:r w:rsidR="00241A2D" w:rsidRPr="00241A2D">
              <w:rPr>
                <w:rFonts w:ascii="Times New Roman" w:hAnsi="Times New Roman"/>
                <w:bCs/>
                <w:sz w:val="24"/>
                <w:szCs w:val="24"/>
              </w:rPr>
              <w:t>O: Az adatbázis kutatók számára engedéllyel hozzáférhető</w:t>
            </w:r>
          </w:p>
          <w:p w:rsidR="00241A2D" w:rsidRPr="00241A2D" w:rsidRDefault="00241A2D" w:rsidP="00783330">
            <w:pPr>
              <w:rPr>
                <w:rFonts w:ascii="Times New Roman" w:hAnsi="Times New Roman"/>
                <w:bCs/>
                <w:sz w:val="24"/>
                <w:szCs w:val="24"/>
              </w:rPr>
            </w:pPr>
          </w:p>
          <w:p w:rsidR="00241A2D" w:rsidRPr="00241A2D" w:rsidRDefault="00241A2D" w:rsidP="00783330">
            <w:pPr>
              <w:rPr>
                <w:rFonts w:ascii="Times New Roman" w:hAnsi="Times New Roman"/>
                <w:sz w:val="24"/>
                <w:szCs w:val="24"/>
              </w:rPr>
            </w:pPr>
            <w:r w:rsidRPr="00241A2D">
              <w:rPr>
                <w:rFonts w:ascii="Times New Roman" w:hAnsi="Times New Roman"/>
                <w:bCs/>
                <w:sz w:val="24"/>
                <w:szCs w:val="24"/>
              </w:rPr>
              <w:t>NO:0</w:t>
            </w:r>
            <w:r w:rsidRPr="00241A2D">
              <w:rPr>
                <w:rFonts w:ascii="Times New Roman" w:hAnsi="Times New Roman"/>
                <w:bCs/>
                <w:sz w:val="24"/>
                <w:szCs w:val="24"/>
              </w:rPr>
              <w:br/>
            </w:r>
          </w:p>
          <w:p w:rsidR="00241A2D" w:rsidRPr="00241A2D" w:rsidRDefault="009B7331" w:rsidP="00783330">
            <w:pPr>
              <w:snapToGrid w:val="0"/>
              <w:rPr>
                <w:rFonts w:ascii="Times New Roman" w:hAnsi="Times New Roman"/>
                <w:sz w:val="24"/>
                <w:szCs w:val="24"/>
              </w:rPr>
            </w:pPr>
            <w:r>
              <w:rPr>
                <w:rFonts w:ascii="Times New Roman" w:hAnsi="Times New Roman"/>
                <w:bCs/>
                <w:sz w:val="24"/>
                <w:szCs w:val="24"/>
              </w:rPr>
              <w:t>ÚLGY</w:t>
            </w:r>
            <w:r w:rsidR="00241A2D" w:rsidRPr="00241A2D">
              <w:rPr>
                <w:rFonts w:ascii="Times New Roman" w:hAnsi="Times New Roman"/>
                <w:bCs/>
                <w:sz w:val="24"/>
                <w:szCs w:val="24"/>
              </w:rPr>
              <w:t>: 1626/1%</w:t>
            </w:r>
          </w:p>
          <w:p w:rsidR="00241A2D" w:rsidRPr="00241A2D" w:rsidRDefault="00241A2D" w:rsidP="00783330">
            <w:pPr>
              <w:snapToGrid w:val="0"/>
              <w:ind w:left="284"/>
              <w:rPr>
                <w:rFonts w:ascii="Times New Roman" w:hAnsi="Times New Roman"/>
                <w:bCs/>
                <w:sz w:val="24"/>
                <w:szCs w:val="24"/>
              </w:rPr>
            </w:pPr>
          </w:p>
          <w:p w:rsidR="00241A2D" w:rsidRPr="00241A2D" w:rsidRDefault="00241A2D" w:rsidP="00783330">
            <w:pPr>
              <w:snapToGrid w:val="0"/>
              <w:rPr>
                <w:rFonts w:ascii="Times New Roman" w:hAnsi="Times New Roman"/>
                <w:sz w:val="24"/>
                <w:szCs w:val="24"/>
              </w:rPr>
            </w:pPr>
            <w:r w:rsidRPr="00241A2D">
              <w:rPr>
                <w:rFonts w:ascii="Times New Roman" w:hAnsi="Times New Roman"/>
                <w:bCs/>
                <w:sz w:val="24"/>
                <w:szCs w:val="24"/>
              </w:rPr>
              <w:t>KO: 8773/73%</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241A2D" w:rsidRPr="00241A2D" w:rsidRDefault="00241A2D" w:rsidP="00783330">
            <w:pPr>
              <w:rPr>
                <w:rFonts w:ascii="Times New Roman" w:hAnsi="Times New Roman"/>
                <w:sz w:val="24"/>
                <w:szCs w:val="24"/>
              </w:rPr>
            </w:pPr>
            <w:r w:rsidRPr="00241A2D">
              <w:rPr>
                <w:rFonts w:ascii="Times New Roman" w:hAnsi="Times New Roman"/>
                <w:b/>
                <w:bCs/>
                <w:sz w:val="24"/>
                <w:szCs w:val="24"/>
              </w:rPr>
              <w:t>Osztályonként változó</w:t>
            </w:r>
          </w:p>
          <w:p w:rsidR="00241A2D" w:rsidRPr="00241A2D" w:rsidRDefault="00241A2D" w:rsidP="00783330">
            <w:pPr>
              <w:rPr>
                <w:rFonts w:ascii="Times New Roman" w:hAnsi="Times New Roman"/>
                <w:b/>
                <w:bCs/>
                <w:sz w:val="24"/>
                <w:szCs w:val="24"/>
              </w:rPr>
            </w:pPr>
          </w:p>
          <w:p w:rsidR="00241A2D" w:rsidRPr="00241A2D" w:rsidRDefault="00241A2D" w:rsidP="00783330">
            <w:pPr>
              <w:rPr>
                <w:rFonts w:ascii="Times New Roman" w:hAnsi="Times New Roman"/>
                <w:sz w:val="24"/>
                <w:szCs w:val="24"/>
              </w:rPr>
            </w:pPr>
            <w:r w:rsidRPr="00241A2D">
              <w:rPr>
                <w:rFonts w:ascii="Times New Roman" w:hAnsi="Times New Roman"/>
                <w:bCs/>
                <w:sz w:val="24"/>
                <w:szCs w:val="24"/>
              </w:rPr>
              <w:t>TTO: 800</w:t>
            </w:r>
          </w:p>
          <w:p w:rsidR="00241A2D" w:rsidRPr="00241A2D" w:rsidRDefault="00241A2D" w:rsidP="00783330">
            <w:pPr>
              <w:rPr>
                <w:rFonts w:ascii="Times New Roman" w:hAnsi="Times New Roman"/>
                <w:sz w:val="24"/>
                <w:szCs w:val="24"/>
              </w:rPr>
            </w:pPr>
            <w:r w:rsidRPr="00241A2D">
              <w:rPr>
                <w:rFonts w:ascii="Times New Roman" w:hAnsi="Times New Roman"/>
                <w:bCs/>
                <w:sz w:val="24"/>
                <w:szCs w:val="24"/>
              </w:rPr>
              <w:t>0,002%</w:t>
            </w:r>
          </w:p>
          <w:p w:rsidR="00241A2D" w:rsidRPr="00241A2D" w:rsidRDefault="009B7331" w:rsidP="00783330">
            <w:pPr>
              <w:rPr>
                <w:rFonts w:ascii="Times New Roman" w:hAnsi="Times New Roman"/>
                <w:sz w:val="24"/>
                <w:szCs w:val="24"/>
              </w:rPr>
            </w:pPr>
            <w:r>
              <w:rPr>
                <w:rFonts w:ascii="Times New Roman" w:hAnsi="Times New Roman"/>
                <w:bCs/>
                <w:sz w:val="24"/>
                <w:szCs w:val="24"/>
              </w:rPr>
              <w:t>R</w:t>
            </w:r>
            <w:r w:rsidR="00241A2D" w:rsidRPr="00241A2D">
              <w:rPr>
                <w:rFonts w:ascii="Times New Roman" w:hAnsi="Times New Roman"/>
                <w:bCs/>
                <w:sz w:val="24"/>
                <w:szCs w:val="24"/>
              </w:rPr>
              <w:t>O: Az adatbázis kutatók számára engedéllyel hozzáférhető</w:t>
            </w:r>
          </w:p>
          <w:p w:rsidR="00241A2D" w:rsidRPr="00241A2D" w:rsidRDefault="00241A2D" w:rsidP="00783330">
            <w:pPr>
              <w:rPr>
                <w:rFonts w:ascii="Times New Roman" w:hAnsi="Times New Roman"/>
                <w:bCs/>
                <w:sz w:val="24"/>
                <w:szCs w:val="24"/>
              </w:rPr>
            </w:pPr>
          </w:p>
          <w:p w:rsidR="00241A2D" w:rsidRPr="00241A2D" w:rsidRDefault="00241A2D" w:rsidP="00783330">
            <w:pPr>
              <w:rPr>
                <w:rFonts w:ascii="Times New Roman" w:hAnsi="Times New Roman"/>
                <w:sz w:val="24"/>
                <w:szCs w:val="24"/>
              </w:rPr>
            </w:pPr>
            <w:r w:rsidRPr="00241A2D">
              <w:rPr>
                <w:rFonts w:ascii="Times New Roman" w:hAnsi="Times New Roman"/>
                <w:bCs/>
                <w:sz w:val="24"/>
                <w:szCs w:val="24"/>
              </w:rPr>
              <w:t>NO:0</w:t>
            </w:r>
            <w:r w:rsidRPr="00241A2D">
              <w:rPr>
                <w:rFonts w:ascii="Times New Roman" w:hAnsi="Times New Roman"/>
                <w:bCs/>
                <w:sz w:val="24"/>
                <w:szCs w:val="24"/>
              </w:rPr>
              <w:br/>
            </w:r>
          </w:p>
          <w:p w:rsidR="00241A2D" w:rsidRPr="00241A2D" w:rsidRDefault="009B7331" w:rsidP="00783330">
            <w:pPr>
              <w:snapToGrid w:val="0"/>
              <w:rPr>
                <w:rFonts w:ascii="Times New Roman" w:hAnsi="Times New Roman"/>
                <w:sz w:val="24"/>
                <w:szCs w:val="24"/>
              </w:rPr>
            </w:pPr>
            <w:r>
              <w:rPr>
                <w:rFonts w:ascii="Times New Roman" w:hAnsi="Times New Roman"/>
                <w:bCs/>
                <w:sz w:val="24"/>
                <w:szCs w:val="24"/>
              </w:rPr>
              <w:t>ÚLGY</w:t>
            </w:r>
            <w:r w:rsidR="00241A2D" w:rsidRPr="00241A2D">
              <w:rPr>
                <w:rFonts w:ascii="Times New Roman" w:hAnsi="Times New Roman"/>
                <w:bCs/>
                <w:sz w:val="24"/>
                <w:szCs w:val="24"/>
              </w:rPr>
              <w:t>: 1626/1%</w:t>
            </w:r>
          </w:p>
          <w:p w:rsidR="00241A2D" w:rsidRPr="00241A2D" w:rsidRDefault="00241A2D" w:rsidP="00783330">
            <w:pPr>
              <w:snapToGrid w:val="0"/>
              <w:ind w:left="284"/>
              <w:rPr>
                <w:rFonts w:ascii="Times New Roman" w:hAnsi="Times New Roman"/>
                <w:bCs/>
                <w:sz w:val="24"/>
                <w:szCs w:val="24"/>
              </w:rPr>
            </w:pPr>
          </w:p>
          <w:p w:rsidR="00241A2D" w:rsidRPr="00241A2D" w:rsidRDefault="00241A2D" w:rsidP="00783330">
            <w:pPr>
              <w:snapToGrid w:val="0"/>
              <w:rPr>
                <w:rFonts w:ascii="Times New Roman" w:hAnsi="Times New Roman"/>
                <w:sz w:val="24"/>
                <w:szCs w:val="24"/>
              </w:rPr>
            </w:pPr>
            <w:r w:rsidRPr="00241A2D">
              <w:rPr>
                <w:rFonts w:ascii="Times New Roman" w:hAnsi="Times New Roman"/>
                <w:bCs/>
                <w:sz w:val="24"/>
                <w:szCs w:val="24"/>
              </w:rPr>
              <w:t>KO: 10000/80%</w:t>
            </w:r>
          </w:p>
        </w:tc>
      </w:tr>
      <w:tr w:rsidR="00241A2D" w:rsidRPr="00241A2D" w:rsidTr="00783330">
        <w:tc>
          <w:tcPr>
            <w:tcW w:w="3913" w:type="dxa"/>
            <w:tcBorders>
              <w:top w:val="single" w:sz="4" w:space="0" w:color="000000"/>
              <w:left w:val="single" w:sz="4" w:space="0" w:color="000000"/>
              <w:bottom w:val="single" w:sz="4" w:space="0" w:color="000000"/>
            </w:tcBorders>
            <w:shd w:val="clear" w:color="auto" w:fill="auto"/>
            <w:vAlign w:val="center"/>
          </w:tcPr>
          <w:p w:rsidR="00241A2D" w:rsidRPr="00241A2D" w:rsidRDefault="00241A2D" w:rsidP="00783330">
            <w:pPr>
              <w:ind w:left="284"/>
              <w:rPr>
                <w:rFonts w:ascii="Times New Roman" w:hAnsi="Times New Roman"/>
                <w:sz w:val="24"/>
                <w:szCs w:val="24"/>
              </w:rPr>
            </w:pPr>
            <w:r w:rsidRPr="00241A2D">
              <w:rPr>
                <w:rFonts w:ascii="Times New Roman" w:hAnsi="Times New Roman"/>
                <w:sz w:val="24"/>
                <w:szCs w:val="24"/>
              </w:rPr>
              <w:t>Nemzetközi adatbázisban kereshető tárgyak száma (db) és aránya a  teljes műtárgyállományhoz képest (%)</w:t>
            </w:r>
          </w:p>
        </w:tc>
        <w:tc>
          <w:tcPr>
            <w:tcW w:w="1630" w:type="dxa"/>
            <w:tcBorders>
              <w:top w:val="single" w:sz="4" w:space="0" w:color="000000"/>
              <w:left w:val="single" w:sz="4" w:space="0" w:color="000000"/>
              <w:bottom w:val="single" w:sz="4" w:space="0" w:color="000000"/>
            </w:tcBorders>
            <w:shd w:val="clear" w:color="auto" w:fill="auto"/>
          </w:tcPr>
          <w:p w:rsidR="00241A2D" w:rsidRPr="00241A2D" w:rsidRDefault="009B7331" w:rsidP="00783330">
            <w:pPr>
              <w:snapToGrid w:val="0"/>
              <w:ind w:left="284"/>
              <w:rPr>
                <w:rFonts w:ascii="Times New Roman" w:hAnsi="Times New Roman"/>
                <w:sz w:val="24"/>
                <w:szCs w:val="24"/>
              </w:rPr>
            </w:pPr>
            <w:r>
              <w:rPr>
                <w:rFonts w:ascii="Times New Roman" w:hAnsi="Times New Roman"/>
                <w:sz w:val="24"/>
                <w:szCs w:val="24"/>
              </w:rPr>
              <w:t>0</w:t>
            </w:r>
          </w:p>
        </w:tc>
        <w:tc>
          <w:tcPr>
            <w:tcW w:w="1630" w:type="dxa"/>
            <w:tcBorders>
              <w:top w:val="single" w:sz="4" w:space="0" w:color="000000"/>
              <w:left w:val="single" w:sz="4" w:space="0" w:color="000000"/>
              <w:bottom w:val="single" w:sz="4" w:space="0" w:color="000000"/>
            </w:tcBorders>
            <w:shd w:val="clear" w:color="auto" w:fill="auto"/>
          </w:tcPr>
          <w:p w:rsidR="00241A2D" w:rsidRPr="00241A2D" w:rsidRDefault="009B7331" w:rsidP="00783330">
            <w:pPr>
              <w:snapToGrid w:val="0"/>
              <w:ind w:left="284"/>
              <w:rPr>
                <w:rFonts w:ascii="Times New Roman" w:hAnsi="Times New Roman"/>
                <w:sz w:val="24"/>
                <w:szCs w:val="24"/>
              </w:rPr>
            </w:pPr>
            <w:r>
              <w:rPr>
                <w:rFonts w:ascii="Times New Roman" w:hAnsi="Times New Roman"/>
                <w:sz w:val="24"/>
                <w:szCs w:val="24"/>
              </w:rPr>
              <w:t>0</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241A2D" w:rsidRPr="00241A2D" w:rsidRDefault="009B7331" w:rsidP="00783330">
            <w:pPr>
              <w:snapToGrid w:val="0"/>
              <w:ind w:left="284"/>
              <w:rPr>
                <w:rFonts w:ascii="Times New Roman" w:hAnsi="Times New Roman"/>
                <w:sz w:val="24"/>
                <w:szCs w:val="24"/>
              </w:rPr>
            </w:pPr>
            <w:r>
              <w:rPr>
                <w:rFonts w:ascii="Times New Roman" w:hAnsi="Times New Roman"/>
                <w:sz w:val="24"/>
                <w:szCs w:val="24"/>
              </w:rPr>
              <w:t>0</w:t>
            </w:r>
          </w:p>
        </w:tc>
      </w:tr>
    </w:tbl>
    <w:p w:rsidR="00241A2D" w:rsidRPr="00241A2D" w:rsidRDefault="00241A2D" w:rsidP="009B7331">
      <w:pPr>
        <w:pStyle w:val="Listaszerbekezds"/>
        <w:ind w:left="1080"/>
      </w:pPr>
    </w:p>
    <w:p w:rsidR="001C2DF1" w:rsidRDefault="001C2DF1" w:rsidP="001C2DF1">
      <w:pPr>
        <w:ind w:left="426"/>
        <w:rPr>
          <w:rFonts w:ascii="Times New Roman" w:hAnsi="Times New Roman"/>
          <w:b/>
          <w:sz w:val="24"/>
          <w:szCs w:val="24"/>
        </w:rPr>
      </w:pPr>
    </w:p>
    <w:p w:rsidR="00241A2D" w:rsidRPr="00241A2D" w:rsidRDefault="00241A2D" w:rsidP="001C2DF1">
      <w:pPr>
        <w:ind w:left="426"/>
        <w:rPr>
          <w:rFonts w:ascii="Times New Roman" w:hAnsi="Times New Roman"/>
          <w:b/>
          <w:sz w:val="24"/>
          <w:szCs w:val="24"/>
        </w:rPr>
      </w:pPr>
    </w:p>
    <w:p w:rsidR="00241A2D" w:rsidRPr="00241A2D" w:rsidRDefault="00241A2D" w:rsidP="00241A2D">
      <w:pPr>
        <w:pStyle w:val="Nincstrkz"/>
        <w:rPr>
          <w:rFonts w:ascii="Times New Roman" w:hAnsi="Times New Roman"/>
          <w:b/>
          <w:color w:val="000000" w:themeColor="text1"/>
          <w:sz w:val="24"/>
          <w:szCs w:val="24"/>
        </w:rPr>
      </w:pPr>
      <w:r w:rsidRPr="00241A2D">
        <w:rPr>
          <w:rFonts w:ascii="Times New Roman" w:hAnsi="Times New Roman"/>
          <w:b/>
          <w:color w:val="000000" w:themeColor="text1"/>
          <w:sz w:val="24"/>
          <w:szCs w:val="24"/>
        </w:rPr>
        <w:t>A Janus Pannonius Múzeum 2019-es rendezvényeinek fotó- és videó dokumentációja:</w:t>
      </w:r>
    </w:p>
    <w:p w:rsidR="00241A2D" w:rsidRPr="00241A2D" w:rsidRDefault="00241A2D" w:rsidP="00241A2D">
      <w:pPr>
        <w:pStyle w:val="Nincstrkz"/>
        <w:rPr>
          <w:rFonts w:ascii="Times New Roman" w:hAnsi="Times New Roman"/>
          <w:b/>
          <w:color w:val="000000" w:themeColor="text1"/>
          <w:sz w:val="24"/>
          <w:szCs w:val="24"/>
        </w:rPr>
      </w:pPr>
    </w:p>
    <w:p w:rsidR="00241A2D" w:rsidRPr="00241A2D" w:rsidRDefault="00241A2D" w:rsidP="00241A2D">
      <w:pPr>
        <w:pStyle w:val="Nincstrkz"/>
        <w:widowControl/>
        <w:numPr>
          <w:ilvl w:val="0"/>
          <w:numId w:val="26"/>
        </w:numPr>
        <w:rPr>
          <w:rFonts w:ascii="Times New Roman" w:hAnsi="Times New Roman"/>
          <w:color w:val="000000" w:themeColor="text1"/>
          <w:sz w:val="24"/>
          <w:szCs w:val="24"/>
        </w:rPr>
      </w:pPr>
      <w:r w:rsidRPr="00241A2D">
        <w:rPr>
          <w:rFonts w:ascii="Times New Roman" w:hAnsi="Times New Roman"/>
          <w:color w:val="000000" w:themeColor="text1"/>
          <w:sz w:val="24"/>
          <w:szCs w:val="24"/>
        </w:rPr>
        <w:t xml:space="preserve">Múzeumok éjszakája 2019. </w:t>
      </w:r>
    </w:p>
    <w:p w:rsidR="00241A2D" w:rsidRPr="00241A2D" w:rsidRDefault="00241A2D" w:rsidP="00241A2D">
      <w:pPr>
        <w:pStyle w:val="Nincstrkz"/>
        <w:widowControl/>
        <w:numPr>
          <w:ilvl w:val="0"/>
          <w:numId w:val="26"/>
        </w:numPr>
        <w:rPr>
          <w:rFonts w:ascii="Times New Roman" w:hAnsi="Times New Roman"/>
          <w:color w:val="000000" w:themeColor="text1"/>
          <w:sz w:val="24"/>
          <w:szCs w:val="24"/>
        </w:rPr>
      </w:pPr>
      <w:r w:rsidRPr="00241A2D">
        <w:rPr>
          <w:rFonts w:ascii="Times New Roman" w:hAnsi="Times New Roman"/>
          <w:color w:val="000000" w:themeColor="text1"/>
          <w:sz w:val="24"/>
          <w:szCs w:val="24"/>
        </w:rPr>
        <w:t>Február 1. Tízórai a Képtárban</w:t>
      </w:r>
    </w:p>
    <w:p w:rsidR="00241A2D" w:rsidRPr="00241A2D" w:rsidRDefault="00241A2D" w:rsidP="00241A2D">
      <w:pPr>
        <w:pStyle w:val="Nincstrkz"/>
        <w:widowControl/>
        <w:numPr>
          <w:ilvl w:val="0"/>
          <w:numId w:val="26"/>
        </w:numPr>
        <w:rPr>
          <w:rFonts w:ascii="Times New Roman" w:hAnsi="Times New Roman"/>
          <w:color w:val="000000" w:themeColor="text1"/>
          <w:sz w:val="24"/>
          <w:szCs w:val="24"/>
        </w:rPr>
      </w:pPr>
      <w:r w:rsidRPr="00241A2D">
        <w:rPr>
          <w:rFonts w:ascii="Times New Roman" w:hAnsi="Times New Roman"/>
          <w:color w:val="000000" w:themeColor="text1"/>
          <w:sz w:val="24"/>
          <w:szCs w:val="24"/>
        </w:rPr>
        <w:t xml:space="preserve"> Február 14. Valentin napi tárlatvezetés és ajándék virág (Zsolnay Múzeum)</w:t>
      </w:r>
    </w:p>
    <w:p w:rsidR="00241A2D" w:rsidRPr="00241A2D" w:rsidRDefault="00241A2D" w:rsidP="00241A2D">
      <w:pPr>
        <w:pStyle w:val="Nincstrkz"/>
        <w:widowControl/>
        <w:numPr>
          <w:ilvl w:val="0"/>
          <w:numId w:val="26"/>
        </w:numPr>
        <w:rPr>
          <w:rFonts w:ascii="Times New Roman" w:hAnsi="Times New Roman"/>
          <w:color w:val="000000" w:themeColor="text1"/>
          <w:sz w:val="24"/>
          <w:szCs w:val="24"/>
        </w:rPr>
      </w:pPr>
      <w:r w:rsidRPr="00241A2D">
        <w:rPr>
          <w:rFonts w:ascii="Times New Roman" w:hAnsi="Times New Roman"/>
          <w:color w:val="000000" w:themeColor="text1"/>
          <w:sz w:val="24"/>
          <w:szCs w:val="24"/>
        </w:rPr>
        <w:t xml:space="preserve">Március 8. Nőnapi tárlatvezetés és ajándék virág (Csontváry Múzeum) </w:t>
      </w:r>
    </w:p>
    <w:p w:rsidR="00241A2D" w:rsidRPr="00241A2D" w:rsidRDefault="00241A2D" w:rsidP="00241A2D">
      <w:pPr>
        <w:pStyle w:val="Nincstrkz"/>
        <w:widowControl/>
        <w:numPr>
          <w:ilvl w:val="0"/>
          <w:numId w:val="26"/>
        </w:numPr>
        <w:rPr>
          <w:rFonts w:ascii="Times New Roman" w:hAnsi="Times New Roman"/>
          <w:color w:val="000000" w:themeColor="text1"/>
          <w:sz w:val="24"/>
          <w:szCs w:val="24"/>
        </w:rPr>
      </w:pPr>
      <w:r w:rsidRPr="00241A2D">
        <w:rPr>
          <w:rFonts w:ascii="Times New Roman" w:hAnsi="Times New Roman"/>
          <w:color w:val="000000" w:themeColor="text1"/>
          <w:sz w:val="24"/>
          <w:szCs w:val="24"/>
        </w:rPr>
        <w:t xml:space="preserve">Március 15. Családi nap a Csontváry Múzeumban ( Huszár programok) </w:t>
      </w:r>
    </w:p>
    <w:p w:rsidR="00241A2D" w:rsidRPr="00241A2D" w:rsidRDefault="00241A2D" w:rsidP="00241A2D">
      <w:pPr>
        <w:pStyle w:val="Nincstrkz"/>
        <w:widowControl/>
        <w:numPr>
          <w:ilvl w:val="0"/>
          <w:numId w:val="26"/>
        </w:numPr>
        <w:rPr>
          <w:rFonts w:ascii="Times New Roman" w:hAnsi="Times New Roman"/>
          <w:color w:val="000000" w:themeColor="text1"/>
          <w:sz w:val="24"/>
          <w:szCs w:val="24"/>
        </w:rPr>
      </w:pPr>
      <w:r w:rsidRPr="00241A2D">
        <w:rPr>
          <w:rFonts w:ascii="Times New Roman" w:hAnsi="Times New Roman"/>
          <w:color w:val="000000" w:themeColor="text1"/>
          <w:sz w:val="24"/>
          <w:szCs w:val="24"/>
        </w:rPr>
        <w:t xml:space="preserve">Május 10. „Bezzeg az én időmben”- nyugdíjas korosztály programja, felidézzük a hajdani emlékeket, eseményeket családi fényképek segítségével (Csontváry Múzeum) </w:t>
      </w:r>
    </w:p>
    <w:p w:rsidR="00241A2D" w:rsidRPr="00241A2D" w:rsidRDefault="00241A2D" w:rsidP="00241A2D">
      <w:pPr>
        <w:pStyle w:val="Nincstrkz"/>
        <w:widowControl/>
        <w:numPr>
          <w:ilvl w:val="0"/>
          <w:numId w:val="26"/>
        </w:numPr>
        <w:rPr>
          <w:rFonts w:ascii="Times New Roman" w:hAnsi="Times New Roman"/>
          <w:color w:val="000000" w:themeColor="text1"/>
          <w:sz w:val="24"/>
          <w:szCs w:val="24"/>
        </w:rPr>
      </w:pPr>
      <w:r w:rsidRPr="00241A2D">
        <w:rPr>
          <w:rFonts w:ascii="Times New Roman" w:hAnsi="Times New Roman"/>
          <w:color w:val="000000" w:themeColor="text1"/>
          <w:sz w:val="24"/>
          <w:szCs w:val="24"/>
        </w:rPr>
        <w:t xml:space="preserve">Május 11. Múzeumok Majálisa </w:t>
      </w:r>
    </w:p>
    <w:p w:rsidR="00241A2D" w:rsidRPr="00241A2D" w:rsidRDefault="00241A2D" w:rsidP="00241A2D">
      <w:pPr>
        <w:pStyle w:val="Nincstrkz"/>
        <w:widowControl/>
        <w:numPr>
          <w:ilvl w:val="0"/>
          <w:numId w:val="26"/>
        </w:numPr>
        <w:rPr>
          <w:rFonts w:ascii="Times New Roman" w:hAnsi="Times New Roman"/>
          <w:color w:val="000000" w:themeColor="text1"/>
          <w:sz w:val="24"/>
          <w:szCs w:val="24"/>
        </w:rPr>
      </w:pPr>
      <w:r w:rsidRPr="00241A2D">
        <w:rPr>
          <w:rFonts w:ascii="Times New Roman" w:hAnsi="Times New Roman"/>
          <w:color w:val="000000" w:themeColor="text1"/>
          <w:sz w:val="24"/>
          <w:szCs w:val="24"/>
        </w:rPr>
        <w:t xml:space="preserve">Június 20. Múzeumok Éjszakája Csontváry 100. program (Múzeumok Éjszakája program keretében szubjektív tárlatvezetés a Csontváry Múzeumban) </w:t>
      </w:r>
    </w:p>
    <w:p w:rsidR="00241A2D" w:rsidRPr="00241A2D" w:rsidRDefault="00241A2D" w:rsidP="00241A2D">
      <w:pPr>
        <w:pStyle w:val="Nincstrkz"/>
        <w:widowControl/>
        <w:numPr>
          <w:ilvl w:val="0"/>
          <w:numId w:val="26"/>
        </w:numPr>
        <w:rPr>
          <w:rFonts w:ascii="Times New Roman" w:hAnsi="Times New Roman"/>
          <w:color w:val="000000" w:themeColor="text1"/>
          <w:sz w:val="24"/>
          <w:szCs w:val="24"/>
        </w:rPr>
      </w:pPr>
      <w:r w:rsidRPr="00241A2D">
        <w:rPr>
          <w:rFonts w:ascii="Times New Roman" w:hAnsi="Times New Roman"/>
          <w:color w:val="000000" w:themeColor="text1"/>
          <w:sz w:val="24"/>
          <w:szCs w:val="24"/>
        </w:rPr>
        <w:t>Augusztus 20. Családi Nap a Csontváry Múzeumban</w:t>
      </w:r>
    </w:p>
    <w:p w:rsidR="00241A2D" w:rsidRPr="00241A2D" w:rsidRDefault="00241A2D" w:rsidP="00241A2D">
      <w:pPr>
        <w:pStyle w:val="Nincstrkz"/>
        <w:widowControl/>
        <w:numPr>
          <w:ilvl w:val="0"/>
          <w:numId w:val="26"/>
        </w:numPr>
        <w:rPr>
          <w:rFonts w:ascii="Times New Roman" w:hAnsi="Times New Roman"/>
          <w:color w:val="000000" w:themeColor="text1"/>
          <w:sz w:val="24"/>
          <w:szCs w:val="24"/>
        </w:rPr>
      </w:pPr>
      <w:r w:rsidRPr="00241A2D">
        <w:rPr>
          <w:rFonts w:ascii="Times New Roman" w:hAnsi="Times New Roman"/>
          <w:color w:val="000000" w:themeColor="text1"/>
          <w:sz w:val="24"/>
          <w:szCs w:val="24"/>
        </w:rPr>
        <w:t>Szeptember 1-10. Kulturális Örökség Napok</w:t>
      </w:r>
    </w:p>
    <w:p w:rsidR="00241A2D" w:rsidRPr="00241A2D" w:rsidRDefault="00241A2D" w:rsidP="00241A2D">
      <w:pPr>
        <w:pStyle w:val="Nincstrkz"/>
        <w:widowControl/>
        <w:numPr>
          <w:ilvl w:val="0"/>
          <w:numId w:val="26"/>
        </w:numPr>
        <w:rPr>
          <w:rFonts w:ascii="Times New Roman" w:hAnsi="Times New Roman"/>
          <w:color w:val="000000" w:themeColor="text1"/>
          <w:sz w:val="24"/>
          <w:szCs w:val="24"/>
        </w:rPr>
      </w:pPr>
      <w:r w:rsidRPr="00241A2D">
        <w:rPr>
          <w:rFonts w:ascii="Times New Roman" w:hAnsi="Times New Roman"/>
          <w:color w:val="000000" w:themeColor="text1"/>
          <w:sz w:val="24"/>
          <w:szCs w:val="24"/>
        </w:rPr>
        <w:t>Október 1- november 15. Múzeumok Őszi Fesztiválja</w:t>
      </w:r>
    </w:p>
    <w:p w:rsidR="00241A2D" w:rsidRPr="00241A2D" w:rsidRDefault="00241A2D" w:rsidP="00241A2D">
      <w:pPr>
        <w:pStyle w:val="Nincstrkz"/>
        <w:widowControl/>
        <w:numPr>
          <w:ilvl w:val="0"/>
          <w:numId w:val="26"/>
        </w:numPr>
        <w:rPr>
          <w:rFonts w:ascii="Times New Roman" w:hAnsi="Times New Roman"/>
          <w:color w:val="000000" w:themeColor="text1"/>
          <w:sz w:val="24"/>
          <w:szCs w:val="24"/>
        </w:rPr>
      </w:pPr>
      <w:r w:rsidRPr="00241A2D">
        <w:rPr>
          <w:rFonts w:ascii="Times New Roman" w:hAnsi="Times New Roman"/>
          <w:color w:val="000000" w:themeColor="text1"/>
          <w:sz w:val="24"/>
          <w:szCs w:val="24"/>
        </w:rPr>
        <w:t xml:space="preserve">Október 1. „Amikor én még kissrác voltam…” – Idősek világnapja alkalmából foglalkozás, régi idők ikonikus tárgyaival múltidézés (Zsolnay Múzeum) </w:t>
      </w:r>
    </w:p>
    <w:p w:rsidR="00241A2D" w:rsidRPr="00241A2D" w:rsidRDefault="00241A2D" w:rsidP="00241A2D">
      <w:pPr>
        <w:pStyle w:val="Nincstrkz"/>
        <w:widowControl/>
        <w:numPr>
          <w:ilvl w:val="0"/>
          <w:numId w:val="26"/>
        </w:numPr>
        <w:rPr>
          <w:rFonts w:ascii="Times New Roman" w:hAnsi="Times New Roman"/>
          <w:color w:val="000000" w:themeColor="text1"/>
          <w:sz w:val="24"/>
          <w:szCs w:val="24"/>
        </w:rPr>
      </w:pPr>
      <w:r w:rsidRPr="00241A2D">
        <w:rPr>
          <w:rFonts w:ascii="Times New Roman" w:hAnsi="Times New Roman"/>
          <w:color w:val="000000" w:themeColor="text1"/>
          <w:sz w:val="24"/>
          <w:szCs w:val="24"/>
        </w:rPr>
        <w:t>November 10. Márton napi családi nap</w:t>
      </w:r>
    </w:p>
    <w:p w:rsidR="00241A2D" w:rsidRPr="00241A2D" w:rsidRDefault="00241A2D" w:rsidP="00241A2D">
      <w:pPr>
        <w:pStyle w:val="Nincstrkz"/>
        <w:widowControl/>
        <w:numPr>
          <w:ilvl w:val="0"/>
          <w:numId w:val="26"/>
        </w:numPr>
        <w:rPr>
          <w:rFonts w:ascii="Times New Roman" w:hAnsi="Times New Roman"/>
          <w:color w:val="000000" w:themeColor="text1"/>
          <w:sz w:val="24"/>
          <w:szCs w:val="24"/>
        </w:rPr>
      </w:pPr>
      <w:r w:rsidRPr="00241A2D">
        <w:rPr>
          <w:rFonts w:ascii="Times New Roman" w:hAnsi="Times New Roman"/>
          <w:color w:val="000000" w:themeColor="text1"/>
          <w:sz w:val="24"/>
          <w:szCs w:val="24"/>
        </w:rPr>
        <w:t>November 16. 1 éves a JPM Szabaduló szobája</w:t>
      </w:r>
    </w:p>
    <w:p w:rsidR="00241A2D" w:rsidRPr="00241A2D" w:rsidRDefault="00241A2D" w:rsidP="00241A2D">
      <w:pPr>
        <w:pStyle w:val="Nincstrkz"/>
        <w:widowControl/>
        <w:numPr>
          <w:ilvl w:val="0"/>
          <w:numId w:val="26"/>
        </w:numPr>
        <w:rPr>
          <w:rFonts w:ascii="Times New Roman" w:hAnsi="Times New Roman"/>
          <w:color w:val="000000" w:themeColor="text1"/>
          <w:sz w:val="24"/>
          <w:szCs w:val="24"/>
        </w:rPr>
      </w:pPr>
      <w:r w:rsidRPr="00241A2D">
        <w:rPr>
          <w:rFonts w:ascii="Times New Roman" w:hAnsi="Times New Roman"/>
          <w:color w:val="000000" w:themeColor="text1"/>
          <w:sz w:val="24"/>
          <w:szCs w:val="24"/>
        </w:rPr>
        <w:t>December 1. „Angyalváró, szép karácsony” Adventi program meseolvasással (Csontváry Múzeum)</w:t>
      </w:r>
    </w:p>
    <w:p w:rsidR="00241A2D" w:rsidRPr="00241A2D" w:rsidRDefault="00241A2D" w:rsidP="00241A2D">
      <w:pPr>
        <w:pStyle w:val="Nincstrkz"/>
        <w:rPr>
          <w:rFonts w:ascii="Times New Roman" w:hAnsi="Times New Roman"/>
          <w:color w:val="000000" w:themeColor="text1"/>
          <w:sz w:val="24"/>
          <w:szCs w:val="24"/>
        </w:rPr>
      </w:pPr>
    </w:p>
    <w:p w:rsidR="00241A2D" w:rsidRPr="00241A2D" w:rsidRDefault="00241A2D" w:rsidP="00241A2D">
      <w:pPr>
        <w:pStyle w:val="Nincstrkz"/>
        <w:rPr>
          <w:rFonts w:ascii="Times New Roman" w:hAnsi="Times New Roman"/>
          <w:color w:val="000000" w:themeColor="text1"/>
          <w:sz w:val="24"/>
          <w:szCs w:val="24"/>
        </w:rPr>
      </w:pPr>
      <w:r w:rsidRPr="00241A2D">
        <w:rPr>
          <w:rFonts w:ascii="Times New Roman" w:hAnsi="Times New Roman"/>
          <w:color w:val="000000" w:themeColor="text1"/>
          <w:sz w:val="24"/>
          <w:szCs w:val="24"/>
        </w:rPr>
        <w:t>Képző és Iparművészet:</w:t>
      </w:r>
    </w:p>
    <w:p w:rsidR="00241A2D" w:rsidRPr="00241A2D" w:rsidRDefault="00241A2D" w:rsidP="00241A2D">
      <w:pPr>
        <w:pStyle w:val="Nincstrkz"/>
        <w:ind w:left="720"/>
        <w:rPr>
          <w:rFonts w:ascii="Times New Roman" w:hAnsi="Times New Roman"/>
          <w:color w:val="000000" w:themeColor="text1"/>
          <w:sz w:val="24"/>
          <w:szCs w:val="24"/>
        </w:rPr>
      </w:pPr>
      <w:r w:rsidRPr="00241A2D">
        <w:rPr>
          <w:rFonts w:ascii="Times New Roman" w:hAnsi="Times New Roman"/>
          <w:color w:val="000000" w:themeColor="text1"/>
          <w:sz w:val="24"/>
          <w:szCs w:val="24"/>
        </w:rPr>
        <w:t>Műtárgyfotók elkészítése és a kiállításhoz kapcsolódó programok dokumentálása, az alábbi kiállításokhoz:</w:t>
      </w:r>
    </w:p>
    <w:p w:rsidR="00241A2D" w:rsidRPr="00241A2D" w:rsidRDefault="00241A2D" w:rsidP="00241A2D">
      <w:pPr>
        <w:pStyle w:val="Nincstrkz"/>
        <w:widowControl/>
        <w:numPr>
          <w:ilvl w:val="0"/>
          <w:numId w:val="27"/>
        </w:numPr>
        <w:rPr>
          <w:rFonts w:ascii="Times New Roman" w:hAnsi="Times New Roman"/>
          <w:color w:val="000000" w:themeColor="text1"/>
          <w:sz w:val="24"/>
          <w:szCs w:val="24"/>
        </w:rPr>
      </w:pPr>
      <w:r w:rsidRPr="00241A2D">
        <w:rPr>
          <w:rFonts w:ascii="Times New Roman" w:hAnsi="Times New Roman"/>
          <w:color w:val="000000" w:themeColor="text1"/>
          <w:sz w:val="24"/>
          <w:szCs w:val="24"/>
        </w:rPr>
        <w:t>2019. február-március: Németh János festőművész</w:t>
      </w:r>
    </w:p>
    <w:p w:rsidR="00241A2D" w:rsidRPr="00241A2D" w:rsidRDefault="00241A2D" w:rsidP="00241A2D">
      <w:pPr>
        <w:pStyle w:val="Nincstrkz"/>
        <w:widowControl/>
        <w:numPr>
          <w:ilvl w:val="0"/>
          <w:numId w:val="27"/>
        </w:numPr>
        <w:rPr>
          <w:rFonts w:ascii="Times New Roman" w:hAnsi="Times New Roman"/>
          <w:color w:val="000000" w:themeColor="text1"/>
          <w:sz w:val="24"/>
          <w:szCs w:val="24"/>
        </w:rPr>
      </w:pPr>
      <w:r w:rsidRPr="00241A2D">
        <w:rPr>
          <w:rFonts w:ascii="Times New Roman" w:hAnsi="Times New Roman"/>
          <w:color w:val="000000" w:themeColor="text1"/>
          <w:sz w:val="24"/>
          <w:szCs w:val="24"/>
        </w:rPr>
        <w:t>2019. április – május: Bencsik István szobrászművész</w:t>
      </w:r>
    </w:p>
    <w:p w:rsidR="00241A2D" w:rsidRPr="00241A2D" w:rsidRDefault="00241A2D" w:rsidP="00241A2D">
      <w:pPr>
        <w:pStyle w:val="Nincstrkz"/>
        <w:widowControl/>
        <w:numPr>
          <w:ilvl w:val="0"/>
          <w:numId w:val="27"/>
        </w:numPr>
        <w:rPr>
          <w:rFonts w:ascii="Times New Roman" w:hAnsi="Times New Roman"/>
          <w:color w:val="000000" w:themeColor="text1"/>
          <w:sz w:val="24"/>
          <w:szCs w:val="24"/>
        </w:rPr>
      </w:pPr>
      <w:r w:rsidRPr="00241A2D">
        <w:rPr>
          <w:rFonts w:ascii="Times New Roman" w:hAnsi="Times New Roman"/>
          <w:color w:val="000000" w:themeColor="text1"/>
          <w:sz w:val="24"/>
          <w:szCs w:val="24"/>
        </w:rPr>
        <w:t>2019. június – július: Várnagy Ildikó szobrászművész 75</w:t>
      </w:r>
    </w:p>
    <w:p w:rsidR="00241A2D" w:rsidRPr="00241A2D" w:rsidRDefault="00241A2D" w:rsidP="00241A2D">
      <w:pPr>
        <w:pStyle w:val="Nincstrkz"/>
        <w:widowControl/>
        <w:numPr>
          <w:ilvl w:val="0"/>
          <w:numId w:val="27"/>
        </w:numPr>
        <w:rPr>
          <w:rFonts w:ascii="Times New Roman" w:hAnsi="Times New Roman"/>
          <w:color w:val="000000" w:themeColor="text1"/>
          <w:sz w:val="24"/>
          <w:szCs w:val="24"/>
        </w:rPr>
      </w:pPr>
      <w:r w:rsidRPr="00241A2D">
        <w:rPr>
          <w:rFonts w:ascii="Times New Roman" w:hAnsi="Times New Roman"/>
          <w:color w:val="000000" w:themeColor="text1"/>
          <w:sz w:val="24"/>
          <w:szCs w:val="24"/>
        </w:rPr>
        <w:t>2019. augusztus – szeptember: Hommage á Csontváry – Színerő-Léptékváltás szimpozion kiállítása</w:t>
      </w:r>
    </w:p>
    <w:p w:rsidR="00241A2D" w:rsidRPr="00241A2D" w:rsidRDefault="00241A2D" w:rsidP="00241A2D">
      <w:pPr>
        <w:pStyle w:val="Nincstrkz"/>
        <w:widowControl/>
        <w:numPr>
          <w:ilvl w:val="0"/>
          <w:numId w:val="27"/>
        </w:numPr>
        <w:rPr>
          <w:rFonts w:ascii="Times New Roman" w:hAnsi="Times New Roman"/>
          <w:color w:val="000000" w:themeColor="text1"/>
          <w:sz w:val="24"/>
          <w:szCs w:val="24"/>
        </w:rPr>
      </w:pPr>
      <w:r w:rsidRPr="00241A2D">
        <w:rPr>
          <w:rFonts w:ascii="Times New Roman" w:hAnsi="Times New Roman"/>
          <w:color w:val="000000" w:themeColor="text1"/>
          <w:sz w:val="24"/>
          <w:szCs w:val="24"/>
        </w:rPr>
        <w:t>2019. április – május: II. Országos Kisplasztikai Quadriennále (műtárgyfotózás március vége)</w:t>
      </w:r>
    </w:p>
    <w:p w:rsidR="00241A2D" w:rsidRPr="00241A2D" w:rsidRDefault="00241A2D" w:rsidP="00241A2D">
      <w:pPr>
        <w:pStyle w:val="Nincstrkz"/>
        <w:widowControl/>
        <w:numPr>
          <w:ilvl w:val="0"/>
          <w:numId w:val="27"/>
        </w:numPr>
        <w:rPr>
          <w:rFonts w:ascii="Times New Roman" w:hAnsi="Times New Roman"/>
          <w:color w:val="000000" w:themeColor="text1"/>
          <w:sz w:val="24"/>
          <w:szCs w:val="24"/>
        </w:rPr>
      </w:pPr>
      <w:r w:rsidRPr="00241A2D">
        <w:rPr>
          <w:rFonts w:ascii="Times New Roman" w:hAnsi="Times New Roman"/>
          <w:color w:val="000000" w:themeColor="text1"/>
          <w:sz w:val="24"/>
          <w:szCs w:val="24"/>
        </w:rPr>
        <w:t>2019. november – 2020. március: Törésvonalak, Közép-európai modern művészet 1908 – 1928</w:t>
      </w:r>
    </w:p>
    <w:p w:rsidR="00241A2D" w:rsidRPr="00241A2D" w:rsidRDefault="00241A2D" w:rsidP="00241A2D">
      <w:pPr>
        <w:pStyle w:val="Nincstrkz"/>
        <w:widowControl/>
        <w:numPr>
          <w:ilvl w:val="0"/>
          <w:numId w:val="27"/>
        </w:numPr>
        <w:rPr>
          <w:rFonts w:ascii="Times New Roman" w:hAnsi="Times New Roman"/>
          <w:color w:val="000000" w:themeColor="text1"/>
          <w:sz w:val="24"/>
          <w:szCs w:val="24"/>
        </w:rPr>
      </w:pPr>
      <w:r w:rsidRPr="00241A2D">
        <w:rPr>
          <w:rFonts w:ascii="Times New Roman" w:hAnsi="Times New Roman"/>
          <w:color w:val="000000" w:themeColor="text1"/>
          <w:sz w:val="24"/>
          <w:szCs w:val="24"/>
        </w:rPr>
        <w:t>2019. március 1- 30. Weininger Andor kiállítás</w:t>
      </w:r>
    </w:p>
    <w:p w:rsidR="00241A2D" w:rsidRPr="00241A2D" w:rsidRDefault="00241A2D" w:rsidP="00241A2D">
      <w:pPr>
        <w:pStyle w:val="Nincstrkz"/>
        <w:widowControl/>
        <w:numPr>
          <w:ilvl w:val="0"/>
          <w:numId w:val="27"/>
        </w:numPr>
        <w:rPr>
          <w:rFonts w:ascii="Times New Roman" w:hAnsi="Times New Roman"/>
          <w:color w:val="000000" w:themeColor="text1"/>
          <w:sz w:val="24"/>
          <w:szCs w:val="24"/>
        </w:rPr>
      </w:pPr>
      <w:r w:rsidRPr="00241A2D">
        <w:rPr>
          <w:rFonts w:ascii="Times New Roman" w:hAnsi="Times New Roman"/>
          <w:color w:val="000000" w:themeColor="text1"/>
          <w:sz w:val="24"/>
          <w:szCs w:val="24"/>
        </w:rPr>
        <w:t>2019. április- május: Kelle Antal Artformer, az I. OKQ első díjasa kamarakiállítása</w:t>
      </w:r>
    </w:p>
    <w:p w:rsidR="00241A2D" w:rsidRPr="00241A2D" w:rsidRDefault="00241A2D" w:rsidP="00241A2D">
      <w:pPr>
        <w:pStyle w:val="Nincstrkz"/>
        <w:widowControl/>
        <w:numPr>
          <w:ilvl w:val="0"/>
          <w:numId w:val="27"/>
        </w:numPr>
        <w:rPr>
          <w:rFonts w:ascii="Times New Roman" w:hAnsi="Times New Roman"/>
          <w:color w:val="000000" w:themeColor="text1"/>
          <w:sz w:val="24"/>
          <w:szCs w:val="24"/>
        </w:rPr>
      </w:pPr>
      <w:r w:rsidRPr="00241A2D">
        <w:rPr>
          <w:rFonts w:ascii="Times New Roman" w:hAnsi="Times New Roman"/>
          <w:color w:val="000000" w:themeColor="text1"/>
          <w:sz w:val="24"/>
          <w:szCs w:val="24"/>
        </w:rPr>
        <w:t>2019. augusztus – szeptember: Hommage á Csontváry – Színerő-Léptékváltás szimpozion kiállítása</w:t>
      </w:r>
    </w:p>
    <w:p w:rsidR="00241A2D" w:rsidRPr="00241A2D" w:rsidRDefault="00241A2D" w:rsidP="00241A2D">
      <w:pPr>
        <w:pStyle w:val="Nincstrkz"/>
        <w:widowControl/>
        <w:numPr>
          <w:ilvl w:val="0"/>
          <w:numId w:val="27"/>
        </w:numPr>
        <w:rPr>
          <w:rFonts w:ascii="Times New Roman" w:hAnsi="Times New Roman"/>
          <w:color w:val="000000" w:themeColor="text1"/>
          <w:sz w:val="24"/>
          <w:szCs w:val="24"/>
        </w:rPr>
      </w:pPr>
      <w:r w:rsidRPr="00241A2D">
        <w:rPr>
          <w:rFonts w:ascii="Times New Roman" w:hAnsi="Times New Roman"/>
          <w:color w:val="000000" w:themeColor="text1"/>
          <w:sz w:val="24"/>
          <w:szCs w:val="24"/>
        </w:rPr>
        <w:t>Kölcsönzésekhez szükséges állapotfotók készítése az év folyamán</w:t>
      </w:r>
    </w:p>
    <w:p w:rsidR="00241A2D" w:rsidRPr="00241A2D" w:rsidRDefault="00241A2D" w:rsidP="00241A2D">
      <w:pPr>
        <w:pStyle w:val="Nincstrkz"/>
        <w:rPr>
          <w:rFonts w:ascii="Times New Roman" w:hAnsi="Times New Roman"/>
          <w:b/>
          <w:color w:val="000000" w:themeColor="text1"/>
          <w:sz w:val="24"/>
          <w:szCs w:val="24"/>
        </w:rPr>
      </w:pPr>
    </w:p>
    <w:p w:rsidR="00241A2D" w:rsidRPr="00241A2D" w:rsidRDefault="00241A2D" w:rsidP="00241A2D">
      <w:pPr>
        <w:pStyle w:val="Nincstrkz"/>
        <w:rPr>
          <w:rFonts w:ascii="Times New Roman" w:hAnsi="Times New Roman"/>
          <w:b/>
          <w:color w:val="000000" w:themeColor="text1"/>
          <w:sz w:val="24"/>
          <w:szCs w:val="24"/>
        </w:rPr>
      </w:pPr>
      <w:r w:rsidRPr="00241A2D">
        <w:rPr>
          <w:rFonts w:ascii="Times New Roman" w:hAnsi="Times New Roman"/>
          <w:b/>
          <w:color w:val="000000" w:themeColor="text1"/>
          <w:sz w:val="24"/>
          <w:szCs w:val="24"/>
        </w:rPr>
        <w:t>Zsolnay</w:t>
      </w:r>
    </w:p>
    <w:p w:rsidR="00241A2D" w:rsidRPr="00241A2D" w:rsidRDefault="00241A2D" w:rsidP="00241A2D">
      <w:pPr>
        <w:pStyle w:val="Nincstrkz"/>
        <w:widowControl/>
        <w:numPr>
          <w:ilvl w:val="0"/>
          <w:numId w:val="28"/>
        </w:numPr>
        <w:rPr>
          <w:rFonts w:ascii="Times New Roman" w:hAnsi="Times New Roman"/>
          <w:color w:val="000000" w:themeColor="text1"/>
          <w:sz w:val="24"/>
          <w:szCs w:val="24"/>
        </w:rPr>
      </w:pPr>
      <w:r w:rsidRPr="00241A2D">
        <w:rPr>
          <w:rFonts w:ascii="Times New Roman" w:hAnsi="Times New Roman"/>
          <w:color w:val="000000" w:themeColor="text1"/>
          <w:sz w:val="24"/>
          <w:szCs w:val="24"/>
        </w:rPr>
        <w:t>Építészeti kerámia, keleti csempék fotózása: 200db</w:t>
      </w:r>
    </w:p>
    <w:p w:rsidR="00241A2D" w:rsidRPr="00241A2D" w:rsidRDefault="00241A2D" w:rsidP="00241A2D">
      <w:pPr>
        <w:pStyle w:val="Nincstrkz"/>
        <w:widowControl/>
        <w:numPr>
          <w:ilvl w:val="0"/>
          <w:numId w:val="28"/>
        </w:numPr>
        <w:rPr>
          <w:rFonts w:ascii="Times New Roman" w:hAnsi="Times New Roman"/>
          <w:color w:val="000000" w:themeColor="text1"/>
          <w:sz w:val="24"/>
          <w:szCs w:val="24"/>
        </w:rPr>
      </w:pPr>
      <w:r w:rsidRPr="00241A2D">
        <w:rPr>
          <w:rFonts w:ascii="Times New Roman" w:hAnsi="Times New Roman"/>
          <w:color w:val="000000" w:themeColor="text1"/>
          <w:sz w:val="24"/>
          <w:szCs w:val="24"/>
        </w:rPr>
        <w:t>Gyűjteményi katalógus tárgyfotóinak elkészítése</w:t>
      </w:r>
    </w:p>
    <w:p w:rsidR="00241A2D" w:rsidRPr="00241A2D" w:rsidRDefault="00241A2D" w:rsidP="00241A2D">
      <w:pPr>
        <w:pStyle w:val="Nincstrkz"/>
        <w:rPr>
          <w:rFonts w:ascii="Times New Roman" w:hAnsi="Times New Roman"/>
          <w:b/>
          <w:color w:val="000000" w:themeColor="text1"/>
          <w:sz w:val="24"/>
          <w:szCs w:val="24"/>
        </w:rPr>
      </w:pPr>
    </w:p>
    <w:p w:rsidR="00241A2D" w:rsidRPr="00241A2D" w:rsidRDefault="00241A2D" w:rsidP="00241A2D">
      <w:pPr>
        <w:pStyle w:val="Nincstrkz"/>
        <w:rPr>
          <w:rFonts w:ascii="Times New Roman" w:hAnsi="Times New Roman"/>
          <w:b/>
          <w:color w:val="000000" w:themeColor="text1"/>
          <w:sz w:val="24"/>
          <w:szCs w:val="24"/>
        </w:rPr>
      </w:pPr>
      <w:r w:rsidRPr="00241A2D">
        <w:rPr>
          <w:rFonts w:ascii="Times New Roman" w:hAnsi="Times New Roman"/>
          <w:b/>
          <w:color w:val="000000" w:themeColor="text1"/>
          <w:sz w:val="24"/>
          <w:szCs w:val="24"/>
        </w:rPr>
        <w:t>Néprajz</w:t>
      </w:r>
    </w:p>
    <w:p w:rsidR="00241A2D" w:rsidRPr="00241A2D" w:rsidRDefault="00241A2D" w:rsidP="00241A2D">
      <w:pPr>
        <w:pStyle w:val="Nincstrkz"/>
        <w:widowControl/>
        <w:numPr>
          <w:ilvl w:val="0"/>
          <w:numId w:val="29"/>
        </w:numPr>
        <w:rPr>
          <w:rFonts w:ascii="Times New Roman" w:hAnsi="Times New Roman"/>
          <w:color w:val="000000" w:themeColor="text1"/>
          <w:sz w:val="24"/>
          <w:szCs w:val="24"/>
        </w:rPr>
      </w:pPr>
      <w:r w:rsidRPr="00241A2D">
        <w:rPr>
          <w:rFonts w:ascii="Times New Roman" w:hAnsi="Times New Roman"/>
          <w:color w:val="000000" w:themeColor="text1"/>
          <w:sz w:val="24"/>
          <w:szCs w:val="24"/>
        </w:rPr>
        <w:t>Ortodox vallástörténeti kiállításhoz fotók készítése és a hozzá kapcsolódó események dokumentálása</w:t>
      </w:r>
    </w:p>
    <w:p w:rsidR="00241A2D" w:rsidRPr="00241A2D" w:rsidRDefault="00241A2D" w:rsidP="00241A2D">
      <w:pPr>
        <w:pStyle w:val="Nincstrkz"/>
        <w:widowControl/>
        <w:numPr>
          <w:ilvl w:val="0"/>
          <w:numId w:val="29"/>
        </w:numPr>
        <w:rPr>
          <w:rFonts w:ascii="Times New Roman" w:hAnsi="Times New Roman"/>
          <w:color w:val="000000" w:themeColor="text1"/>
          <w:sz w:val="24"/>
          <w:szCs w:val="24"/>
        </w:rPr>
      </w:pPr>
      <w:r w:rsidRPr="00241A2D">
        <w:rPr>
          <w:rFonts w:ascii="Times New Roman" w:hAnsi="Times New Roman"/>
          <w:color w:val="000000" w:themeColor="text1"/>
          <w:sz w:val="24"/>
          <w:szCs w:val="24"/>
        </w:rPr>
        <w:t>Táncos negatívok digitalizálása</w:t>
      </w:r>
    </w:p>
    <w:p w:rsidR="00241A2D" w:rsidRPr="00241A2D" w:rsidRDefault="00241A2D" w:rsidP="00241A2D">
      <w:pPr>
        <w:pStyle w:val="Nincstrkz"/>
        <w:widowControl/>
        <w:numPr>
          <w:ilvl w:val="0"/>
          <w:numId w:val="29"/>
        </w:numPr>
        <w:rPr>
          <w:rFonts w:ascii="Times New Roman" w:hAnsi="Times New Roman"/>
          <w:color w:val="000000" w:themeColor="text1"/>
          <w:sz w:val="24"/>
          <w:szCs w:val="24"/>
        </w:rPr>
      </w:pPr>
      <w:r w:rsidRPr="00241A2D">
        <w:rPr>
          <w:rFonts w:ascii="Times New Roman" w:hAnsi="Times New Roman"/>
          <w:color w:val="000000" w:themeColor="text1"/>
          <w:sz w:val="24"/>
          <w:szCs w:val="24"/>
        </w:rPr>
        <w:t>Gyűjteménygyarapítás tárgyfotóinak elkészítése</w:t>
      </w:r>
    </w:p>
    <w:p w:rsidR="00241A2D" w:rsidRPr="00241A2D" w:rsidRDefault="00241A2D" w:rsidP="00241A2D">
      <w:pPr>
        <w:pStyle w:val="Nincstrkz"/>
        <w:widowControl/>
        <w:numPr>
          <w:ilvl w:val="0"/>
          <w:numId w:val="29"/>
        </w:numPr>
        <w:rPr>
          <w:rFonts w:ascii="Times New Roman" w:hAnsi="Times New Roman"/>
          <w:color w:val="000000" w:themeColor="text1"/>
          <w:sz w:val="24"/>
          <w:szCs w:val="24"/>
        </w:rPr>
      </w:pPr>
      <w:r w:rsidRPr="00241A2D">
        <w:rPr>
          <w:rFonts w:ascii="Times New Roman" w:hAnsi="Times New Roman"/>
          <w:color w:val="000000" w:themeColor="text1"/>
          <w:sz w:val="24"/>
          <w:szCs w:val="24"/>
        </w:rPr>
        <w:t>Raktáranyag digitalizálása: folyamatos</w:t>
      </w:r>
    </w:p>
    <w:p w:rsidR="00241A2D" w:rsidRPr="00241A2D" w:rsidRDefault="00241A2D" w:rsidP="00241A2D">
      <w:pPr>
        <w:pStyle w:val="Nincstrkz"/>
        <w:rPr>
          <w:rFonts w:ascii="Times New Roman" w:hAnsi="Times New Roman"/>
          <w:color w:val="000000" w:themeColor="text1"/>
          <w:sz w:val="24"/>
          <w:szCs w:val="24"/>
        </w:rPr>
      </w:pPr>
    </w:p>
    <w:p w:rsidR="00241A2D" w:rsidRPr="00241A2D" w:rsidRDefault="00241A2D" w:rsidP="00241A2D">
      <w:pPr>
        <w:pStyle w:val="Nincstrkz"/>
        <w:rPr>
          <w:rFonts w:ascii="Times New Roman" w:hAnsi="Times New Roman"/>
          <w:b/>
          <w:color w:val="000000" w:themeColor="text1"/>
          <w:sz w:val="24"/>
          <w:szCs w:val="24"/>
        </w:rPr>
      </w:pPr>
      <w:r w:rsidRPr="00241A2D">
        <w:rPr>
          <w:rFonts w:ascii="Times New Roman" w:hAnsi="Times New Roman"/>
          <w:b/>
          <w:color w:val="000000" w:themeColor="text1"/>
          <w:sz w:val="24"/>
          <w:szCs w:val="24"/>
        </w:rPr>
        <w:t>Történeti osztály</w:t>
      </w:r>
    </w:p>
    <w:p w:rsidR="00241A2D" w:rsidRPr="00241A2D" w:rsidRDefault="00241A2D" w:rsidP="00241A2D">
      <w:pPr>
        <w:pStyle w:val="Nincstrkz"/>
        <w:widowControl/>
        <w:numPr>
          <w:ilvl w:val="0"/>
          <w:numId w:val="30"/>
        </w:numPr>
        <w:rPr>
          <w:rFonts w:ascii="Times New Roman" w:hAnsi="Times New Roman"/>
          <w:color w:val="000000" w:themeColor="text1"/>
          <w:sz w:val="24"/>
          <w:szCs w:val="24"/>
        </w:rPr>
      </w:pPr>
      <w:r w:rsidRPr="00241A2D">
        <w:rPr>
          <w:rFonts w:ascii="Times New Roman" w:hAnsi="Times New Roman"/>
          <w:color w:val="000000" w:themeColor="text1"/>
          <w:sz w:val="24"/>
          <w:szCs w:val="24"/>
        </w:rPr>
        <w:t>4 helyszínen állandó kiállítások dokumentációs fotózása (frissítés)</w:t>
      </w:r>
    </w:p>
    <w:p w:rsidR="00241A2D" w:rsidRPr="00241A2D" w:rsidRDefault="00241A2D" w:rsidP="00241A2D">
      <w:pPr>
        <w:pStyle w:val="Nincstrkz"/>
        <w:widowControl/>
        <w:numPr>
          <w:ilvl w:val="0"/>
          <w:numId w:val="30"/>
        </w:numPr>
        <w:rPr>
          <w:rFonts w:ascii="Times New Roman" w:hAnsi="Times New Roman"/>
          <w:color w:val="000000" w:themeColor="text1"/>
          <w:sz w:val="24"/>
          <w:szCs w:val="24"/>
        </w:rPr>
      </w:pPr>
      <w:r w:rsidRPr="00241A2D">
        <w:rPr>
          <w:rFonts w:ascii="Times New Roman" w:hAnsi="Times New Roman"/>
          <w:color w:val="000000" w:themeColor="text1"/>
          <w:sz w:val="24"/>
          <w:szCs w:val="24"/>
        </w:rPr>
        <w:t>időszaki kiállítások dokumentációs fotózása</w:t>
      </w:r>
    </w:p>
    <w:p w:rsidR="00241A2D" w:rsidRPr="00241A2D" w:rsidRDefault="00241A2D" w:rsidP="00241A2D">
      <w:pPr>
        <w:pStyle w:val="Nincstrkz"/>
        <w:widowControl/>
        <w:numPr>
          <w:ilvl w:val="0"/>
          <w:numId w:val="30"/>
        </w:numPr>
        <w:rPr>
          <w:rFonts w:ascii="Times New Roman" w:hAnsi="Times New Roman"/>
          <w:color w:val="000000" w:themeColor="text1"/>
          <w:sz w:val="24"/>
          <w:szCs w:val="24"/>
        </w:rPr>
      </w:pPr>
      <w:r w:rsidRPr="00241A2D">
        <w:rPr>
          <w:rFonts w:ascii="Times New Roman" w:hAnsi="Times New Roman"/>
          <w:color w:val="000000" w:themeColor="text1"/>
          <w:sz w:val="24"/>
          <w:szCs w:val="24"/>
        </w:rPr>
        <w:t>kiállítások megvalósításához (előkészítő munkák) műtárgyfotók készítése</w:t>
      </w:r>
    </w:p>
    <w:p w:rsidR="00241A2D" w:rsidRPr="00241A2D" w:rsidRDefault="00241A2D" w:rsidP="00241A2D">
      <w:pPr>
        <w:pStyle w:val="Nincstrkz"/>
        <w:widowControl/>
        <w:numPr>
          <w:ilvl w:val="0"/>
          <w:numId w:val="30"/>
        </w:numPr>
        <w:rPr>
          <w:rFonts w:ascii="Times New Roman" w:hAnsi="Times New Roman"/>
          <w:color w:val="000000" w:themeColor="text1"/>
          <w:sz w:val="24"/>
          <w:szCs w:val="24"/>
        </w:rPr>
      </w:pPr>
      <w:r w:rsidRPr="00241A2D">
        <w:rPr>
          <w:rFonts w:ascii="Times New Roman" w:hAnsi="Times New Roman"/>
          <w:color w:val="000000" w:themeColor="text1"/>
          <w:sz w:val="24"/>
          <w:szCs w:val="24"/>
        </w:rPr>
        <w:t>külső kutatói kéréseknek megfelelően műtárgyfotók készítése</w:t>
      </w:r>
    </w:p>
    <w:p w:rsidR="00241A2D" w:rsidRPr="00241A2D" w:rsidRDefault="00241A2D" w:rsidP="00241A2D">
      <w:pPr>
        <w:pStyle w:val="Nincstrkz"/>
        <w:widowControl/>
        <w:numPr>
          <w:ilvl w:val="0"/>
          <w:numId w:val="30"/>
        </w:numPr>
        <w:rPr>
          <w:rFonts w:ascii="Times New Roman" w:hAnsi="Times New Roman"/>
          <w:color w:val="000000" w:themeColor="text1"/>
          <w:sz w:val="24"/>
          <w:szCs w:val="24"/>
        </w:rPr>
      </w:pPr>
      <w:r w:rsidRPr="00241A2D">
        <w:rPr>
          <w:rFonts w:ascii="Times New Roman" w:hAnsi="Times New Roman"/>
          <w:color w:val="000000" w:themeColor="text1"/>
          <w:sz w:val="24"/>
          <w:szCs w:val="24"/>
        </w:rPr>
        <w:t>műtárgy kölcsönzésekhez fotódokumentáció készítése</w:t>
      </w:r>
    </w:p>
    <w:p w:rsidR="00241A2D" w:rsidRPr="00241A2D" w:rsidRDefault="00241A2D" w:rsidP="00241A2D">
      <w:pPr>
        <w:pStyle w:val="Nincstrkz"/>
        <w:widowControl/>
        <w:numPr>
          <w:ilvl w:val="0"/>
          <w:numId w:val="30"/>
        </w:numPr>
        <w:rPr>
          <w:rFonts w:ascii="Times New Roman" w:hAnsi="Times New Roman"/>
          <w:color w:val="000000" w:themeColor="text1"/>
          <w:sz w:val="24"/>
          <w:szCs w:val="24"/>
        </w:rPr>
      </w:pPr>
      <w:r w:rsidRPr="00241A2D">
        <w:rPr>
          <w:rFonts w:ascii="Times New Roman" w:hAnsi="Times New Roman"/>
          <w:color w:val="000000" w:themeColor="text1"/>
          <w:sz w:val="24"/>
          <w:szCs w:val="24"/>
        </w:rPr>
        <w:t>gyűjteményrendezéshez, revízióhoz, nyilvántartási munkákhoz, adatbázis építéshez kapcsolódó műtárgyfotózás (fotó, képeslap, vegyes tárgy, numizmatika gyűjtemény csoportok)</w:t>
      </w:r>
    </w:p>
    <w:p w:rsidR="00241A2D" w:rsidRPr="00241A2D" w:rsidRDefault="00241A2D" w:rsidP="00241A2D">
      <w:pPr>
        <w:pStyle w:val="Nincstrkz"/>
        <w:widowControl/>
        <w:numPr>
          <w:ilvl w:val="0"/>
          <w:numId w:val="30"/>
        </w:numPr>
        <w:rPr>
          <w:rFonts w:ascii="Times New Roman" w:hAnsi="Times New Roman"/>
          <w:color w:val="000000" w:themeColor="text1"/>
          <w:sz w:val="24"/>
          <w:szCs w:val="24"/>
        </w:rPr>
      </w:pPr>
      <w:r w:rsidRPr="00241A2D">
        <w:rPr>
          <w:rFonts w:ascii="Times New Roman" w:hAnsi="Times New Roman"/>
          <w:color w:val="000000" w:themeColor="text1"/>
          <w:sz w:val="24"/>
          <w:szCs w:val="24"/>
        </w:rPr>
        <w:t>Pécs nagymonográfia 6. kötetéhez oktatás történeti anyagok fotózása</w:t>
      </w:r>
    </w:p>
    <w:p w:rsidR="00241A2D" w:rsidRPr="00241A2D" w:rsidRDefault="00241A2D" w:rsidP="00241A2D">
      <w:pPr>
        <w:pStyle w:val="Nincstrkz"/>
        <w:ind w:left="720"/>
        <w:rPr>
          <w:rFonts w:ascii="Times New Roman" w:hAnsi="Times New Roman"/>
          <w:color w:val="000000" w:themeColor="text1"/>
          <w:sz w:val="24"/>
          <w:szCs w:val="24"/>
        </w:rPr>
      </w:pPr>
    </w:p>
    <w:p w:rsidR="00241A2D" w:rsidRPr="00241A2D" w:rsidRDefault="00241A2D" w:rsidP="00241A2D">
      <w:pPr>
        <w:pStyle w:val="Nincstrkz"/>
        <w:rPr>
          <w:rFonts w:ascii="Times New Roman" w:hAnsi="Times New Roman"/>
          <w:b/>
          <w:color w:val="000000" w:themeColor="text1"/>
          <w:sz w:val="24"/>
          <w:szCs w:val="24"/>
        </w:rPr>
      </w:pPr>
      <w:r w:rsidRPr="00241A2D">
        <w:rPr>
          <w:rFonts w:ascii="Times New Roman" w:hAnsi="Times New Roman"/>
          <w:b/>
          <w:color w:val="000000" w:themeColor="text1"/>
          <w:sz w:val="24"/>
          <w:szCs w:val="24"/>
        </w:rPr>
        <w:t>Természettudomány</w:t>
      </w:r>
    </w:p>
    <w:p w:rsidR="00241A2D" w:rsidRPr="00241A2D" w:rsidRDefault="00241A2D" w:rsidP="00241A2D">
      <w:pPr>
        <w:pStyle w:val="Nincstrkz"/>
        <w:rPr>
          <w:rFonts w:ascii="Times New Roman" w:hAnsi="Times New Roman"/>
          <w:color w:val="000000" w:themeColor="text1"/>
          <w:sz w:val="24"/>
          <w:szCs w:val="24"/>
        </w:rPr>
      </w:pPr>
      <w:r w:rsidRPr="00241A2D">
        <w:rPr>
          <w:rFonts w:ascii="Times New Roman" w:hAnsi="Times New Roman"/>
          <w:color w:val="000000" w:themeColor="text1"/>
          <w:sz w:val="24"/>
          <w:szCs w:val="24"/>
        </w:rPr>
        <w:t>Kiállításokhoz kapcsolódó fotók készítése és a megnyitók dokumentálása:</w:t>
      </w:r>
    </w:p>
    <w:p w:rsidR="00241A2D" w:rsidRPr="00241A2D" w:rsidRDefault="00241A2D" w:rsidP="00241A2D">
      <w:pPr>
        <w:pStyle w:val="Nincstrkz"/>
        <w:widowControl/>
        <w:numPr>
          <w:ilvl w:val="0"/>
          <w:numId w:val="30"/>
        </w:numPr>
        <w:rPr>
          <w:rFonts w:ascii="Times New Roman" w:hAnsi="Times New Roman"/>
          <w:color w:val="000000" w:themeColor="text1"/>
          <w:sz w:val="24"/>
          <w:szCs w:val="24"/>
        </w:rPr>
      </w:pPr>
      <w:r w:rsidRPr="00241A2D">
        <w:rPr>
          <w:rFonts w:ascii="Times New Roman" w:hAnsi="Times New Roman"/>
          <w:color w:val="000000" w:themeColor="text1"/>
          <w:sz w:val="24"/>
          <w:szCs w:val="24"/>
        </w:rPr>
        <w:t>2019 január - A jégkor pécsi vándora</w:t>
      </w:r>
    </w:p>
    <w:p w:rsidR="00241A2D" w:rsidRPr="00241A2D" w:rsidRDefault="00241A2D" w:rsidP="00241A2D">
      <w:pPr>
        <w:pStyle w:val="Nincstrkz"/>
        <w:widowControl/>
        <w:numPr>
          <w:ilvl w:val="0"/>
          <w:numId w:val="30"/>
        </w:numPr>
        <w:rPr>
          <w:rFonts w:ascii="Times New Roman" w:hAnsi="Times New Roman"/>
          <w:color w:val="000000" w:themeColor="text1"/>
          <w:sz w:val="24"/>
          <w:szCs w:val="24"/>
        </w:rPr>
      </w:pPr>
      <w:r w:rsidRPr="00241A2D">
        <w:rPr>
          <w:rFonts w:ascii="Times New Roman" w:hAnsi="Times New Roman"/>
          <w:color w:val="000000" w:themeColor="text1"/>
          <w:sz w:val="24"/>
          <w:szCs w:val="24"/>
        </w:rPr>
        <w:t>2019 július - Földi Virágegyetem</w:t>
      </w:r>
    </w:p>
    <w:p w:rsidR="00241A2D" w:rsidRPr="00241A2D" w:rsidRDefault="00241A2D" w:rsidP="00241A2D">
      <w:pPr>
        <w:pStyle w:val="Nincstrkz"/>
        <w:widowControl/>
        <w:numPr>
          <w:ilvl w:val="0"/>
          <w:numId w:val="30"/>
        </w:numPr>
        <w:rPr>
          <w:rFonts w:ascii="Times New Roman" w:hAnsi="Times New Roman"/>
          <w:color w:val="000000" w:themeColor="text1"/>
          <w:sz w:val="24"/>
          <w:szCs w:val="24"/>
        </w:rPr>
      </w:pPr>
      <w:r w:rsidRPr="00241A2D">
        <w:rPr>
          <w:rFonts w:ascii="Times New Roman" w:hAnsi="Times New Roman"/>
          <w:color w:val="000000" w:themeColor="text1"/>
          <w:sz w:val="24"/>
          <w:szCs w:val="24"/>
        </w:rPr>
        <w:t>2019 szeptember - Baranyai tájakon - (Állatkert és Múzeum is)</w:t>
      </w:r>
    </w:p>
    <w:p w:rsidR="00241A2D" w:rsidRPr="00241A2D" w:rsidRDefault="00241A2D" w:rsidP="00241A2D">
      <w:pPr>
        <w:pStyle w:val="Nincstrkz"/>
        <w:widowControl/>
        <w:numPr>
          <w:ilvl w:val="0"/>
          <w:numId w:val="30"/>
        </w:numPr>
        <w:rPr>
          <w:rFonts w:ascii="Times New Roman" w:hAnsi="Times New Roman"/>
          <w:color w:val="000000" w:themeColor="text1"/>
          <w:sz w:val="24"/>
          <w:szCs w:val="24"/>
        </w:rPr>
      </w:pPr>
      <w:r w:rsidRPr="00241A2D">
        <w:rPr>
          <w:rFonts w:ascii="Times New Roman" w:hAnsi="Times New Roman"/>
          <w:color w:val="000000" w:themeColor="text1"/>
          <w:sz w:val="24"/>
          <w:szCs w:val="24"/>
        </w:rPr>
        <w:t>2019 november - Madarak földön égen</w:t>
      </w:r>
    </w:p>
    <w:p w:rsidR="00241A2D" w:rsidRPr="00241A2D" w:rsidRDefault="00241A2D" w:rsidP="00241A2D">
      <w:pPr>
        <w:pStyle w:val="Nincstrkz"/>
        <w:widowControl/>
        <w:numPr>
          <w:ilvl w:val="0"/>
          <w:numId w:val="30"/>
        </w:numPr>
        <w:rPr>
          <w:rFonts w:ascii="Times New Roman" w:hAnsi="Times New Roman"/>
          <w:color w:val="000000" w:themeColor="text1"/>
          <w:sz w:val="24"/>
          <w:szCs w:val="24"/>
        </w:rPr>
      </w:pPr>
      <w:r w:rsidRPr="00241A2D">
        <w:rPr>
          <w:rFonts w:ascii="Times New Roman" w:hAnsi="Times New Roman"/>
          <w:color w:val="000000" w:themeColor="text1"/>
          <w:sz w:val="24"/>
          <w:szCs w:val="24"/>
        </w:rPr>
        <w:t>Gyűjteménygyarapítás tárgyfotóinak elkészítése</w:t>
      </w:r>
    </w:p>
    <w:p w:rsidR="00241A2D" w:rsidRPr="00241A2D" w:rsidRDefault="00241A2D" w:rsidP="00241A2D">
      <w:pPr>
        <w:pStyle w:val="Nincstrkz"/>
        <w:rPr>
          <w:rFonts w:ascii="Times New Roman" w:hAnsi="Times New Roman"/>
          <w:color w:val="000000" w:themeColor="text1"/>
          <w:sz w:val="24"/>
          <w:szCs w:val="24"/>
        </w:rPr>
      </w:pPr>
    </w:p>
    <w:p w:rsidR="00241A2D" w:rsidRPr="00241A2D" w:rsidRDefault="00241A2D" w:rsidP="00241A2D">
      <w:pPr>
        <w:pStyle w:val="Nincstrkz"/>
        <w:rPr>
          <w:rFonts w:ascii="Times New Roman" w:hAnsi="Times New Roman"/>
          <w:b/>
          <w:color w:val="000000" w:themeColor="text1"/>
          <w:sz w:val="24"/>
          <w:szCs w:val="24"/>
        </w:rPr>
      </w:pPr>
      <w:r w:rsidRPr="00241A2D">
        <w:rPr>
          <w:rFonts w:ascii="Times New Roman" w:hAnsi="Times New Roman"/>
          <w:b/>
          <w:color w:val="000000" w:themeColor="text1"/>
          <w:sz w:val="24"/>
          <w:szCs w:val="24"/>
        </w:rPr>
        <w:t>Régészet</w:t>
      </w:r>
    </w:p>
    <w:p w:rsidR="00241A2D" w:rsidRPr="00241A2D" w:rsidRDefault="00241A2D" w:rsidP="00241A2D">
      <w:pPr>
        <w:pStyle w:val="Nincstrkz"/>
        <w:widowControl/>
        <w:numPr>
          <w:ilvl w:val="0"/>
          <w:numId w:val="30"/>
        </w:numPr>
        <w:rPr>
          <w:rFonts w:ascii="Times New Roman" w:hAnsi="Times New Roman"/>
          <w:color w:val="000000" w:themeColor="text1"/>
          <w:sz w:val="24"/>
          <w:szCs w:val="24"/>
        </w:rPr>
      </w:pPr>
      <w:r w:rsidRPr="00241A2D">
        <w:rPr>
          <w:rFonts w:ascii="Times New Roman" w:hAnsi="Times New Roman"/>
          <w:color w:val="000000" w:themeColor="text1"/>
          <w:sz w:val="24"/>
          <w:szCs w:val="24"/>
        </w:rPr>
        <w:t>„Első falvak” című neolit kiállítás anyagának digitalizálása és a hozzá kapcsolódó dokumentációk elkészítése.</w:t>
      </w:r>
    </w:p>
    <w:p w:rsidR="00241A2D" w:rsidRPr="00241A2D" w:rsidRDefault="00241A2D" w:rsidP="00241A2D">
      <w:pPr>
        <w:pStyle w:val="Nincstrkz"/>
        <w:ind w:left="720"/>
        <w:rPr>
          <w:rFonts w:ascii="Times New Roman" w:hAnsi="Times New Roman"/>
          <w:color w:val="000000" w:themeColor="text1"/>
          <w:sz w:val="24"/>
          <w:szCs w:val="24"/>
        </w:rPr>
      </w:pPr>
    </w:p>
    <w:p w:rsidR="00241A2D" w:rsidRPr="00241A2D" w:rsidRDefault="00241A2D" w:rsidP="00241A2D">
      <w:pPr>
        <w:pStyle w:val="Nincstrkz"/>
        <w:rPr>
          <w:rFonts w:ascii="Times New Roman" w:hAnsi="Times New Roman"/>
          <w:b/>
          <w:color w:val="000000" w:themeColor="text1"/>
          <w:sz w:val="24"/>
          <w:szCs w:val="24"/>
        </w:rPr>
      </w:pPr>
      <w:r w:rsidRPr="00241A2D">
        <w:rPr>
          <w:rFonts w:ascii="Times New Roman" w:hAnsi="Times New Roman"/>
          <w:b/>
          <w:color w:val="000000" w:themeColor="text1"/>
          <w:sz w:val="24"/>
          <w:szCs w:val="24"/>
        </w:rPr>
        <w:t>Múzeumpedagógia:</w:t>
      </w:r>
    </w:p>
    <w:p w:rsidR="00241A2D" w:rsidRPr="00241A2D" w:rsidRDefault="00241A2D" w:rsidP="00241A2D">
      <w:pPr>
        <w:widowControl/>
        <w:numPr>
          <w:ilvl w:val="0"/>
          <w:numId w:val="30"/>
        </w:numPr>
        <w:spacing w:after="0" w:line="240" w:lineRule="auto"/>
        <w:rPr>
          <w:rFonts w:ascii="Times New Roman" w:hAnsi="Times New Roman"/>
          <w:color w:val="000000" w:themeColor="text1"/>
          <w:sz w:val="24"/>
          <w:szCs w:val="24"/>
        </w:rPr>
      </w:pPr>
      <w:r w:rsidRPr="00241A2D">
        <w:rPr>
          <w:rFonts w:ascii="Times New Roman" w:hAnsi="Times New Roman"/>
          <w:color w:val="000000" w:themeColor="text1"/>
          <w:sz w:val="24"/>
          <w:szCs w:val="24"/>
        </w:rPr>
        <w:t>Február 2. „Tízórai a képtárban” foglalkozás a Múzeum Galériában</w:t>
      </w:r>
    </w:p>
    <w:p w:rsidR="00EC0998" w:rsidRPr="00241A2D" w:rsidRDefault="00EC0998" w:rsidP="00EC0998">
      <w:pPr>
        <w:rPr>
          <w:rFonts w:ascii="Times New Roman" w:hAnsi="Times New Roman"/>
          <w:color w:val="000000" w:themeColor="text1"/>
          <w:sz w:val="24"/>
          <w:szCs w:val="24"/>
        </w:rPr>
      </w:pPr>
    </w:p>
    <w:p w:rsidR="00EC0998" w:rsidRDefault="00EC0998" w:rsidP="00EC0998">
      <w:pPr>
        <w:ind w:left="900"/>
      </w:pPr>
    </w:p>
    <w:p w:rsidR="002F1979" w:rsidRDefault="002F1979" w:rsidP="001C2DF1">
      <w:pPr>
        <w:ind w:left="900"/>
        <w:rPr>
          <w:rFonts w:ascii="Times New Roman" w:hAnsi="Times New Roman"/>
          <w:sz w:val="24"/>
          <w:szCs w:val="24"/>
        </w:rPr>
      </w:pPr>
    </w:p>
    <w:p w:rsidR="0022141D" w:rsidRPr="000D63D9" w:rsidRDefault="0022141D" w:rsidP="001C2DF1">
      <w:pPr>
        <w:ind w:left="900"/>
        <w:rPr>
          <w:rFonts w:ascii="Times New Roman" w:hAnsi="Times New Roman"/>
          <w:sz w:val="24"/>
          <w:szCs w:val="24"/>
        </w:rPr>
      </w:pPr>
    </w:p>
    <w:p w:rsidR="001C2DF1" w:rsidRPr="000D63D9" w:rsidRDefault="001C2DF1" w:rsidP="001C2DF1">
      <w:pPr>
        <w:widowControl/>
        <w:numPr>
          <w:ilvl w:val="0"/>
          <w:numId w:val="3"/>
        </w:numPr>
        <w:tabs>
          <w:tab w:val="clear" w:pos="720"/>
          <w:tab w:val="num" w:pos="360"/>
        </w:tabs>
        <w:spacing w:after="0" w:line="240" w:lineRule="auto"/>
        <w:ind w:left="360"/>
        <w:rPr>
          <w:rFonts w:ascii="Times New Roman" w:hAnsi="Times New Roman"/>
          <w:b/>
          <w:color w:val="000000" w:themeColor="text1"/>
          <w:sz w:val="24"/>
          <w:szCs w:val="24"/>
          <w:u w:val="single"/>
        </w:rPr>
      </w:pPr>
      <w:r w:rsidRPr="000D63D9">
        <w:rPr>
          <w:rFonts w:ascii="Times New Roman" w:hAnsi="Times New Roman"/>
          <w:b/>
          <w:sz w:val="24"/>
          <w:szCs w:val="24"/>
          <w:u w:val="single"/>
        </w:rPr>
        <w:t>Tudományos kuta</w:t>
      </w:r>
      <w:r w:rsidRPr="000D63D9">
        <w:rPr>
          <w:rFonts w:ascii="Times New Roman" w:hAnsi="Times New Roman"/>
          <w:b/>
          <w:color w:val="000000" w:themeColor="text1"/>
          <w:sz w:val="24"/>
          <w:szCs w:val="24"/>
          <w:u w:val="single"/>
        </w:rPr>
        <w:t>tás</w:t>
      </w:r>
    </w:p>
    <w:p w:rsidR="001C2DF1" w:rsidRPr="000D63D9" w:rsidRDefault="001C2DF1" w:rsidP="001C2DF1">
      <w:pPr>
        <w:ind w:left="360"/>
        <w:rPr>
          <w:rFonts w:ascii="Times New Roman" w:hAnsi="Times New Roman"/>
          <w:b/>
          <w:color w:val="000000" w:themeColor="text1"/>
          <w:sz w:val="24"/>
          <w:szCs w:val="24"/>
          <w:u w:val="single"/>
        </w:rPr>
      </w:pPr>
    </w:p>
    <w:p w:rsidR="008B32D4" w:rsidRPr="002B6717" w:rsidRDefault="008B32D4" w:rsidP="002F1979">
      <w:pPr>
        <w:ind w:left="720"/>
        <w:rPr>
          <w:rFonts w:ascii="Times New Roman" w:hAnsi="Times New Roman"/>
          <w:i/>
          <w:color w:val="000000" w:themeColor="text1"/>
          <w:sz w:val="24"/>
          <w:szCs w:val="24"/>
        </w:rPr>
      </w:pPr>
      <w:r w:rsidRPr="000D63D9">
        <w:rPr>
          <w:rFonts w:ascii="Times New Roman" w:hAnsi="Times New Roman"/>
          <w:i/>
          <w:color w:val="000000" w:themeColor="text1"/>
          <w:sz w:val="24"/>
          <w:szCs w:val="24"/>
        </w:rPr>
        <w:t xml:space="preserve">a) </w:t>
      </w:r>
      <w:r w:rsidR="000D63D9">
        <w:rPr>
          <w:rFonts w:ascii="Times New Roman" w:hAnsi="Times New Roman"/>
          <w:i/>
          <w:color w:val="000000" w:themeColor="text1"/>
          <w:sz w:val="24"/>
          <w:szCs w:val="24"/>
        </w:rPr>
        <w:t>A 2019</w:t>
      </w:r>
      <w:r w:rsidR="001C2DF1" w:rsidRPr="000D63D9">
        <w:rPr>
          <w:rFonts w:ascii="Times New Roman" w:hAnsi="Times New Roman"/>
          <w:i/>
          <w:color w:val="000000" w:themeColor="text1"/>
          <w:sz w:val="24"/>
          <w:szCs w:val="24"/>
        </w:rPr>
        <w:t xml:space="preserve">. évi tudományos munka fő irányának szöveges meghatározása, ennek illeszkedése az intézmény tudományos stratégiájához (célok, feladatok, várható </w:t>
      </w:r>
      <w:r w:rsidR="001C2DF1" w:rsidRPr="002B6717">
        <w:rPr>
          <w:rFonts w:ascii="Times New Roman" w:hAnsi="Times New Roman"/>
          <w:i/>
          <w:color w:val="000000" w:themeColor="text1"/>
          <w:sz w:val="24"/>
          <w:szCs w:val="24"/>
        </w:rPr>
        <w:t>eredmények meghatározása)</w:t>
      </w:r>
    </w:p>
    <w:p w:rsidR="00960DAF" w:rsidRDefault="00963C9D" w:rsidP="00960DAF">
      <w:pPr>
        <w:spacing w:after="0" w:line="240" w:lineRule="auto"/>
        <w:ind w:left="426"/>
        <w:jc w:val="both"/>
        <w:rPr>
          <w:rFonts w:ascii="Times New Roman" w:hAnsi="Times New Roman"/>
          <w:color w:val="000000" w:themeColor="text1"/>
          <w:sz w:val="24"/>
          <w:szCs w:val="24"/>
        </w:rPr>
      </w:pPr>
      <w:r w:rsidRPr="002B6717">
        <w:rPr>
          <w:rFonts w:ascii="Times New Roman" w:hAnsi="Times New Roman"/>
          <w:color w:val="000000" w:themeColor="text1"/>
          <w:sz w:val="24"/>
          <w:szCs w:val="24"/>
        </w:rPr>
        <w:t xml:space="preserve">A Janus Pannonius Múzeum 2019. évben is kiemelt feladatként tekint </w:t>
      </w:r>
      <w:r w:rsidR="00960DAF" w:rsidRPr="002B6717">
        <w:rPr>
          <w:rFonts w:ascii="Times New Roman" w:hAnsi="Times New Roman"/>
          <w:color w:val="000000" w:themeColor="text1"/>
          <w:sz w:val="24"/>
          <w:szCs w:val="24"/>
        </w:rPr>
        <w:t>a tudományos muzeológiai kutatásokra, azok eredményeinek publikálására.</w:t>
      </w:r>
    </w:p>
    <w:p w:rsidR="003C27F1" w:rsidRDefault="003C27F1" w:rsidP="00960DAF">
      <w:pPr>
        <w:spacing w:after="0" w:line="240" w:lineRule="auto"/>
        <w:ind w:left="426"/>
        <w:jc w:val="both"/>
        <w:rPr>
          <w:rFonts w:ascii="Times New Roman" w:hAnsi="Times New Roman"/>
          <w:color w:val="000000" w:themeColor="text1"/>
          <w:sz w:val="24"/>
          <w:szCs w:val="24"/>
        </w:rPr>
      </w:pPr>
    </w:p>
    <w:p w:rsidR="003C27F1" w:rsidRDefault="003C27F1" w:rsidP="00960DAF">
      <w:pPr>
        <w:spacing w:after="0" w:line="240" w:lineRule="auto"/>
        <w:ind w:left="426"/>
        <w:jc w:val="both"/>
        <w:rPr>
          <w:rFonts w:ascii="Times New Roman" w:hAnsi="Times New Roman"/>
          <w:b/>
          <w:color w:val="000000" w:themeColor="text1"/>
          <w:sz w:val="24"/>
          <w:szCs w:val="24"/>
          <w:u w:val="single"/>
        </w:rPr>
      </w:pPr>
      <w:r w:rsidRPr="003C27F1">
        <w:rPr>
          <w:rFonts w:ascii="Times New Roman" w:hAnsi="Times New Roman"/>
          <w:b/>
          <w:color w:val="000000" w:themeColor="text1"/>
          <w:sz w:val="24"/>
          <w:szCs w:val="24"/>
          <w:u w:val="single"/>
        </w:rPr>
        <w:t>Természettörténeti Osztály</w:t>
      </w:r>
    </w:p>
    <w:p w:rsidR="003C27F1" w:rsidRDefault="003C27F1" w:rsidP="00960DAF">
      <w:pPr>
        <w:spacing w:after="0" w:line="240" w:lineRule="auto"/>
        <w:ind w:left="426"/>
        <w:jc w:val="both"/>
        <w:rPr>
          <w:rFonts w:ascii="Times New Roman" w:hAnsi="Times New Roman"/>
          <w:b/>
          <w:color w:val="000000" w:themeColor="text1"/>
          <w:sz w:val="24"/>
          <w:szCs w:val="24"/>
          <w:u w:val="single"/>
        </w:rPr>
      </w:pPr>
    </w:p>
    <w:p w:rsidR="003C27F1" w:rsidRPr="003C27F1" w:rsidRDefault="003C27F1" w:rsidP="003C27F1">
      <w:pPr>
        <w:ind w:left="360"/>
        <w:rPr>
          <w:rFonts w:ascii="Times New Roman" w:hAnsi="Times New Roman"/>
          <w:color w:val="000000" w:themeColor="text1"/>
          <w:sz w:val="24"/>
          <w:szCs w:val="24"/>
        </w:rPr>
      </w:pPr>
      <w:r w:rsidRPr="003C27F1">
        <w:rPr>
          <w:rFonts w:ascii="Times New Roman" w:hAnsi="Times New Roman"/>
          <w:color w:val="000000" w:themeColor="text1"/>
          <w:sz w:val="24"/>
          <w:szCs w:val="24"/>
        </w:rPr>
        <w:t>2018-ban megkezdett kutatások folyat</w:t>
      </w:r>
      <w:r>
        <w:rPr>
          <w:rFonts w:ascii="Times New Roman" w:hAnsi="Times New Roman"/>
          <w:color w:val="000000" w:themeColor="text1"/>
          <w:sz w:val="24"/>
          <w:szCs w:val="24"/>
        </w:rPr>
        <w:t>a</w:t>
      </w:r>
      <w:r w:rsidRPr="003C27F1">
        <w:rPr>
          <w:rFonts w:ascii="Times New Roman" w:hAnsi="Times New Roman"/>
          <w:color w:val="000000" w:themeColor="text1"/>
          <w:sz w:val="24"/>
          <w:szCs w:val="24"/>
        </w:rPr>
        <w:t xml:space="preserve">tása: </w:t>
      </w:r>
    </w:p>
    <w:p w:rsidR="003C27F1" w:rsidRPr="003C27F1" w:rsidRDefault="003C27F1" w:rsidP="003C27F1">
      <w:pPr>
        <w:ind w:left="720"/>
        <w:rPr>
          <w:rFonts w:ascii="Times New Roman" w:hAnsi="Times New Roman"/>
          <w:color w:val="000000" w:themeColor="text1"/>
          <w:sz w:val="24"/>
          <w:szCs w:val="24"/>
        </w:rPr>
      </w:pPr>
      <w:r w:rsidRPr="003C27F1">
        <w:rPr>
          <w:rFonts w:ascii="Times New Roman" w:hAnsi="Times New Roman"/>
          <w:color w:val="000000" w:themeColor="text1"/>
          <w:sz w:val="24"/>
          <w:szCs w:val="24"/>
        </w:rPr>
        <w:t>(1) Etnobotanikai kutatások Baranyában.</w:t>
      </w:r>
    </w:p>
    <w:p w:rsidR="003C27F1" w:rsidRPr="003C27F1" w:rsidRDefault="003C27F1" w:rsidP="003C27F1">
      <w:pPr>
        <w:ind w:left="720"/>
        <w:rPr>
          <w:rFonts w:ascii="Times New Roman" w:hAnsi="Times New Roman"/>
          <w:color w:val="000000" w:themeColor="text1"/>
          <w:sz w:val="24"/>
          <w:szCs w:val="24"/>
        </w:rPr>
      </w:pPr>
      <w:r w:rsidRPr="003C27F1">
        <w:rPr>
          <w:rFonts w:ascii="Times New Roman" w:hAnsi="Times New Roman"/>
          <w:color w:val="000000" w:themeColor="text1"/>
          <w:sz w:val="24"/>
          <w:szCs w:val="24"/>
        </w:rPr>
        <w:t>(2) Marokkó egyenesszárnyú (Orthoptera) fajainak vizsgálata.</w:t>
      </w:r>
    </w:p>
    <w:p w:rsidR="003C27F1" w:rsidRPr="003C27F1" w:rsidRDefault="003C27F1" w:rsidP="003C27F1">
      <w:pPr>
        <w:ind w:left="720"/>
        <w:rPr>
          <w:rFonts w:ascii="Times New Roman" w:hAnsi="Times New Roman"/>
          <w:color w:val="000000" w:themeColor="text1"/>
          <w:sz w:val="24"/>
          <w:szCs w:val="24"/>
        </w:rPr>
      </w:pPr>
      <w:r w:rsidRPr="003C27F1">
        <w:rPr>
          <w:rFonts w:ascii="Times New Roman" w:hAnsi="Times New Roman"/>
          <w:b/>
          <w:color w:val="000000" w:themeColor="text1"/>
          <w:sz w:val="24"/>
          <w:szCs w:val="24"/>
        </w:rPr>
        <w:t>Etnobotanikai kutatások</w:t>
      </w:r>
      <w:r w:rsidRPr="003C27F1">
        <w:rPr>
          <w:rFonts w:ascii="Times New Roman" w:hAnsi="Times New Roman"/>
          <w:color w:val="000000" w:themeColor="text1"/>
          <w:sz w:val="24"/>
          <w:szCs w:val="24"/>
        </w:rPr>
        <w:t xml:space="preserve"> szorosan illeszkednek </w:t>
      </w:r>
      <w:r>
        <w:rPr>
          <w:rFonts w:ascii="Times New Roman" w:hAnsi="Times New Roman"/>
          <w:color w:val="000000" w:themeColor="text1"/>
          <w:sz w:val="24"/>
          <w:szCs w:val="24"/>
        </w:rPr>
        <w:t>múzeumunk</w:t>
      </w:r>
      <w:r w:rsidRPr="003C27F1">
        <w:rPr>
          <w:rFonts w:ascii="Times New Roman" w:hAnsi="Times New Roman"/>
          <w:color w:val="000000" w:themeColor="text1"/>
          <w:sz w:val="24"/>
          <w:szCs w:val="24"/>
        </w:rPr>
        <w:t xml:space="preserve"> küldetési nyilatkozatában meghatározott irányelvekhez, a Baranya és Dél-Dunántúl élővilága feltáró munkájához illetve az itteni élővilág természetvédelmi kutatásaihoz. A fiatal </w:t>
      </w:r>
      <w:r w:rsidRPr="003C27F1">
        <w:rPr>
          <w:rFonts w:ascii="Times New Roman" w:hAnsi="Times New Roman"/>
          <w:b/>
          <w:color w:val="000000" w:themeColor="text1"/>
          <w:sz w:val="24"/>
          <w:szCs w:val="24"/>
        </w:rPr>
        <w:t>etnobotanika</w:t>
      </w:r>
      <w:r w:rsidRPr="003C27F1">
        <w:rPr>
          <w:rFonts w:ascii="Times New Roman" w:hAnsi="Times New Roman"/>
          <w:color w:val="000000" w:themeColor="text1"/>
          <w:sz w:val="24"/>
          <w:szCs w:val="24"/>
        </w:rPr>
        <w:t xml:space="preserve"> tudományág, a helyi növényvilággal kapcsolatos népi ismeretekben felhalmozott tudást tárja fel. E tudás feltárja egyben a növényvilág hagyományos kezelési tevékenységeit, melyek alkalmazhatóak a modern természetkezelési eljárásokban is. </w:t>
      </w:r>
    </w:p>
    <w:p w:rsidR="003C27F1" w:rsidRPr="003C27F1" w:rsidRDefault="003C27F1" w:rsidP="003C27F1">
      <w:pPr>
        <w:ind w:left="720"/>
        <w:rPr>
          <w:rFonts w:ascii="Times New Roman" w:hAnsi="Times New Roman"/>
          <w:color w:val="000000" w:themeColor="text1"/>
          <w:sz w:val="24"/>
          <w:szCs w:val="24"/>
        </w:rPr>
      </w:pPr>
      <w:r w:rsidRPr="003C27F1">
        <w:rPr>
          <w:rFonts w:ascii="Times New Roman" w:hAnsi="Times New Roman"/>
          <w:b/>
          <w:color w:val="000000" w:themeColor="text1"/>
          <w:sz w:val="24"/>
          <w:szCs w:val="24"/>
        </w:rPr>
        <w:t>Észak-Afrikai kutatások</w:t>
      </w:r>
      <w:r w:rsidRPr="003C27F1">
        <w:rPr>
          <w:rFonts w:ascii="Times New Roman" w:hAnsi="Times New Roman"/>
          <w:color w:val="000000" w:themeColor="text1"/>
          <w:sz w:val="24"/>
          <w:szCs w:val="24"/>
        </w:rPr>
        <w:t xml:space="preserve"> a gyűjteményi színesítésén túl, Dél-Dunántúl és a Földközi-tengeri térség állatföldrajzi kapcsolatainak tisztázását segíti, melyet már az Osztályon dolgozó elődök, pl.: </w:t>
      </w:r>
      <w:r w:rsidRPr="003C27F1">
        <w:rPr>
          <w:rFonts w:ascii="Times New Roman" w:hAnsi="Times New Roman"/>
          <w:b/>
          <w:color w:val="000000" w:themeColor="text1"/>
          <w:sz w:val="24"/>
          <w:szCs w:val="24"/>
        </w:rPr>
        <w:t>Gebhardt Antal, Uherkovich Ákos, Horvátovich Sándor</w:t>
      </w:r>
      <w:r w:rsidRPr="003C27F1">
        <w:rPr>
          <w:rFonts w:ascii="Times New Roman" w:hAnsi="Times New Roman"/>
          <w:color w:val="000000" w:themeColor="text1"/>
          <w:sz w:val="24"/>
          <w:szCs w:val="24"/>
        </w:rPr>
        <w:t xml:space="preserve"> is elkezdetek balkáni gyűjtéseikkel. </w:t>
      </w:r>
    </w:p>
    <w:p w:rsidR="003C27F1" w:rsidRPr="003C27F1" w:rsidRDefault="003C27F1" w:rsidP="003C27F1">
      <w:pPr>
        <w:ind w:left="720"/>
        <w:rPr>
          <w:rFonts w:ascii="Times New Roman" w:hAnsi="Times New Roman"/>
          <w:b/>
          <w:color w:val="000000" w:themeColor="text1"/>
          <w:sz w:val="24"/>
          <w:szCs w:val="24"/>
        </w:rPr>
      </w:pPr>
    </w:p>
    <w:p w:rsidR="003C27F1" w:rsidRPr="003C27F1" w:rsidRDefault="003C27F1" w:rsidP="003C27F1">
      <w:pPr>
        <w:ind w:left="720"/>
        <w:rPr>
          <w:rFonts w:ascii="Times New Roman" w:hAnsi="Times New Roman"/>
          <w:b/>
          <w:color w:val="000000" w:themeColor="text1"/>
          <w:sz w:val="24"/>
          <w:szCs w:val="24"/>
        </w:rPr>
      </w:pPr>
      <w:r w:rsidRPr="003C27F1">
        <w:rPr>
          <w:rFonts w:ascii="Times New Roman" w:hAnsi="Times New Roman"/>
          <w:b/>
          <w:color w:val="000000" w:themeColor="text1"/>
          <w:sz w:val="24"/>
          <w:szCs w:val="24"/>
        </w:rPr>
        <w:t>Feladatok és várható eredmények (Dénes)</w:t>
      </w:r>
    </w:p>
    <w:p w:rsidR="003C27F1" w:rsidRPr="003C27F1" w:rsidRDefault="003C27F1" w:rsidP="003C27F1">
      <w:pPr>
        <w:ind w:left="720"/>
        <w:rPr>
          <w:rFonts w:ascii="Times New Roman" w:hAnsi="Times New Roman"/>
          <w:color w:val="000000" w:themeColor="text1"/>
          <w:sz w:val="24"/>
          <w:szCs w:val="24"/>
        </w:rPr>
      </w:pPr>
      <w:r w:rsidRPr="003C27F1">
        <w:rPr>
          <w:rFonts w:ascii="Times New Roman" w:hAnsi="Times New Roman"/>
          <w:color w:val="000000" w:themeColor="text1"/>
          <w:sz w:val="24"/>
          <w:szCs w:val="24"/>
        </w:rPr>
        <w:t>I</w:t>
      </w:r>
      <w:r w:rsidRPr="003C27F1">
        <w:rPr>
          <w:rFonts w:ascii="Times New Roman" w:hAnsi="Times New Roman"/>
          <w:color w:val="000000" w:themeColor="text1"/>
          <w:sz w:val="24"/>
          <w:szCs w:val="24"/>
          <w:shd w:val="clear" w:color="auto" w:fill="FFFFFF"/>
        </w:rPr>
        <w:t xml:space="preserve">rodalmazás, </w:t>
      </w:r>
      <w:r w:rsidRPr="003C27F1">
        <w:rPr>
          <w:rFonts w:ascii="Times New Roman" w:hAnsi="Times New Roman"/>
          <w:color w:val="000000" w:themeColor="text1"/>
          <w:sz w:val="24"/>
          <w:szCs w:val="24"/>
        </w:rPr>
        <w:t>terepi növényfotózás és növényhasználat fotózás, etnobotanikai-etnomikológiai interjúk készítése az alábbi munkákhoz:</w:t>
      </w:r>
    </w:p>
    <w:p w:rsidR="003C27F1" w:rsidRPr="003C27F1" w:rsidRDefault="003C27F1" w:rsidP="003C27F1">
      <w:pPr>
        <w:widowControl/>
        <w:numPr>
          <w:ilvl w:val="0"/>
          <w:numId w:val="25"/>
        </w:numPr>
        <w:shd w:val="clear" w:color="auto" w:fill="FFFFFF"/>
        <w:spacing w:after="0" w:line="240" w:lineRule="auto"/>
        <w:rPr>
          <w:rFonts w:ascii="Times New Roman" w:hAnsi="Times New Roman"/>
          <w:color w:val="000000" w:themeColor="text1"/>
          <w:sz w:val="24"/>
          <w:szCs w:val="24"/>
          <w:shd w:val="clear" w:color="auto" w:fill="FFFFFF"/>
        </w:rPr>
      </w:pPr>
      <w:r w:rsidRPr="003C27F1">
        <w:rPr>
          <w:rFonts w:ascii="Times New Roman" w:hAnsi="Times New Roman"/>
          <w:color w:val="000000" w:themeColor="text1"/>
          <w:sz w:val="24"/>
          <w:szCs w:val="24"/>
          <w:shd w:val="clear" w:color="auto" w:fill="FFFFFF"/>
        </w:rPr>
        <w:t xml:space="preserve">European Ethnobotany - volume Eastern Europe / Hungary anyag fajbemutató cikkeinek készítése folyamatosan, társszerzőkkel, első szerzőként </w:t>
      </w:r>
    </w:p>
    <w:p w:rsidR="003C27F1" w:rsidRPr="003C27F1" w:rsidRDefault="003C27F1" w:rsidP="003C27F1">
      <w:pPr>
        <w:widowControl/>
        <w:numPr>
          <w:ilvl w:val="0"/>
          <w:numId w:val="25"/>
        </w:numPr>
        <w:shd w:val="clear" w:color="auto" w:fill="FFFFFF"/>
        <w:spacing w:after="0" w:line="240" w:lineRule="auto"/>
        <w:rPr>
          <w:rFonts w:ascii="Times New Roman" w:hAnsi="Times New Roman"/>
          <w:color w:val="000000" w:themeColor="text1"/>
          <w:sz w:val="24"/>
          <w:szCs w:val="24"/>
        </w:rPr>
      </w:pPr>
      <w:r w:rsidRPr="003C27F1">
        <w:rPr>
          <w:rFonts w:ascii="Times New Roman" w:hAnsi="Times New Roman"/>
          <w:color w:val="000000" w:themeColor="text1"/>
          <w:sz w:val="24"/>
          <w:szCs w:val="24"/>
          <w:shd w:val="clear" w:color="auto" w:fill="FFFFFF"/>
        </w:rPr>
        <w:t>Magyarország etnobotanikája – tervezett magyar nyelvű könyv készítése folyamatosan, illetve pályázat tervezett beadása megjelentetésre</w:t>
      </w:r>
    </w:p>
    <w:p w:rsidR="003C27F1" w:rsidRPr="003C27F1" w:rsidRDefault="003C27F1" w:rsidP="003C27F1">
      <w:pPr>
        <w:widowControl/>
        <w:numPr>
          <w:ilvl w:val="0"/>
          <w:numId w:val="25"/>
        </w:numPr>
        <w:shd w:val="clear" w:color="auto" w:fill="FFFFFF"/>
        <w:spacing w:after="0" w:line="240" w:lineRule="auto"/>
        <w:rPr>
          <w:rFonts w:ascii="Times New Roman" w:hAnsi="Times New Roman"/>
          <w:bCs/>
          <w:color w:val="000000" w:themeColor="text1"/>
          <w:sz w:val="24"/>
          <w:szCs w:val="24"/>
        </w:rPr>
      </w:pPr>
      <w:r w:rsidRPr="003C27F1">
        <w:rPr>
          <w:rFonts w:ascii="Times New Roman" w:hAnsi="Times New Roman"/>
          <w:color w:val="000000" w:themeColor="text1"/>
          <w:sz w:val="24"/>
          <w:szCs w:val="24"/>
        </w:rPr>
        <w:t>Seprűkészítésre használt növények témában készülő cikk, társszerzőkkel késztése</w:t>
      </w:r>
    </w:p>
    <w:p w:rsidR="003C27F1" w:rsidRPr="003C27F1" w:rsidRDefault="003C27F1" w:rsidP="003C27F1">
      <w:pPr>
        <w:widowControl/>
        <w:numPr>
          <w:ilvl w:val="0"/>
          <w:numId w:val="25"/>
        </w:numPr>
        <w:shd w:val="clear" w:color="auto" w:fill="FFFFFF"/>
        <w:spacing w:after="0" w:line="240" w:lineRule="auto"/>
        <w:rPr>
          <w:rFonts w:ascii="Times New Roman" w:hAnsi="Times New Roman"/>
          <w:bCs/>
          <w:color w:val="000000" w:themeColor="text1"/>
          <w:sz w:val="24"/>
          <w:szCs w:val="24"/>
        </w:rPr>
      </w:pPr>
      <w:r w:rsidRPr="003C27F1">
        <w:rPr>
          <w:rFonts w:ascii="Times New Roman" w:hAnsi="Times New Roman"/>
          <w:color w:val="000000" w:themeColor="text1"/>
          <w:sz w:val="24"/>
          <w:szCs w:val="24"/>
        </w:rPr>
        <w:t xml:space="preserve">Bíró M., Molnár Zs., Babai D., </w:t>
      </w:r>
      <w:r w:rsidRPr="003C27F1">
        <w:rPr>
          <w:rFonts w:ascii="Times New Roman" w:hAnsi="Times New Roman"/>
          <w:color w:val="000000" w:themeColor="text1"/>
          <w:sz w:val="24"/>
          <w:szCs w:val="24"/>
          <w:u w:val="single"/>
        </w:rPr>
        <w:t>Dénes A.,</w:t>
      </w:r>
      <w:r w:rsidRPr="003C27F1">
        <w:rPr>
          <w:rFonts w:ascii="Times New Roman" w:hAnsi="Times New Roman"/>
          <w:color w:val="000000" w:themeColor="text1"/>
          <w:sz w:val="24"/>
          <w:szCs w:val="24"/>
        </w:rPr>
        <w:t xml:space="preserve"> Fehér A., Barta S., Sáfián L., Szabados K., Kiš A.,  Demeter L., Öllerer K. 2018: </w:t>
      </w:r>
      <w:r w:rsidRPr="003C27F1">
        <w:rPr>
          <w:rFonts w:ascii="Times New Roman" w:hAnsi="Times New Roman"/>
          <w:b/>
          <w:color w:val="000000" w:themeColor="text1"/>
          <w:sz w:val="24"/>
          <w:szCs w:val="24"/>
        </w:rPr>
        <w:t>Reviewing historical traditional knowledge for innovative conservation management: a re-evaluation of marshland grazing</w:t>
      </w:r>
      <w:r w:rsidRPr="003C27F1">
        <w:rPr>
          <w:rFonts w:ascii="Times New Roman" w:hAnsi="Times New Roman"/>
          <w:bCs/>
          <w:color w:val="000000" w:themeColor="text1"/>
          <w:sz w:val="24"/>
          <w:szCs w:val="24"/>
        </w:rPr>
        <w:t xml:space="preserve"> (megjelenése várható)</w:t>
      </w:r>
    </w:p>
    <w:p w:rsidR="003C27F1" w:rsidRPr="003E5514" w:rsidRDefault="003C27F1" w:rsidP="003C27F1">
      <w:pPr>
        <w:ind w:left="720"/>
        <w:rPr>
          <w:rFonts w:ascii="Times New Roman" w:hAnsi="Times New Roman"/>
          <w:color w:val="000000" w:themeColor="text1"/>
          <w:sz w:val="24"/>
          <w:szCs w:val="24"/>
        </w:rPr>
      </w:pPr>
    </w:p>
    <w:p w:rsidR="003C27F1" w:rsidRPr="003E5514" w:rsidRDefault="009B7331" w:rsidP="003C27F1">
      <w:pPr>
        <w:ind w:left="720"/>
        <w:rPr>
          <w:rFonts w:ascii="Times New Roman" w:hAnsi="Times New Roman"/>
          <w:b/>
          <w:color w:val="000000" w:themeColor="text1"/>
          <w:sz w:val="24"/>
          <w:szCs w:val="24"/>
        </w:rPr>
      </w:pPr>
      <w:r>
        <w:rPr>
          <w:rFonts w:ascii="Times New Roman" w:hAnsi="Times New Roman"/>
          <w:b/>
          <w:color w:val="000000" w:themeColor="text1"/>
          <w:sz w:val="24"/>
          <w:szCs w:val="24"/>
        </w:rPr>
        <w:t>Feladatok és e</w:t>
      </w:r>
      <w:r w:rsidR="00241A2D">
        <w:rPr>
          <w:rFonts w:ascii="Times New Roman" w:hAnsi="Times New Roman"/>
          <w:b/>
          <w:color w:val="000000" w:themeColor="text1"/>
          <w:sz w:val="24"/>
          <w:szCs w:val="24"/>
        </w:rPr>
        <w:t xml:space="preserve">redmények </w:t>
      </w:r>
      <w:r w:rsidR="003C27F1" w:rsidRPr="003E5514">
        <w:rPr>
          <w:rFonts w:ascii="Times New Roman" w:hAnsi="Times New Roman"/>
          <w:b/>
          <w:color w:val="000000" w:themeColor="text1"/>
          <w:sz w:val="24"/>
          <w:szCs w:val="24"/>
        </w:rPr>
        <w:t>(Kisbenedek):</w:t>
      </w:r>
    </w:p>
    <w:p w:rsidR="003C27F1" w:rsidRPr="003E5514" w:rsidRDefault="003C27F1" w:rsidP="003C27F1">
      <w:pPr>
        <w:ind w:left="720"/>
        <w:rPr>
          <w:rFonts w:ascii="Times New Roman" w:hAnsi="Times New Roman"/>
          <w:color w:val="000000" w:themeColor="text1"/>
          <w:sz w:val="24"/>
          <w:szCs w:val="24"/>
        </w:rPr>
      </w:pPr>
      <w:r w:rsidRPr="003E5514">
        <w:rPr>
          <w:rFonts w:ascii="Times New Roman" w:hAnsi="Times New Roman"/>
          <w:color w:val="000000" w:themeColor="text1"/>
          <w:sz w:val="24"/>
          <w:szCs w:val="24"/>
        </w:rPr>
        <w:t xml:space="preserve">Irodalmazás, összehasonlító példányok vizsgálata. </w:t>
      </w:r>
    </w:p>
    <w:p w:rsidR="003C27F1" w:rsidRPr="003E5514" w:rsidRDefault="003C27F1" w:rsidP="003C27F1">
      <w:pPr>
        <w:ind w:left="720"/>
        <w:rPr>
          <w:rFonts w:ascii="Times New Roman" w:hAnsi="Times New Roman"/>
          <w:color w:val="000000" w:themeColor="text1"/>
          <w:sz w:val="24"/>
          <w:szCs w:val="24"/>
        </w:rPr>
      </w:pPr>
      <w:r w:rsidRPr="003E5514">
        <w:rPr>
          <w:rFonts w:ascii="Times New Roman" w:hAnsi="Times New Roman"/>
          <w:color w:val="000000" w:themeColor="text1"/>
          <w:sz w:val="24"/>
          <w:szCs w:val="24"/>
        </w:rPr>
        <w:t xml:space="preserve">Eredmények cikk: </w:t>
      </w:r>
      <w:r w:rsidRPr="003E5514">
        <w:rPr>
          <w:rFonts w:ascii="Times New Roman" w:hAnsi="Times New Roman"/>
          <w:b/>
          <w:color w:val="000000" w:themeColor="text1"/>
          <w:sz w:val="24"/>
          <w:szCs w:val="24"/>
        </w:rPr>
        <w:t>Marokkó sáska és szöcske adatainak közlése</w:t>
      </w:r>
      <w:r w:rsidRPr="003E5514">
        <w:rPr>
          <w:rFonts w:ascii="Times New Roman" w:hAnsi="Times New Roman"/>
          <w:color w:val="000000" w:themeColor="text1"/>
          <w:sz w:val="24"/>
          <w:szCs w:val="24"/>
        </w:rPr>
        <w:t xml:space="preserve"> a Múzeum Évkönyvében</w:t>
      </w:r>
    </w:p>
    <w:p w:rsidR="003E5514" w:rsidRPr="003E5514" w:rsidRDefault="003E5514" w:rsidP="003C27F1">
      <w:pPr>
        <w:ind w:left="720"/>
        <w:rPr>
          <w:rFonts w:ascii="Times New Roman" w:hAnsi="Times New Roman"/>
          <w:b/>
          <w:color w:val="000000" w:themeColor="text1"/>
          <w:sz w:val="24"/>
          <w:szCs w:val="24"/>
          <w:u w:val="single"/>
        </w:rPr>
      </w:pPr>
      <w:r w:rsidRPr="003E5514">
        <w:rPr>
          <w:rFonts w:ascii="Times New Roman" w:hAnsi="Times New Roman"/>
          <w:b/>
          <w:color w:val="000000" w:themeColor="text1"/>
          <w:sz w:val="24"/>
          <w:szCs w:val="24"/>
          <w:u w:val="single"/>
        </w:rPr>
        <w:t>Néprajzi Osztály</w:t>
      </w:r>
    </w:p>
    <w:p w:rsidR="003E5514" w:rsidRPr="003E5514" w:rsidRDefault="003E5514" w:rsidP="003E5514">
      <w:pPr>
        <w:tabs>
          <w:tab w:val="left" w:pos="720"/>
        </w:tabs>
        <w:ind w:left="720"/>
        <w:rPr>
          <w:rFonts w:ascii="Times New Roman" w:hAnsi="Times New Roman"/>
          <w:color w:val="000000" w:themeColor="text1"/>
          <w:sz w:val="24"/>
          <w:szCs w:val="24"/>
        </w:rPr>
      </w:pPr>
      <w:r w:rsidRPr="003E5514">
        <w:rPr>
          <w:rFonts w:ascii="Times New Roman" w:hAnsi="Times New Roman"/>
          <w:color w:val="000000" w:themeColor="text1"/>
          <w:sz w:val="24"/>
          <w:szCs w:val="24"/>
        </w:rPr>
        <w:t>Szőlő és borkultúra: már folyamatban lévő, hosszú távú kutatás folytatása a baranyai (határon átnyúló) történeti, néprajzi, agráretnográfiai vizsgálat további kiterjesztése. A levéltári és terep kutatások eredményeinek a meglévő szöveg korpuszba illesztése az újabb eredmények publikálása, trendek és tendenciák keresése és megfogalmazása.</w:t>
      </w:r>
    </w:p>
    <w:p w:rsidR="003E5514" w:rsidRDefault="003E5514" w:rsidP="003C27F1">
      <w:pPr>
        <w:ind w:left="720"/>
        <w:rPr>
          <w:rFonts w:ascii="Times New Roman" w:hAnsi="Times New Roman"/>
          <w:b/>
          <w:color w:val="000000" w:themeColor="text1"/>
          <w:sz w:val="24"/>
          <w:szCs w:val="24"/>
          <w:u w:val="single"/>
        </w:rPr>
      </w:pPr>
    </w:p>
    <w:p w:rsidR="009B7331" w:rsidRPr="003E5514" w:rsidRDefault="009B7331" w:rsidP="003C27F1">
      <w:pPr>
        <w:ind w:left="720"/>
        <w:rPr>
          <w:rFonts w:ascii="Times New Roman" w:hAnsi="Times New Roman"/>
          <w:b/>
          <w:color w:val="000000" w:themeColor="text1"/>
          <w:sz w:val="24"/>
          <w:szCs w:val="24"/>
          <w:u w:val="single"/>
        </w:rPr>
      </w:pPr>
    </w:p>
    <w:p w:rsidR="0049711D" w:rsidRPr="003C27F1" w:rsidRDefault="003E5514" w:rsidP="003E5514">
      <w:pPr>
        <w:tabs>
          <w:tab w:val="left" w:pos="720"/>
        </w:tabs>
        <w:spacing w:after="0" w:line="240" w:lineRule="auto"/>
        <w:jc w:val="both"/>
        <w:rPr>
          <w:rFonts w:ascii="Times New Roman" w:hAnsi="Times New Roman"/>
          <w:b/>
          <w:color w:val="000000" w:themeColor="text1"/>
          <w:sz w:val="24"/>
          <w:szCs w:val="24"/>
          <w:u w:val="single"/>
          <w:lang w:val="es-ES"/>
        </w:rPr>
      </w:pPr>
      <w:r>
        <w:rPr>
          <w:rFonts w:ascii="Times New Roman" w:hAnsi="Times New Roman"/>
          <w:b/>
          <w:color w:val="000000" w:themeColor="text1"/>
          <w:sz w:val="24"/>
          <w:szCs w:val="24"/>
          <w:u w:val="single"/>
        </w:rPr>
        <w:t xml:space="preserve"> </w:t>
      </w:r>
      <w:r w:rsidR="0049711D" w:rsidRPr="003C27F1">
        <w:rPr>
          <w:rFonts w:ascii="Times New Roman" w:hAnsi="Times New Roman"/>
          <w:b/>
          <w:color w:val="000000" w:themeColor="text1"/>
          <w:sz w:val="24"/>
          <w:szCs w:val="24"/>
          <w:u w:val="single"/>
          <w:lang w:val="es-ES"/>
        </w:rPr>
        <w:t xml:space="preserve">Új- és Legújabbkori Gyűjteményi Osztály </w:t>
      </w:r>
      <w:r w:rsidR="0049711D" w:rsidRPr="003C27F1">
        <w:rPr>
          <w:rFonts w:ascii="Times New Roman" w:hAnsi="Times New Roman"/>
          <w:color w:val="000000" w:themeColor="text1"/>
          <w:sz w:val="24"/>
          <w:szCs w:val="24"/>
          <w:lang w:val="es-ES"/>
        </w:rPr>
        <w:t>tervezett feladatai</w:t>
      </w:r>
      <w:r w:rsidR="0049711D" w:rsidRPr="003C27F1">
        <w:rPr>
          <w:rFonts w:ascii="Times New Roman" w:hAnsi="Times New Roman"/>
          <w:b/>
          <w:color w:val="000000" w:themeColor="text1"/>
          <w:sz w:val="24"/>
          <w:szCs w:val="24"/>
          <w:lang w:val="es-ES"/>
        </w:rPr>
        <w:t>:</w:t>
      </w:r>
    </w:p>
    <w:p w:rsidR="002B6717" w:rsidRPr="003C27F1" w:rsidRDefault="002B6717" w:rsidP="002B6717">
      <w:pPr>
        <w:ind w:left="720"/>
        <w:jc w:val="both"/>
        <w:rPr>
          <w:rFonts w:ascii="Times New Roman" w:hAnsi="Times New Roman"/>
          <w:color w:val="000000" w:themeColor="text1"/>
          <w:sz w:val="24"/>
          <w:szCs w:val="24"/>
        </w:rPr>
      </w:pPr>
    </w:p>
    <w:p w:rsidR="002B6717" w:rsidRPr="003C27F1" w:rsidRDefault="002B6717" w:rsidP="00354767">
      <w:pPr>
        <w:ind w:left="426"/>
        <w:jc w:val="both"/>
        <w:rPr>
          <w:rFonts w:ascii="Times New Roman" w:hAnsi="Times New Roman"/>
          <w:color w:val="000000" w:themeColor="text1"/>
          <w:sz w:val="24"/>
          <w:szCs w:val="24"/>
        </w:rPr>
      </w:pPr>
      <w:r w:rsidRPr="003C27F1">
        <w:rPr>
          <w:rFonts w:ascii="Times New Roman" w:hAnsi="Times New Roman"/>
          <w:color w:val="000000" w:themeColor="text1"/>
          <w:sz w:val="24"/>
          <w:szCs w:val="24"/>
        </w:rPr>
        <w:t>Általános célok:</w:t>
      </w:r>
    </w:p>
    <w:p w:rsidR="002B6717" w:rsidRPr="003C27F1" w:rsidRDefault="002B6717" w:rsidP="002B6717">
      <w:pPr>
        <w:ind w:left="360"/>
        <w:rPr>
          <w:rFonts w:ascii="Times New Roman" w:hAnsi="Times New Roman"/>
          <w:color w:val="000000" w:themeColor="text1"/>
          <w:sz w:val="24"/>
          <w:szCs w:val="24"/>
        </w:rPr>
      </w:pPr>
      <w:r w:rsidRPr="003C27F1">
        <w:rPr>
          <w:rFonts w:ascii="Times New Roman" w:hAnsi="Times New Roman"/>
          <w:color w:val="000000" w:themeColor="text1"/>
          <w:sz w:val="24"/>
          <w:szCs w:val="24"/>
        </w:rPr>
        <w:t>-Kiállítások megvalósításához kapcsolódó szakmai kutatómunka -minőségi kiállítások valósulnak meg</w:t>
      </w:r>
    </w:p>
    <w:p w:rsidR="002B6717" w:rsidRPr="003C27F1" w:rsidRDefault="002B6717" w:rsidP="002B6717">
      <w:pPr>
        <w:ind w:left="360"/>
        <w:rPr>
          <w:rFonts w:ascii="Times New Roman" w:hAnsi="Times New Roman"/>
          <w:color w:val="000000" w:themeColor="text1"/>
          <w:sz w:val="24"/>
          <w:szCs w:val="24"/>
        </w:rPr>
      </w:pPr>
      <w:r w:rsidRPr="003C27F1">
        <w:rPr>
          <w:rFonts w:ascii="Times New Roman" w:hAnsi="Times New Roman"/>
          <w:color w:val="000000" w:themeColor="text1"/>
          <w:sz w:val="24"/>
          <w:szCs w:val="24"/>
        </w:rPr>
        <w:t>-A munkatársak kutatási témáiban folytatódó munkák – a gyűjtemény feldolgozottságának mértéke növekszik, közzététel</w:t>
      </w:r>
    </w:p>
    <w:p w:rsidR="002B6717" w:rsidRPr="003C27F1" w:rsidRDefault="002B6717" w:rsidP="002B6717">
      <w:pPr>
        <w:ind w:left="360"/>
        <w:rPr>
          <w:rFonts w:ascii="Times New Roman" w:hAnsi="Times New Roman"/>
          <w:color w:val="000000" w:themeColor="text1"/>
          <w:sz w:val="24"/>
          <w:szCs w:val="24"/>
        </w:rPr>
      </w:pPr>
      <w:r w:rsidRPr="003C27F1">
        <w:rPr>
          <w:rFonts w:ascii="Times New Roman" w:hAnsi="Times New Roman"/>
          <w:color w:val="000000" w:themeColor="text1"/>
          <w:sz w:val="24"/>
          <w:szCs w:val="24"/>
        </w:rPr>
        <w:t>-Szakreferencia szolgálat ellátása – a digitalizálás, segédletek, adatbázis készítés nyomán nívósabb háttéranyagok létrejötte</w:t>
      </w:r>
    </w:p>
    <w:p w:rsidR="002B6717" w:rsidRPr="003C27F1" w:rsidRDefault="002B6717" w:rsidP="002B6717">
      <w:pPr>
        <w:ind w:left="360"/>
        <w:rPr>
          <w:rFonts w:ascii="Times New Roman" w:hAnsi="Times New Roman"/>
          <w:color w:val="000000" w:themeColor="text1"/>
          <w:sz w:val="24"/>
          <w:szCs w:val="24"/>
        </w:rPr>
      </w:pPr>
      <w:r w:rsidRPr="003C27F1">
        <w:rPr>
          <w:rFonts w:ascii="Times New Roman" w:hAnsi="Times New Roman"/>
          <w:color w:val="000000" w:themeColor="text1"/>
          <w:sz w:val="24"/>
          <w:szCs w:val="24"/>
        </w:rPr>
        <w:t xml:space="preserve">-Konferenciákon való részvétel és előadások tartása, konferencia szervezés – tájékozottság szerzése, további szakmai kutatás generálása, segítése </w:t>
      </w:r>
    </w:p>
    <w:p w:rsidR="002B6717" w:rsidRPr="003C27F1" w:rsidRDefault="002B6717" w:rsidP="002B6717">
      <w:pPr>
        <w:ind w:left="360"/>
        <w:rPr>
          <w:rFonts w:ascii="Times New Roman" w:hAnsi="Times New Roman"/>
          <w:color w:val="000000" w:themeColor="text1"/>
          <w:sz w:val="24"/>
          <w:szCs w:val="24"/>
        </w:rPr>
      </w:pPr>
      <w:r w:rsidRPr="003C27F1">
        <w:rPr>
          <w:rFonts w:ascii="Times New Roman" w:hAnsi="Times New Roman"/>
          <w:color w:val="000000" w:themeColor="text1"/>
          <w:sz w:val="24"/>
          <w:szCs w:val="24"/>
        </w:rPr>
        <w:t>-Gyűjteményi munkához kutatómunka végzése – feldolgozottság szintje nő</w:t>
      </w:r>
    </w:p>
    <w:p w:rsidR="002B6717" w:rsidRPr="003C27F1" w:rsidRDefault="002B6717" w:rsidP="002B6717">
      <w:pPr>
        <w:ind w:left="360"/>
        <w:rPr>
          <w:rFonts w:ascii="Times New Roman" w:hAnsi="Times New Roman"/>
          <w:color w:val="000000" w:themeColor="text1"/>
          <w:sz w:val="24"/>
          <w:szCs w:val="24"/>
        </w:rPr>
      </w:pPr>
      <w:r w:rsidRPr="003C27F1">
        <w:rPr>
          <w:rFonts w:ascii="Times New Roman" w:hAnsi="Times New Roman"/>
          <w:color w:val="000000" w:themeColor="text1"/>
          <w:sz w:val="24"/>
          <w:szCs w:val="24"/>
        </w:rPr>
        <w:t>-Kapcsolódás az egyetemi oktatás vonatkozó kurzusaihoz, projektjeihez – muzeológusi szakmai kompetenciákkal és múzeumi gyűjteményi háttérrel - a múzeum forrásanyagának bevonása az oktató-kutató tevékenységbe</w:t>
      </w:r>
    </w:p>
    <w:p w:rsidR="002B6717" w:rsidRDefault="002B6717" w:rsidP="002B6717">
      <w:pPr>
        <w:ind w:left="360"/>
        <w:rPr>
          <w:rFonts w:ascii="Times New Roman" w:hAnsi="Times New Roman"/>
          <w:color w:val="000000" w:themeColor="text1"/>
          <w:sz w:val="24"/>
          <w:szCs w:val="24"/>
        </w:rPr>
      </w:pPr>
      <w:r w:rsidRPr="003C27F1">
        <w:rPr>
          <w:rFonts w:ascii="Times New Roman" w:hAnsi="Times New Roman"/>
          <w:color w:val="000000" w:themeColor="text1"/>
          <w:sz w:val="24"/>
          <w:szCs w:val="24"/>
        </w:rPr>
        <w:t xml:space="preserve">-Kapcsolódás országos, és nemzetközi kutatási programokhoz – szakmai kompetenciák fejlesztése, összetett, átfogó kutatások megvalósításához a múzeumi kutatásokkal való hozzájárulás </w:t>
      </w:r>
    </w:p>
    <w:p w:rsidR="00354767" w:rsidRPr="003C27F1" w:rsidRDefault="00354767" w:rsidP="002B6717">
      <w:pPr>
        <w:ind w:left="360"/>
        <w:rPr>
          <w:rFonts w:ascii="Times New Roman" w:hAnsi="Times New Roman"/>
          <w:color w:val="000000" w:themeColor="text1"/>
          <w:sz w:val="24"/>
          <w:szCs w:val="24"/>
        </w:rPr>
      </w:pPr>
    </w:p>
    <w:p w:rsidR="002B6717" w:rsidRPr="003C27F1" w:rsidRDefault="002B6717" w:rsidP="00354767">
      <w:pPr>
        <w:rPr>
          <w:rFonts w:ascii="Times New Roman" w:hAnsi="Times New Roman"/>
          <w:b/>
          <w:color w:val="000000" w:themeColor="text1"/>
          <w:sz w:val="24"/>
          <w:szCs w:val="24"/>
        </w:rPr>
      </w:pPr>
      <w:r w:rsidRPr="003C27F1">
        <w:rPr>
          <w:rFonts w:ascii="Times New Roman" w:hAnsi="Times New Roman"/>
          <w:b/>
          <w:color w:val="000000" w:themeColor="text1"/>
          <w:sz w:val="24"/>
          <w:szCs w:val="24"/>
        </w:rPr>
        <w:t>Gál Éva</w:t>
      </w:r>
    </w:p>
    <w:p w:rsidR="002B6717" w:rsidRPr="003C27F1" w:rsidRDefault="002B6717" w:rsidP="00354767">
      <w:pPr>
        <w:rPr>
          <w:rFonts w:ascii="Times New Roman" w:hAnsi="Times New Roman"/>
          <w:color w:val="000000" w:themeColor="text1"/>
          <w:sz w:val="24"/>
          <w:szCs w:val="24"/>
        </w:rPr>
      </w:pPr>
      <w:r w:rsidRPr="003C27F1">
        <w:rPr>
          <w:rFonts w:ascii="Times New Roman" w:hAnsi="Times New Roman"/>
          <w:color w:val="000000" w:themeColor="text1"/>
          <w:sz w:val="24"/>
          <w:szCs w:val="24"/>
          <w:u w:val="single"/>
        </w:rPr>
        <w:t>tárgyévi kutatási téma</w:t>
      </w:r>
      <w:r w:rsidRPr="003C27F1">
        <w:rPr>
          <w:rFonts w:ascii="Times New Roman" w:hAnsi="Times New Roman"/>
          <w:color w:val="000000" w:themeColor="text1"/>
          <w:sz w:val="24"/>
          <w:szCs w:val="24"/>
        </w:rPr>
        <w:t>:</w:t>
      </w:r>
    </w:p>
    <w:p w:rsidR="002B6717" w:rsidRPr="003C27F1" w:rsidRDefault="002B6717" w:rsidP="00354767">
      <w:pPr>
        <w:rPr>
          <w:rFonts w:ascii="Times New Roman" w:hAnsi="Times New Roman"/>
          <w:color w:val="000000" w:themeColor="text1"/>
          <w:sz w:val="24"/>
          <w:szCs w:val="24"/>
        </w:rPr>
      </w:pPr>
      <w:r w:rsidRPr="003C27F1">
        <w:rPr>
          <w:rFonts w:ascii="Times New Roman" w:hAnsi="Times New Roman"/>
          <w:color w:val="000000" w:themeColor="text1"/>
          <w:sz w:val="24"/>
          <w:szCs w:val="24"/>
        </w:rPr>
        <w:t>-Pécs ipartörténete, papírgyártás történet</w:t>
      </w:r>
    </w:p>
    <w:p w:rsidR="002B6717" w:rsidRPr="002B6717" w:rsidRDefault="002B6717" w:rsidP="00354767">
      <w:pPr>
        <w:rPr>
          <w:rFonts w:ascii="Times New Roman" w:hAnsi="Times New Roman"/>
          <w:color w:val="000000" w:themeColor="text1"/>
          <w:sz w:val="24"/>
          <w:szCs w:val="24"/>
        </w:rPr>
      </w:pPr>
      <w:r w:rsidRPr="003C27F1">
        <w:rPr>
          <w:rFonts w:ascii="Times New Roman" w:hAnsi="Times New Roman"/>
          <w:color w:val="000000" w:themeColor="text1"/>
          <w:sz w:val="24"/>
          <w:szCs w:val="24"/>
        </w:rPr>
        <w:t>-Kultúrtörténet – JPM gyűjtemény a karácsony témájához kapcsolódó anyagainak- kutatása a gyűjteményrész feldolgozó</w:t>
      </w:r>
      <w:r w:rsidRPr="002B6717">
        <w:rPr>
          <w:rFonts w:ascii="Times New Roman" w:hAnsi="Times New Roman"/>
          <w:color w:val="000000" w:themeColor="text1"/>
          <w:sz w:val="24"/>
          <w:szCs w:val="24"/>
        </w:rPr>
        <w:t xml:space="preserve"> munkája </w:t>
      </w:r>
    </w:p>
    <w:p w:rsidR="002B6717" w:rsidRPr="003C27F1" w:rsidRDefault="003C27F1" w:rsidP="00354767">
      <w:pPr>
        <w:rPr>
          <w:rFonts w:ascii="Times New Roman" w:hAnsi="Times New Roman"/>
          <w:b/>
          <w:color w:val="000000" w:themeColor="text1"/>
          <w:sz w:val="24"/>
          <w:szCs w:val="24"/>
        </w:rPr>
      </w:pPr>
      <w:r>
        <w:rPr>
          <w:rFonts w:ascii="Times New Roman" w:hAnsi="Times New Roman"/>
          <w:b/>
          <w:color w:val="000000" w:themeColor="text1"/>
          <w:sz w:val="24"/>
          <w:szCs w:val="24"/>
          <w:u w:val="single"/>
        </w:rPr>
        <w:t>K</w:t>
      </w:r>
      <w:r w:rsidR="002B6717" w:rsidRPr="003C27F1">
        <w:rPr>
          <w:rFonts w:ascii="Times New Roman" w:hAnsi="Times New Roman"/>
          <w:b/>
          <w:color w:val="000000" w:themeColor="text1"/>
          <w:sz w:val="24"/>
          <w:szCs w:val="24"/>
          <w:u w:val="single"/>
        </w:rPr>
        <w:t>iállításokhoz kapcsolódó kutatómunkák</w:t>
      </w:r>
      <w:r w:rsidR="002B6717" w:rsidRPr="003C27F1">
        <w:rPr>
          <w:rFonts w:ascii="Times New Roman" w:hAnsi="Times New Roman"/>
          <w:b/>
          <w:color w:val="000000" w:themeColor="text1"/>
          <w:sz w:val="24"/>
          <w:szCs w:val="24"/>
        </w:rPr>
        <w:t>:</w:t>
      </w:r>
    </w:p>
    <w:p w:rsidR="002B6717" w:rsidRPr="002B6717" w:rsidRDefault="002B6717" w:rsidP="00354767">
      <w:pPr>
        <w:ind w:hanging="10"/>
        <w:rPr>
          <w:rFonts w:ascii="Times New Roman" w:hAnsi="Times New Roman"/>
          <w:color w:val="000000" w:themeColor="text1"/>
          <w:sz w:val="24"/>
          <w:szCs w:val="24"/>
        </w:rPr>
      </w:pPr>
      <w:r w:rsidRPr="002B6717">
        <w:rPr>
          <w:rFonts w:ascii="Times New Roman" w:hAnsi="Times New Roman"/>
          <w:color w:val="000000" w:themeColor="text1"/>
          <w:sz w:val="24"/>
          <w:szCs w:val="24"/>
        </w:rPr>
        <w:t>-Szerecsen Patika Kiállítás – felújítás szakmai tervező-fejlesztő munkában részvétel</w:t>
      </w:r>
    </w:p>
    <w:p w:rsidR="002B6717" w:rsidRPr="002B6717" w:rsidRDefault="002B6717" w:rsidP="00354767">
      <w:pPr>
        <w:ind w:hanging="10"/>
        <w:rPr>
          <w:rFonts w:ascii="Times New Roman" w:hAnsi="Times New Roman"/>
          <w:color w:val="000000" w:themeColor="text1"/>
          <w:sz w:val="24"/>
          <w:szCs w:val="24"/>
        </w:rPr>
      </w:pPr>
      <w:r w:rsidRPr="002B6717">
        <w:rPr>
          <w:rFonts w:ascii="Times New Roman" w:hAnsi="Times New Roman"/>
          <w:color w:val="000000" w:themeColor="text1"/>
          <w:sz w:val="24"/>
          <w:szCs w:val="24"/>
        </w:rPr>
        <w:t>-Borbála nap rendezvényének megvalósításában szakmai közreműködés</w:t>
      </w:r>
    </w:p>
    <w:p w:rsidR="002B6717" w:rsidRPr="002B6717" w:rsidRDefault="002B6717" w:rsidP="00354767">
      <w:pPr>
        <w:ind w:hanging="10"/>
        <w:rPr>
          <w:rFonts w:ascii="Times New Roman" w:hAnsi="Times New Roman"/>
          <w:color w:val="000000" w:themeColor="text1"/>
          <w:sz w:val="24"/>
          <w:szCs w:val="24"/>
        </w:rPr>
      </w:pPr>
      <w:r w:rsidRPr="002B6717">
        <w:rPr>
          <w:rFonts w:ascii="Times New Roman" w:hAnsi="Times New Roman"/>
          <w:color w:val="000000" w:themeColor="text1"/>
          <w:sz w:val="24"/>
          <w:szCs w:val="24"/>
        </w:rPr>
        <w:t>-Földalatti bányászati kiállítás tervezés, pályázat-szakmai megvalósítás</w:t>
      </w:r>
    </w:p>
    <w:p w:rsidR="002B6717" w:rsidRPr="002B6717" w:rsidRDefault="002B6717" w:rsidP="00354767">
      <w:pPr>
        <w:ind w:hanging="10"/>
        <w:rPr>
          <w:rFonts w:ascii="Times New Roman" w:hAnsi="Times New Roman"/>
          <w:color w:val="000000" w:themeColor="text1"/>
          <w:sz w:val="24"/>
          <w:szCs w:val="24"/>
        </w:rPr>
      </w:pPr>
      <w:r w:rsidRPr="002B6717">
        <w:rPr>
          <w:rFonts w:ascii="Times New Roman" w:hAnsi="Times New Roman"/>
          <w:color w:val="000000" w:themeColor="text1"/>
          <w:sz w:val="24"/>
          <w:szCs w:val="24"/>
        </w:rPr>
        <w:t>-Közreműködés a sörgyártástörténeti vándorkiállítás megvalósításában</w:t>
      </w:r>
    </w:p>
    <w:p w:rsidR="002B6717" w:rsidRPr="002B6717" w:rsidRDefault="002B6717" w:rsidP="00354767">
      <w:pPr>
        <w:ind w:hanging="10"/>
        <w:rPr>
          <w:rFonts w:ascii="Times New Roman" w:hAnsi="Times New Roman"/>
          <w:color w:val="000000" w:themeColor="text1"/>
          <w:sz w:val="24"/>
          <w:szCs w:val="24"/>
        </w:rPr>
      </w:pPr>
      <w:r w:rsidRPr="002B6717">
        <w:rPr>
          <w:rFonts w:ascii="Times New Roman" w:hAnsi="Times New Roman"/>
          <w:color w:val="000000" w:themeColor="text1"/>
          <w:sz w:val="24"/>
          <w:szCs w:val="24"/>
        </w:rPr>
        <w:t>-Közreműködés a Parajmos-Roma holokauszt c. állandó kiállításhoz tervezett múzeumpedagógiai munkában</w:t>
      </w:r>
    </w:p>
    <w:p w:rsidR="002B6717" w:rsidRPr="003C27F1" w:rsidRDefault="003C27F1" w:rsidP="00354767">
      <w:pPr>
        <w:ind w:hanging="10"/>
        <w:rPr>
          <w:rFonts w:ascii="Times New Roman" w:hAnsi="Times New Roman"/>
          <w:b/>
          <w:color w:val="000000" w:themeColor="text1"/>
          <w:sz w:val="24"/>
          <w:szCs w:val="24"/>
          <w:u w:val="single"/>
        </w:rPr>
      </w:pPr>
      <w:r w:rsidRPr="003C27F1">
        <w:rPr>
          <w:rFonts w:ascii="Times New Roman" w:hAnsi="Times New Roman"/>
          <w:b/>
          <w:color w:val="000000" w:themeColor="text1"/>
          <w:sz w:val="24"/>
          <w:szCs w:val="24"/>
        </w:rPr>
        <w:t>P</w:t>
      </w:r>
      <w:r w:rsidR="002B6717" w:rsidRPr="003C27F1">
        <w:rPr>
          <w:rFonts w:ascii="Times New Roman" w:hAnsi="Times New Roman"/>
          <w:b/>
          <w:color w:val="000000" w:themeColor="text1"/>
          <w:sz w:val="24"/>
          <w:szCs w:val="24"/>
          <w:u w:val="single"/>
        </w:rPr>
        <w:t>rojektekhez kapcsolódó munka:</w:t>
      </w:r>
    </w:p>
    <w:p w:rsidR="002B6717" w:rsidRPr="002B6717" w:rsidRDefault="002B6717" w:rsidP="00354767">
      <w:pPr>
        <w:ind w:hanging="10"/>
        <w:rPr>
          <w:rFonts w:ascii="Times New Roman" w:hAnsi="Times New Roman"/>
          <w:color w:val="000000" w:themeColor="text1"/>
          <w:sz w:val="24"/>
          <w:szCs w:val="24"/>
          <w:shd w:val="clear" w:color="auto" w:fill="FFFFFF"/>
        </w:rPr>
      </w:pPr>
      <w:r w:rsidRPr="002B6717">
        <w:rPr>
          <w:rFonts w:ascii="Times New Roman" w:hAnsi="Times New Roman"/>
          <w:color w:val="000000" w:themeColor="text1"/>
          <w:sz w:val="24"/>
          <w:szCs w:val="24"/>
        </w:rPr>
        <w:t>- Kulturális intézmények a köznevelés eredményességéért</w:t>
      </w:r>
      <w:r w:rsidRPr="002B6717">
        <w:rPr>
          <w:rFonts w:ascii="Times New Roman" w:hAnsi="Times New Roman"/>
          <w:color w:val="000000" w:themeColor="text1"/>
          <w:sz w:val="24"/>
          <w:szCs w:val="24"/>
          <w:shd w:val="clear" w:color="auto" w:fill="FFFFFF"/>
        </w:rPr>
        <w:t xml:space="preserve">  EFOP 3.3.2. -összmúzeumi pályázat megvalósításában szakmai tanácsadó munka</w:t>
      </w:r>
    </w:p>
    <w:p w:rsidR="002B6717" w:rsidRPr="003C27F1" w:rsidRDefault="002B6717" w:rsidP="00354767">
      <w:pPr>
        <w:ind w:hanging="10"/>
        <w:rPr>
          <w:rFonts w:ascii="Times New Roman" w:hAnsi="Times New Roman"/>
          <w:b/>
          <w:color w:val="000000" w:themeColor="text1"/>
          <w:sz w:val="24"/>
          <w:szCs w:val="24"/>
          <w:u w:val="single"/>
        </w:rPr>
      </w:pPr>
      <w:r w:rsidRPr="002B6717">
        <w:rPr>
          <w:rFonts w:ascii="Times New Roman" w:hAnsi="Times New Roman"/>
          <w:color w:val="000000" w:themeColor="text1"/>
          <w:sz w:val="24"/>
          <w:szCs w:val="24"/>
        </w:rPr>
        <w:tab/>
      </w:r>
      <w:r w:rsidR="003C27F1" w:rsidRPr="003C27F1">
        <w:rPr>
          <w:rFonts w:ascii="Times New Roman" w:hAnsi="Times New Roman"/>
          <w:b/>
          <w:color w:val="000000" w:themeColor="text1"/>
          <w:sz w:val="24"/>
          <w:szCs w:val="24"/>
          <w:u w:val="single"/>
        </w:rPr>
        <w:t>P</w:t>
      </w:r>
      <w:r w:rsidRPr="003C27F1">
        <w:rPr>
          <w:rFonts w:ascii="Times New Roman" w:hAnsi="Times New Roman"/>
          <w:b/>
          <w:color w:val="000000" w:themeColor="text1"/>
          <w:sz w:val="24"/>
          <w:szCs w:val="24"/>
          <w:u w:val="single"/>
        </w:rPr>
        <w:t>ublikációs munkák, szakmai forgatókönyvek:</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rPr>
        <w:t>-Publikáció készítése Karácsonyi apróságok munkacímmel</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rPr>
        <w:t>-Ötvösség Pécsett címmel publikáció készítése</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rPr>
        <w:t>-Mecseki Bányászati Kiállítás – földalatti kiállítás szakmai előkészítés, pályázati munkák szakmai részében való közreműködés, szakmai forgatókönyv szükség szerinti módosítása, bővítése-véglegesítése (pályázati lehetőségek függvényében)</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rPr>
        <w:t>-Pécs története c. állandó kiállítás bővítési tervének elkészítése, új interaktív kiállítási egység létrehozására, szakmai rendezői munkák elvégzése</w:t>
      </w:r>
    </w:p>
    <w:p w:rsidR="002B6717" w:rsidRPr="002B6717" w:rsidRDefault="002B6717" w:rsidP="00354767">
      <w:pPr>
        <w:rPr>
          <w:rFonts w:ascii="Times New Roman" w:hAnsi="Times New Roman"/>
          <w:color w:val="000000" w:themeColor="text1"/>
          <w:sz w:val="24"/>
          <w:szCs w:val="24"/>
          <w:u w:val="single"/>
        </w:rPr>
      </w:pPr>
      <w:r w:rsidRPr="002B6717">
        <w:rPr>
          <w:rFonts w:ascii="Times New Roman" w:hAnsi="Times New Roman"/>
          <w:color w:val="000000" w:themeColor="text1"/>
          <w:sz w:val="24"/>
          <w:szCs w:val="24"/>
          <w:u w:val="single"/>
        </w:rPr>
        <w:t>egyéb:</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rPr>
        <w:t>-kölcsönzési szerződések megújításával kapcsolatos szakmai munkák</w:t>
      </w:r>
    </w:p>
    <w:p w:rsidR="002B6717" w:rsidRPr="002B6717" w:rsidRDefault="002B6717" w:rsidP="00354767">
      <w:pPr>
        <w:rPr>
          <w:rFonts w:ascii="Times New Roman" w:hAnsi="Times New Roman"/>
          <w:color w:val="000000" w:themeColor="text1"/>
          <w:sz w:val="24"/>
          <w:szCs w:val="24"/>
        </w:rPr>
      </w:pPr>
    </w:p>
    <w:p w:rsidR="002B6717" w:rsidRPr="002B6717" w:rsidRDefault="002B6717" w:rsidP="00354767">
      <w:pPr>
        <w:rPr>
          <w:rFonts w:ascii="Times New Roman" w:hAnsi="Times New Roman"/>
          <w:b/>
          <w:color w:val="000000" w:themeColor="text1"/>
          <w:sz w:val="24"/>
          <w:szCs w:val="24"/>
        </w:rPr>
      </w:pPr>
      <w:r w:rsidRPr="002B6717">
        <w:rPr>
          <w:rFonts w:ascii="Times New Roman" w:hAnsi="Times New Roman"/>
          <w:b/>
          <w:color w:val="000000" w:themeColor="text1"/>
          <w:sz w:val="24"/>
          <w:szCs w:val="24"/>
        </w:rPr>
        <w:t>Pásztor Andrea</w:t>
      </w:r>
    </w:p>
    <w:p w:rsidR="002B6717" w:rsidRPr="002B6717" w:rsidRDefault="002B6717" w:rsidP="00354767">
      <w:pPr>
        <w:rPr>
          <w:rFonts w:ascii="Times New Roman" w:hAnsi="Times New Roman"/>
          <w:color w:val="000000" w:themeColor="text1"/>
          <w:sz w:val="24"/>
          <w:szCs w:val="24"/>
          <w:u w:val="single"/>
        </w:rPr>
      </w:pPr>
      <w:r w:rsidRPr="002B6717">
        <w:rPr>
          <w:rFonts w:ascii="Times New Roman" w:hAnsi="Times New Roman"/>
          <w:color w:val="000000" w:themeColor="text1"/>
          <w:sz w:val="24"/>
          <w:szCs w:val="24"/>
          <w:u w:val="single"/>
        </w:rPr>
        <w:t>tárgyévi kutatási téma:</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rPr>
        <w:t>-Pécs 19-20. századi iskolatörténete – Pécs monográfia kötethez kapcsolódóan, publikáció készítéséhez</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rPr>
        <w:t>-Magyarlukafai Néprajzi Műhely 1979-2019. Részvétel tudományos konferencia szervezésében</w:t>
      </w:r>
    </w:p>
    <w:p w:rsidR="002B6717" w:rsidRPr="002B6717" w:rsidRDefault="002B6717" w:rsidP="00354767">
      <w:pPr>
        <w:rPr>
          <w:rFonts w:ascii="Times New Roman" w:hAnsi="Times New Roman"/>
          <w:color w:val="000000" w:themeColor="text1"/>
          <w:sz w:val="24"/>
          <w:szCs w:val="24"/>
          <w:u w:val="single"/>
        </w:rPr>
      </w:pPr>
      <w:r w:rsidRPr="003E5514">
        <w:rPr>
          <w:rFonts w:ascii="Times New Roman" w:hAnsi="Times New Roman"/>
          <w:b/>
          <w:color w:val="000000" w:themeColor="text1"/>
          <w:sz w:val="24"/>
          <w:szCs w:val="24"/>
          <w:u w:val="single"/>
        </w:rPr>
        <w:t>Hazai</w:t>
      </w:r>
      <w:r w:rsidRPr="003C27F1">
        <w:rPr>
          <w:rFonts w:ascii="Times New Roman" w:hAnsi="Times New Roman"/>
          <w:b/>
          <w:color w:val="000000" w:themeColor="text1"/>
          <w:sz w:val="24"/>
          <w:szCs w:val="24"/>
          <w:u w:val="single"/>
        </w:rPr>
        <w:t xml:space="preserve"> és nemzetközi kutatási programokban történő részvételek</w:t>
      </w:r>
    </w:p>
    <w:p w:rsidR="002B6717" w:rsidRPr="002B6717" w:rsidRDefault="002B6717" w:rsidP="00354767">
      <w:pPr>
        <w:ind w:hanging="10"/>
        <w:rPr>
          <w:rFonts w:ascii="Times New Roman" w:hAnsi="Times New Roman"/>
          <w:color w:val="000000" w:themeColor="text1"/>
          <w:sz w:val="24"/>
          <w:szCs w:val="24"/>
        </w:rPr>
      </w:pPr>
      <w:r w:rsidRPr="002B6717">
        <w:rPr>
          <w:rFonts w:ascii="Times New Roman" w:hAnsi="Times New Roman"/>
          <w:color w:val="000000" w:themeColor="text1"/>
          <w:sz w:val="24"/>
          <w:szCs w:val="24"/>
        </w:rPr>
        <w:t>-Pécs8 projekt, részvétel kutató munkában, a Pécs Története Alapítvánnyal és a Pécsi Tudományegyetemmel való együttműködés, téma: Pécs 1950-1990 közti történeti dokumentumainak, fotóinak, tárgyainak gyűjtése, digitalizálása – koordinációban részvétel</w:t>
      </w:r>
      <w:r w:rsidRPr="002B6717">
        <w:rPr>
          <w:rFonts w:ascii="Times New Roman" w:hAnsi="Times New Roman"/>
          <w:color w:val="000000" w:themeColor="text1"/>
          <w:sz w:val="24"/>
          <w:szCs w:val="24"/>
        </w:rPr>
        <w:tab/>
      </w:r>
      <w:r w:rsidRPr="002B6717">
        <w:rPr>
          <w:rFonts w:ascii="Times New Roman" w:hAnsi="Times New Roman"/>
          <w:color w:val="000000" w:themeColor="text1"/>
          <w:sz w:val="24"/>
          <w:szCs w:val="24"/>
        </w:rPr>
        <w:tab/>
      </w:r>
      <w:r w:rsidRPr="002B6717">
        <w:rPr>
          <w:rFonts w:ascii="Times New Roman" w:hAnsi="Times New Roman"/>
          <w:color w:val="000000" w:themeColor="text1"/>
          <w:sz w:val="24"/>
          <w:szCs w:val="24"/>
        </w:rPr>
        <w:tab/>
      </w:r>
      <w:r w:rsidRPr="002B6717">
        <w:rPr>
          <w:rFonts w:ascii="Times New Roman" w:hAnsi="Times New Roman"/>
          <w:color w:val="000000" w:themeColor="text1"/>
          <w:sz w:val="24"/>
          <w:szCs w:val="24"/>
        </w:rPr>
        <w:tab/>
      </w:r>
      <w:r w:rsidRPr="002B6717">
        <w:rPr>
          <w:rFonts w:ascii="Times New Roman" w:hAnsi="Times New Roman"/>
          <w:color w:val="000000" w:themeColor="text1"/>
          <w:sz w:val="24"/>
          <w:szCs w:val="24"/>
        </w:rPr>
        <w:tab/>
      </w:r>
      <w:r w:rsidRPr="002B6717">
        <w:rPr>
          <w:rFonts w:ascii="Times New Roman" w:hAnsi="Times New Roman"/>
          <w:color w:val="000000" w:themeColor="text1"/>
          <w:sz w:val="24"/>
          <w:szCs w:val="24"/>
        </w:rPr>
        <w:tab/>
      </w:r>
    </w:p>
    <w:p w:rsidR="002B6717" w:rsidRPr="003C27F1" w:rsidRDefault="003C27F1" w:rsidP="00354767">
      <w:pPr>
        <w:ind w:hanging="10"/>
        <w:rPr>
          <w:rFonts w:ascii="Times New Roman" w:hAnsi="Times New Roman"/>
          <w:b/>
          <w:color w:val="000000" w:themeColor="text1"/>
          <w:sz w:val="24"/>
          <w:szCs w:val="24"/>
        </w:rPr>
      </w:pPr>
      <w:r w:rsidRPr="003C27F1">
        <w:rPr>
          <w:rFonts w:ascii="Times New Roman" w:hAnsi="Times New Roman"/>
          <w:b/>
          <w:color w:val="000000" w:themeColor="text1"/>
          <w:sz w:val="24"/>
          <w:szCs w:val="24"/>
          <w:u w:val="single"/>
        </w:rPr>
        <w:t>K</w:t>
      </w:r>
      <w:r w:rsidR="002B6717" w:rsidRPr="003C27F1">
        <w:rPr>
          <w:rFonts w:ascii="Times New Roman" w:hAnsi="Times New Roman"/>
          <w:b/>
          <w:color w:val="000000" w:themeColor="text1"/>
          <w:sz w:val="24"/>
          <w:szCs w:val="24"/>
          <w:u w:val="single"/>
        </w:rPr>
        <w:t>iállításokhoz kapcsolódó kutatómunkák</w:t>
      </w:r>
      <w:r w:rsidR="002B6717" w:rsidRPr="003C27F1">
        <w:rPr>
          <w:rFonts w:ascii="Times New Roman" w:hAnsi="Times New Roman"/>
          <w:b/>
          <w:color w:val="000000" w:themeColor="text1"/>
          <w:sz w:val="24"/>
          <w:szCs w:val="24"/>
        </w:rPr>
        <w:t>:</w:t>
      </w:r>
    </w:p>
    <w:p w:rsidR="002B6717" w:rsidRPr="002B6717" w:rsidRDefault="002B6717" w:rsidP="00354767">
      <w:pPr>
        <w:ind w:hanging="10"/>
        <w:rPr>
          <w:rFonts w:ascii="Times New Roman" w:hAnsi="Times New Roman"/>
          <w:color w:val="000000" w:themeColor="text1"/>
          <w:sz w:val="24"/>
          <w:szCs w:val="24"/>
        </w:rPr>
      </w:pPr>
      <w:r w:rsidRPr="002B6717">
        <w:rPr>
          <w:rFonts w:ascii="Times New Roman" w:hAnsi="Times New Roman"/>
          <w:color w:val="000000" w:themeColor="text1"/>
          <w:sz w:val="24"/>
          <w:szCs w:val="24"/>
        </w:rPr>
        <w:t>-Múzeumi élménytér a Tímárházban – előkészítő szakmai fejlesztő munka és koordinálás</w:t>
      </w:r>
    </w:p>
    <w:p w:rsidR="002B6717" w:rsidRPr="002B6717" w:rsidRDefault="002B6717" w:rsidP="00354767">
      <w:pPr>
        <w:ind w:hanging="10"/>
        <w:rPr>
          <w:rFonts w:ascii="Times New Roman" w:hAnsi="Times New Roman"/>
          <w:color w:val="000000" w:themeColor="text1"/>
          <w:sz w:val="24"/>
          <w:szCs w:val="24"/>
        </w:rPr>
      </w:pPr>
      <w:r w:rsidRPr="002B6717">
        <w:rPr>
          <w:rFonts w:ascii="Times New Roman" w:hAnsi="Times New Roman"/>
          <w:color w:val="000000" w:themeColor="text1"/>
          <w:sz w:val="24"/>
          <w:szCs w:val="24"/>
        </w:rPr>
        <w:t>-A szerb megszállás története – kiállítás előkészítő gyűjtő és kutatómunkában részvétel</w:t>
      </w:r>
    </w:p>
    <w:p w:rsidR="002B6717" w:rsidRPr="003C27F1" w:rsidRDefault="003C27F1" w:rsidP="00354767">
      <w:pPr>
        <w:ind w:hanging="10"/>
        <w:rPr>
          <w:rFonts w:ascii="Times New Roman" w:hAnsi="Times New Roman"/>
          <w:b/>
          <w:color w:val="000000" w:themeColor="text1"/>
          <w:sz w:val="24"/>
          <w:szCs w:val="24"/>
        </w:rPr>
      </w:pPr>
      <w:r w:rsidRPr="003C27F1">
        <w:rPr>
          <w:rFonts w:ascii="Times New Roman" w:hAnsi="Times New Roman"/>
          <w:b/>
          <w:color w:val="000000" w:themeColor="text1"/>
          <w:sz w:val="24"/>
          <w:szCs w:val="24"/>
          <w:u w:val="single"/>
        </w:rPr>
        <w:t>G</w:t>
      </w:r>
      <w:r w:rsidR="002B6717" w:rsidRPr="003C27F1">
        <w:rPr>
          <w:rFonts w:ascii="Times New Roman" w:hAnsi="Times New Roman"/>
          <w:b/>
          <w:color w:val="000000" w:themeColor="text1"/>
          <w:sz w:val="24"/>
          <w:szCs w:val="24"/>
          <w:u w:val="single"/>
        </w:rPr>
        <w:t>yűjteményekhez kapcsolódó kutató munka</w:t>
      </w:r>
      <w:r w:rsidR="002B6717" w:rsidRPr="003C27F1">
        <w:rPr>
          <w:rFonts w:ascii="Times New Roman" w:hAnsi="Times New Roman"/>
          <w:b/>
          <w:color w:val="000000" w:themeColor="text1"/>
          <w:sz w:val="24"/>
          <w:szCs w:val="24"/>
        </w:rPr>
        <w:t>:</w:t>
      </w:r>
    </w:p>
    <w:p w:rsidR="002B6717" w:rsidRPr="002B6717" w:rsidRDefault="002B6717" w:rsidP="00354767">
      <w:pPr>
        <w:ind w:hanging="10"/>
        <w:rPr>
          <w:rFonts w:ascii="Times New Roman" w:hAnsi="Times New Roman"/>
          <w:color w:val="000000" w:themeColor="text1"/>
          <w:sz w:val="24"/>
          <w:szCs w:val="24"/>
        </w:rPr>
      </w:pPr>
      <w:r w:rsidRPr="002B6717">
        <w:rPr>
          <w:rFonts w:ascii="Times New Roman" w:hAnsi="Times New Roman"/>
          <w:color w:val="000000" w:themeColor="text1"/>
          <w:sz w:val="24"/>
          <w:szCs w:val="24"/>
        </w:rPr>
        <w:t>-numizmatikai gyűjtemény, segédlet (adatbázis) készítésben való részvétel</w:t>
      </w:r>
    </w:p>
    <w:p w:rsidR="002B6717" w:rsidRPr="003C27F1" w:rsidRDefault="003C27F1" w:rsidP="00354767">
      <w:pPr>
        <w:rPr>
          <w:rFonts w:ascii="Times New Roman" w:hAnsi="Times New Roman"/>
          <w:b/>
          <w:color w:val="000000" w:themeColor="text1"/>
          <w:sz w:val="24"/>
          <w:szCs w:val="24"/>
        </w:rPr>
      </w:pPr>
      <w:r w:rsidRPr="003C27F1">
        <w:rPr>
          <w:rFonts w:ascii="Times New Roman" w:hAnsi="Times New Roman"/>
          <w:b/>
          <w:color w:val="000000" w:themeColor="text1"/>
          <w:sz w:val="24"/>
          <w:szCs w:val="24"/>
          <w:u w:val="single"/>
        </w:rPr>
        <w:t>P</w:t>
      </w:r>
      <w:r w:rsidR="002B6717" w:rsidRPr="003C27F1">
        <w:rPr>
          <w:rFonts w:ascii="Times New Roman" w:hAnsi="Times New Roman"/>
          <w:b/>
          <w:color w:val="000000" w:themeColor="text1"/>
          <w:sz w:val="24"/>
          <w:szCs w:val="24"/>
          <w:u w:val="single"/>
        </w:rPr>
        <w:t>rojektekhez kapcsolódó kutatómunka:</w:t>
      </w:r>
    </w:p>
    <w:p w:rsidR="002B6717" w:rsidRPr="002B6717" w:rsidRDefault="002B6717" w:rsidP="00354767">
      <w:pPr>
        <w:ind w:hanging="10"/>
        <w:rPr>
          <w:rFonts w:ascii="Times New Roman" w:hAnsi="Times New Roman"/>
          <w:color w:val="000000" w:themeColor="text1"/>
          <w:sz w:val="24"/>
          <w:szCs w:val="24"/>
          <w:shd w:val="clear" w:color="auto" w:fill="FFFFFF"/>
        </w:rPr>
      </w:pPr>
      <w:r w:rsidRPr="002B6717">
        <w:rPr>
          <w:rFonts w:ascii="Times New Roman" w:hAnsi="Times New Roman"/>
          <w:color w:val="000000" w:themeColor="text1"/>
          <w:sz w:val="24"/>
          <w:szCs w:val="24"/>
        </w:rPr>
        <w:t>- Kulturális intézmények a köznevelés eredményességéért</w:t>
      </w:r>
      <w:r w:rsidRPr="002B6717">
        <w:rPr>
          <w:rFonts w:ascii="Times New Roman" w:hAnsi="Times New Roman"/>
          <w:color w:val="000000" w:themeColor="text1"/>
          <w:sz w:val="24"/>
          <w:szCs w:val="24"/>
          <w:shd w:val="clear" w:color="auto" w:fill="FFFFFF"/>
        </w:rPr>
        <w:t xml:space="preserve">  EFOP 3.3.2. -összmúzeumi projekt szakmai vezetése és a múzeumpedagógiai fejlesztő munkákban való részvétel</w:t>
      </w:r>
    </w:p>
    <w:p w:rsidR="002B6717" w:rsidRPr="003C27F1" w:rsidRDefault="002B6717" w:rsidP="00354767">
      <w:pPr>
        <w:ind w:hanging="10"/>
        <w:rPr>
          <w:rFonts w:ascii="Times New Roman" w:hAnsi="Times New Roman"/>
          <w:b/>
          <w:color w:val="000000" w:themeColor="text1"/>
          <w:sz w:val="24"/>
          <w:szCs w:val="24"/>
          <w:u w:val="single"/>
        </w:rPr>
      </w:pPr>
      <w:r w:rsidRPr="002B6717">
        <w:rPr>
          <w:rFonts w:ascii="Times New Roman" w:hAnsi="Times New Roman"/>
          <w:color w:val="000000" w:themeColor="text1"/>
          <w:sz w:val="24"/>
          <w:szCs w:val="24"/>
        </w:rPr>
        <w:tab/>
      </w:r>
      <w:r w:rsidR="003C27F1">
        <w:rPr>
          <w:rFonts w:ascii="Times New Roman" w:hAnsi="Times New Roman"/>
          <w:b/>
          <w:color w:val="000000" w:themeColor="text1"/>
          <w:sz w:val="24"/>
          <w:szCs w:val="24"/>
          <w:u w:val="single"/>
        </w:rPr>
        <w:t>P</w:t>
      </w:r>
      <w:r w:rsidRPr="003C27F1">
        <w:rPr>
          <w:rFonts w:ascii="Times New Roman" w:hAnsi="Times New Roman"/>
          <w:b/>
          <w:color w:val="000000" w:themeColor="text1"/>
          <w:sz w:val="24"/>
          <w:szCs w:val="24"/>
          <w:u w:val="single"/>
        </w:rPr>
        <w:t>ublikációk:</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rPr>
        <w:t xml:space="preserve">-EFOP-3.3.3: </w:t>
      </w:r>
      <w:r w:rsidRPr="002B6717">
        <w:rPr>
          <w:rFonts w:ascii="Times New Roman" w:hAnsi="Times New Roman"/>
          <w:i/>
          <w:color w:val="000000" w:themeColor="text1"/>
          <w:sz w:val="24"/>
          <w:szCs w:val="24"/>
        </w:rPr>
        <w:t>Játszd el magad!</w:t>
      </w:r>
      <w:r w:rsidRPr="002B6717">
        <w:rPr>
          <w:rFonts w:ascii="Times New Roman" w:hAnsi="Times New Roman"/>
          <w:color w:val="000000" w:themeColor="text1"/>
          <w:sz w:val="24"/>
          <w:szCs w:val="24"/>
        </w:rPr>
        <w:t xml:space="preserve"> című mintaprojekt módszertanának más múzeumokban is adaptálható kidolgozása. A tanulmány elérhetősége: Szentendrei Szabadtéri Néprajzi Múzeum online kiadványa, 2019.-megjelenés tárgyévben</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rPr>
        <w:t>-„Kis kadett kalandjai” – egy pécsi hadapródiskolás visszaemlékezése a szerb megszállás éveire c. tanulmány publikálása a  Történetek Baranyából c. konferencia kötetben</w:t>
      </w:r>
    </w:p>
    <w:p w:rsidR="002B6717" w:rsidRPr="003C27F1" w:rsidRDefault="003C27F1" w:rsidP="00354767">
      <w:pPr>
        <w:rPr>
          <w:rFonts w:ascii="Times New Roman" w:hAnsi="Times New Roman"/>
          <w:b/>
          <w:color w:val="000000" w:themeColor="text1"/>
          <w:sz w:val="24"/>
          <w:szCs w:val="24"/>
          <w:u w:val="single"/>
        </w:rPr>
      </w:pPr>
      <w:r w:rsidRPr="003C27F1">
        <w:rPr>
          <w:rFonts w:ascii="Times New Roman" w:hAnsi="Times New Roman"/>
          <w:b/>
          <w:color w:val="000000" w:themeColor="text1"/>
          <w:sz w:val="24"/>
          <w:szCs w:val="24"/>
          <w:u w:val="single"/>
        </w:rPr>
        <w:t>E</w:t>
      </w:r>
      <w:r w:rsidR="002B6717" w:rsidRPr="003C27F1">
        <w:rPr>
          <w:rFonts w:ascii="Times New Roman" w:hAnsi="Times New Roman"/>
          <w:b/>
          <w:color w:val="000000" w:themeColor="text1"/>
          <w:sz w:val="24"/>
          <w:szCs w:val="24"/>
          <w:u w:val="single"/>
        </w:rPr>
        <w:t>lőadások</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rPr>
        <w:t>-Magyarlukafai Néprajzi Műhely 1979-2006. címmel előadás megtartása a Lukafa 40 munkacímű tudományos konferencián</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rPr>
        <w:t>-A pécsi hárfa címmel előadás megtartása a ZSÖK Előadások Pécs történetéből c. programsorozatán</w:t>
      </w:r>
    </w:p>
    <w:p w:rsidR="002B6717" w:rsidRPr="003C27F1" w:rsidRDefault="003C27F1" w:rsidP="00354767">
      <w:pPr>
        <w:rPr>
          <w:rFonts w:ascii="Times New Roman" w:hAnsi="Times New Roman"/>
          <w:b/>
          <w:color w:val="000000" w:themeColor="text1"/>
          <w:sz w:val="24"/>
          <w:szCs w:val="24"/>
          <w:u w:val="single"/>
        </w:rPr>
      </w:pPr>
      <w:r w:rsidRPr="003C27F1">
        <w:rPr>
          <w:rFonts w:ascii="Times New Roman" w:hAnsi="Times New Roman"/>
          <w:b/>
          <w:color w:val="000000" w:themeColor="text1"/>
          <w:sz w:val="24"/>
          <w:szCs w:val="24"/>
          <w:u w:val="single"/>
        </w:rPr>
        <w:t>E</w:t>
      </w:r>
      <w:r w:rsidR="002B6717" w:rsidRPr="003C27F1">
        <w:rPr>
          <w:rFonts w:ascii="Times New Roman" w:hAnsi="Times New Roman"/>
          <w:b/>
          <w:color w:val="000000" w:themeColor="text1"/>
          <w:sz w:val="24"/>
          <w:szCs w:val="24"/>
          <w:u w:val="single"/>
        </w:rPr>
        <w:t>gyéb</w:t>
      </w:r>
      <w:r w:rsidRPr="003C27F1">
        <w:rPr>
          <w:rFonts w:ascii="Times New Roman" w:hAnsi="Times New Roman"/>
          <w:b/>
          <w:color w:val="000000" w:themeColor="text1"/>
          <w:sz w:val="24"/>
          <w:szCs w:val="24"/>
          <w:u w:val="single"/>
        </w:rPr>
        <w:t xml:space="preserve"> feladatok</w:t>
      </w:r>
      <w:r w:rsidR="002B6717" w:rsidRPr="003C27F1">
        <w:rPr>
          <w:rFonts w:ascii="Times New Roman" w:hAnsi="Times New Roman"/>
          <w:b/>
          <w:color w:val="000000" w:themeColor="text1"/>
          <w:sz w:val="24"/>
          <w:szCs w:val="24"/>
          <w:u w:val="single"/>
        </w:rPr>
        <w:t>:</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rPr>
        <w:t>-kölcsönzési szerződések megújításával kapcsolatos szakmai munkák</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rPr>
        <w:t>-az osztály saját Facebook oldalának kezelése</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rPr>
        <w:t>-a Mecseki örökség honlap (pecs-mecsek.hu) kezelése</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rPr>
        <w:t xml:space="preserve">-a Magyar Múzeumi Történész Társulat elnökségi tagjaként részvétel a társulat projektjeinek, programjainak szervezésében, megvalósításában </w:t>
      </w:r>
    </w:p>
    <w:p w:rsidR="002B6717" w:rsidRPr="002B6717" w:rsidRDefault="002B6717" w:rsidP="00354767">
      <w:pPr>
        <w:rPr>
          <w:rFonts w:ascii="Times New Roman" w:hAnsi="Times New Roman"/>
          <w:b/>
          <w:color w:val="000000" w:themeColor="text1"/>
          <w:sz w:val="24"/>
          <w:szCs w:val="24"/>
          <w:highlight w:val="yellow"/>
        </w:rPr>
      </w:pPr>
    </w:p>
    <w:p w:rsidR="002B6717" w:rsidRPr="002B6717" w:rsidRDefault="002B6717" w:rsidP="00354767">
      <w:pPr>
        <w:rPr>
          <w:rFonts w:ascii="Times New Roman" w:hAnsi="Times New Roman"/>
          <w:b/>
          <w:color w:val="000000" w:themeColor="text1"/>
          <w:sz w:val="24"/>
          <w:szCs w:val="24"/>
        </w:rPr>
      </w:pPr>
      <w:r w:rsidRPr="002B6717">
        <w:rPr>
          <w:rFonts w:ascii="Times New Roman" w:hAnsi="Times New Roman"/>
          <w:b/>
          <w:color w:val="000000" w:themeColor="text1"/>
          <w:sz w:val="24"/>
          <w:szCs w:val="24"/>
        </w:rPr>
        <w:t>Haramza Márk</w:t>
      </w:r>
    </w:p>
    <w:p w:rsidR="002B6717" w:rsidRPr="002B6717" w:rsidRDefault="002B6717" w:rsidP="00354767">
      <w:pPr>
        <w:rPr>
          <w:rFonts w:ascii="Times New Roman" w:hAnsi="Times New Roman"/>
          <w:color w:val="000000" w:themeColor="text1"/>
          <w:sz w:val="24"/>
          <w:szCs w:val="24"/>
          <w:u w:val="single"/>
        </w:rPr>
      </w:pPr>
      <w:r w:rsidRPr="002B6717">
        <w:rPr>
          <w:rFonts w:ascii="Times New Roman" w:hAnsi="Times New Roman"/>
          <w:color w:val="000000" w:themeColor="text1"/>
          <w:sz w:val="24"/>
          <w:szCs w:val="24"/>
        </w:rPr>
        <w:t>T</w:t>
      </w:r>
      <w:r w:rsidRPr="002B6717">
        <w:rPr>
          <w:rFonts w:ascii="Times New Roman" w:hAnsi="Times New Roman"/>
          <w:color w:val="000000" w:themeColor="text1"/>
          <w:sz w:val="24"/>
          <w:szCs w:val="24"/>
          <w:u w:val="single"/>
        </w:rPr>
        <w:t>árgyévi kutatási témák:</w:t>
      </w:r>
    </w:p>
    <w:p w:rsidR="002B6717" w:rsidRPr="002B6717" w:rsidRDefault="002B6717" w:rsidP="00354767">
      <w:pPr>
        <w:pStyle w:val="Szneslista1jellszn1"/>
        <w:numPr>
          <w:ilvl w:val="0"/>
          <w:numId w:val="24"/>
        </w:numPr>
        <w:ind w:left="0" w:hanging="11"/>
        <w:contextualSpacing/>
        <w:jc w:val="both"/>
        <w:rPr>
          <w:color w:val="000000" w:themeColor="text1"/>
        </w:rPr>
      </w:pPr>
      <w:r w:rsidRPr="002B6717">
        <w:rPr>
          <w:color w:val="000000" w:themeColor="text1"/>
        </w:rPr>
        <w:t>Baranya megye háborús emlékezete</w:t>
      </w:r>
    </w:p>
    <w:p w:rsidR="002B6717" w:rsidRPr="002B6717" w:rsidRDefault="002B6717" w:rsidP="00354767">
      <w:pPr>
        <w:pStyle w:val="Szneslista1jellszn1"/>
        <w:numPr>
          <w:ilvl w:val="0"/>
          <w:numId w:val="24"/>
        </w:numPr>
        <w:ind w:left="0" w:hanging="11"/>
        <w:contextualSpacing/>
        <w:jc w:val="both"/>
        <w:rPr>
          <w:color w:val="000000" w:themeColor="text1"/>
        </w:rPr>
      </w:pPr>
      <w:r w:rsidRPr="002B6717">
        <w:rPr>
          <w:color w:val="000000" w:themeColor="text1"/>
        </w:rPr>
        <w:t>Mohács 500 kutatóprojekt (JPM-PPKE, projektvezető: Bertók Gábor)</w:t>
      </w:r>
    </w:p>
    <w:p w:rsidR="002B6717" w:rsidRPr="002B6717" w:rsidRDefault="002B6717" w:rsidP="00354767">
      <w:pPr>
        <w:pStyle w:val="Szneslista1jellszn1"/>
        <w:numPr>
          <w:ilvl w:val="0"/>
          <w:numId w:val="24"/>
        </w:numPr>
        <w:ind w:left="0" w:hanging="11"/>
        <w:contextualSpacing/>
        <w:jc w:val="both"/>
        <w:rPr>
          <w:color w:val="000000" w:themeColor="text1"/>
        </w:rPr>
      </w:pPr>
      <w:r w:rsidRPr="002B6717">
        <w:rPr>
          <w:color w:val="000000" w:themeColor="text1"/>
        </w:rPr>
        <w:t>Múzeumi fegyverazonosítás, és a hadtörténeti forrásanyagok rendszerezése</w:t>
      </w:r>
    </w:p>
    <w:p w:rsidR="002B6717" w:rsidRDefault="002B6717" w:rsidP="00354767">
      <w:pPr>
        <w:pStyle w:val="Szneslista1jellszn1"/>
        <w:numPr>
          <w:ilvl w:val="0"/>
          <w:numId w:val="24"/>
        </w:numPr>
        <w:ind w:left="0" w:hanging="11"/>
        <w:contextualSpacing/>
        <w:jc w:val="both"/>
        <w:rPr>
          <w:color w:val="000000" w:themeColor="text1"/>
        </w:rPr>
      </w:pPr>
      <w:r w:rsidRPr="002B6717">
        <w:rPr>
          <w:color w:val="000000" w:themeColor="text1"/>
        </w:rPr>
        <w:t xml:space="preserve">Középkori fegyverek archeometallurgiai vizsgálata </w:t>
      </w:r>
      <w:r w:rsidRPr="003C27F1">
        <w:rPr>
          <w:b/>
          <w:color w:val="000000" w:themeColor="text1"/>
        </w:rPr>
        <w:t>(doktori disszertáció)</w:t>
      </w:r>
    </w:p>
    <w:p w:rsidR="003C27F1" w:rsidRPr="003C27F1" w:rsidRDefault="003C27F1" w:rsidP="00354767">
      <w:pPr>
        <w:pStyle w:val="Szneslista1jellszn1"/>
        <w:ind w:left="0"/>
        <w:contextualSpacing/>
        <w:jc w:val="both"/>
        <w:rPr>
          <w:b/>
          <w:color w:val="000000" w:themeColor="text1"/>
        </w:rPr>
      </w:pPr>
    </w:p>
    <w:p w:rsidR="002B6717" w:rsidRPr="003C27F1" w:rsidRDefault="002B6717" w:rsidP="00354767">
      <w:pPr>
        <w:rPr>
          <w:rFonts w:ascii="Times New Roman" w:hAnsi="Times New Roman"/>
          <w:b/>
          <w:color w:val="000000" w:themeColor="text1"/>
          <w:sz w:val="24"/>
          <w:szCs w:val="24"/>
          <w:u w:val="single"/>
        </w:rPr>
      </w:pPr>
      <w:r w:rsidRPr="003C27F1">
        <w:rPr>
          <w:rFonts w:ascii="Times New Roman" w:hAnsi="Times New Roman"/>
          <w:b/>
          <w:color w:val="000000" w:themeColor="text1"/>
          <w:sz w:val="24"/>
          <w:szCs w:val="24"/>
          <w:u w:val="single"/>
        </w:rPr>
        <w:t>Hazai és nemzetközi kutatási programokban történő részvételek:</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rPr>
        <w:t xml:space="preserve">Az avar kori vasművesség és fegyvertörténeti vonatkozásainak kutatása az </w:t>
      </w:r>
      <w:r w:rsidRPr="002B6717">
        <w:rPr>
          <w:rFonts w:ascii="Times New Roman" w:hAnsi="Times New Roman"/>
          <w:i/>
          <w:color w:val="000000" w:themeColor="text1"/>
          <w:sz w:val="24"/>
          <w:szCs w:val="24"/>
        </w:rPr>
        <w:t xml:space="preserve">Avar kori vasművesség az interdiszciplináris kutatások tükrében </w:t>
      </w:r>
      <w:r w:rsidRPr="002B6717">
        <w:rPr>
          <w:rFonts w:ascii="Times New Roman" w:hAnsi="Times New Roman"/>
          <w:color w:val="000000" w:themeColor="text1"/>
          <w:sz w:val="24"/>
          <w:szCs w:val="24"/>
        </w:rPr>
        <w:t>c. OTKA-program (NKFI – K116396) keretén belül [külsős résztvevő]</w:t>
      </w:r>
    </w:p>
    <w:p w:rsidR="002B6717" w:rsidRPr="003C27F1" w:rsidRDefault="002B6717" w:rsidP="00354767">
      <w:pPr>
        <w:rPr>
          <w:rFonts w:ascii="Times New Roman" w:hAnsi="Times New Roman"/>
          <w:b/>
          <w:color w:val="000000" w:themeColor="text1"/>
          <w:sz w:val="24"/>
          <w:szCs w:val="24"/>
        </w:rPr>
      </w:pPr>
      <w:r w:rsidRPr="003C27F1">
        <w:rPr>
          <w:rFonts w:ascii="Times New Roman" w:hAnsi="Times New Roman"/>
          <w:b/>
          <w:color w:val="000000" w:themeColor="text1"/>
          <w:sz w:val="24"/>
          <w:szCs w:val="24"/>
          <w:u w:val="single"/>
        </w:rPr>
        <w:t>Előadások</w:t>
      </w:r>
      <w:r w:rsidRPr="003C27F1">
        <w:rPr>
          <w:rFonts w:ascii="Times New Roman" w:hAnsi="Times New Roman"/>
          <w:b/>
          <w:color w:val="000000" w:themeColor="text1"/>
          <w:sz w:val="24"/>
          <w:szCs w:val="24"/>
        </w:rPr>
        <w:t>:</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rPr>
        <w:t>Előadások megtartása egyéni kutatási témában. Tervezett alkalmak: 5</w:t>
      </w:r>
    </w:p>
    <w:p w:rsidR="002B6717" w:rsidRPr="003C27F1" w:rsidRDefault="002B6717" w:rsidP="00354767">
      <w:pPr>
        <w:rPr>
          <w:rFonts w:ascii="Times New Roman" w:hAnsi="Times New Roman"/>
          <w:b/>
          <w:color w:val="000000" w:themeColor="text1"/>
          <w:sz w:val="24"/>
          <w:szCs w:val="24"/>
          <w:u w:val="single"/>
        </w:rPr>
      </w:pPr>
      <w:r w:rsidRPr="003C27F1">
        <w:rPr>
          <w:rFonts w:ascii="Times New Roman" w:hAnsi="Times New Roman"/>
          <w:b/>
          <w:color w:val="000000" w:themeColor="text1"/>
          <w:sz w:val="24"/>
          <w:szCs w:val="24"/>
          <w:u w:val="single"/>
        </w:rPr>
        <w:t>Cikkek:</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rPr>
        <w:t xml:space="preserve">Kézi lőfegyverek a mohácsi csata korában. In: </w:t>
      </w:r>
      <w:r w:rsidRPr="002B6717">
        <w:rPr>
          <w:rFonts w:ascii="Times New Roman" w:hAnsi="Times New Roman"/>
          <w:i/>
          <w:color w:val="000000" w:themeColor="text1"/>
          <w:sz w:val="24"/>
          <w:szCs w:val="24"/>
        </w:rPr>
        <w:t>Mohács a magyar történelemben és hagyományokban.</w:t>
      </w:r>
      <w:r w:rsidRPr="002B6717">
        <w:rPr>
          <w:rFonts w:ascii="Times New Roman" w:hAnsi="Times New Roman"/>
          <w:color w:val="000000" w:themeColor="text1"/>
          <w:sz w:val="24"/>
          <w:szCs w:val="24"/>
        </w:rPr>
        <w:t xml:space="preserve"> TITE-könyvek 13. [várható megjelenés: 2019, társszerzők: Bertók Gábor, Thiele Ádám]</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rPr>
        <w:t xml:space="preserve">Kora Árpád-kori keresztényüldözések, és a krisztianizáció folyamatának régészeti aspektusai. In: </w:t>
      </w:r>
      <w:r w:rsidRPr="002B6717">
        <w:rPr>
          <w:rFonts w:ascii="Times New Roman" w:hAnsi="Times New Roman"/>
          <w:i/>
          <w:color w:val="000000" w:themeColor="text1"/>
          <w:sz w:val="24"/>
          <w:szCs w:val="24"/>
        </w:rPr>
        <w:t xml:space="preserve">Keresztények ellenszélben – Keresztényüldözés és védekezési stratégiák a múltban és a jelenben. </w:t>
      </w:r>
      <w:r w:rsidRPr="002B6717">
        <w:rPr>
          <w:rFonts w:ascii="Times New Roman" w:hAnsi="Times New Roman"/>
          <w:color w:val="000000" w:themeColor="text1"/>
          <w:sz w:val="24"/>
          <w:szCs w:val="24"/>
        </w:rPr>
        <w:t>[várható megjelenés: 2019, társszerző: Langó Péter]</w:t>
      </w:r>
    </w:p>
    <w:p w:rsidR="002B6717" w:rsidRPr="003C27F1" w:rsidRDefault="002B6717" w:rsidP="00354767">
      <w:pPr>
        <w:rPr>
          <w:rFonts w:ascii="Times New Roman" w:hAnsi="Times New Roman"/>
          <w:b/>
          <w:color w:val="000000" w:themeColor="text1"/>
          <w:sz w:val="24"/>
          <w:szCs w:val="24"/>
          <w:u w:val="single"/>
        </w:rPr>
      </w:pPr>
      <w:r w:rsidRPr="003C27F1">
        <w:rPr>
          <w:rFonts w:ascii="Times New Roman" w:hAnsi="Times New Roman"/>
          <w:b/>
          <w:color w:val="000000" w:themeColor="text1"/>
          <w:sz w:val="24"/>
          <w:szCs w:val="24"/>
          <w:u w:val="single"/>
        </w:rPr>
        <w:t>Kötetszerkesztések:</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rPr>
        <w:t>Mohács a magyar történelemben és hagyományokban – Konferenciakötet Szűcs József tiszteletére.</w:t>
      </w:r>
      <w:r w:rsidRPr="002B6717">
        <w:rPr>
          <w:rFonts w:ascii="Times New Roman" w:hAnsi="Times New Roman"/>
          <w:i/>
          <w:color w:val="000000" w:themeColor="text1"/>
          <w:sz w:val="24"/>
          <w:szCs w:val="24"/>
        </w:rPr>
        <w:t xml:space="preserve"> </w:t>
      </w:r>
      <w:r w:rsidRPr="002B6717">
        <w:rPr>
          <w:rFonts w:ascii="Times New Roman" w:hAnsi="Times New Roman"/>
          <w:color w:val="000000" w:themeColor="text1"/>
          <w:sz w:val="24"/>
          <w:szCs w:val="24"/>
        </w:rPr>
        <w:t>TITE-könyvek 13. [várható megjelenés: 2019, társszerkesztő: Galambos István]</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rPr>
        <w:t>Keresztények ellenszélben – Keresztényüldözés és védekezési stratégiák a múltban és a jelenben. [várható megjelenés: 2019, társszerkesztő: Galambos István]</w:t>
      </w:r>
    </w:p>
    <w:p w:rsidR="002B6717" w:rsidRPr="003C27F1" w:rsidRDefault="002B6717" w:rsidP="00354767">
      <w:pPr>
        <w:rPr>
          <w:rFonts w:ascii="Times New Roman" w:hAnsi="Times New Roman"/>
          <w:b/>
          <w:color w:val="000000" w:themeColor="text1"/>
          <w:sz w:val="24"/>
          <w:szCs w:val="24"/>
          <w:u w:val="single"/>
        </w:rPr>
      </w:pPr>
      <w:r w:rsidRPr="003C27F1">
        <w:rPr>
          <w:rFonts w:ascii="Times New Roman" w:hAnsi="Times New Roman"/>
          <w:b/>
          <w:color w:val="000000" w:themeColor="text1"/>
          <w:sz w:val="24"/>
          <w:szCs w:val="24"/>
          <w:u w:val="single"/>
        </w:rPr>
        <w:t>Ismeretterjesztés:</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rPr>
        <w:t>Célkeresztben a fegyverek c. előadássorozat szervezése, tervezett alkalmak: 2</w:t>
      </w:r>
    </w:p>
    <w:p w:rsidR="002B6717" w:rsidRPr="003C27F1" w:rsidRDefault="002B6717" w:rsidP="00354767">
      <w:pPr>
        <w:rPr>
          <w:rFonts w:ascii="Times New Roman" w:hAnsi="Times New Roman"/>
          <w:b/>
          <w:color w:val="000000" w:themeColor="text1"/>
          <w:sz w:val="24"/>
          <w:szCs w:val="24"/>
        </w:rPr>
      </w:pPr>
      <w:r w:rsidRPr="003C27F1">
        <w:rPr>
          <w:rFonts w:ascii="Times New Roman" w:hAnsi="Times New Roman"/>
          <w:b/>
          <w:color w:val="000000" w:themeColor="text1"/>
          <w:sz w:val="24"/>
          <w:szCs w:val="24"/>
          <w:u w:val="single"/>
        </w:rPr>
        <w:t>Terepi gyűjtőnapok:</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rPr>
        <w:t>Mohácsi csata emlékezeti anyagának gyűjtése, tervezett alkalmak: 5</w:t>
      </w:r>
    </w:p>
    <w:p w:rsidR="002B6717" w:rsidRDefault="002B6717" w:rsidP="00354767">
      <w:pPr>
        <w:rPr>
          <w:rFonts w:ascii="Times New Roman" w:hAnsi="Times New Roman"/>
          <w:b/>
          <w:color w:val="000000" w:themeColor="text1"/>
          <w:sz w:val="24"/>
          <w:szCs w:val="24"/>
        </w:rPr>
      </w:pPr>
    </w:p>
    <w:p w:rsidR="003C27F1" w:rsidRPr="002B6717" w:rsidRDefault="003C27F1" w:rsidP="00354767">
      <w:pPr>
        <w:rPr>
          <w:rFonts w:ascii="Times New Roman" w:hAnsi="Times New Roman"/>
          <w:b/>
          <w:color w:val="000000" w:themeColor="text1"/>
          <w:sz w:val="24"/>
          <w:szCs w:val="24"/>
        </w:rPr>
      </w:pPr>
    </w:p>
    <w:p w:rsidR="002B6717" w:rsidRPr="002B6717" w:rsidRDefault="002B6717" w:rsidP="00354767">
      <w:pPr>
        <w:pStyle w:val="Szneslista1jellszn1"/>
        <w:ind w:left="0"/>
        <w:jc w:val="both"/>
        <w:rPr>
          <w:b/>
          <w:color w:val="000000" w:themeColor="text1"/>
        </w:rPr>
      </w:pPr>
      <w:r w:rsidRPr="002B6717">
        <w:rPr>
          <w:b/>
          <w:color w:val="000000" w:themeColor="text1"/>
        </w:rPr>
        <w:t>Majdán Míra</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u w:val="single"/>
        </w:rPr>
        <w:t>kiállításokhoz kapcsolódó szakmai munkák</w:t>
      </w:r>
    </w:p>
    <w:p w:rsidR="002B6717" w:rsidRPr="002B6717" w:rsidRDefault="002B6717" w:rsidP="00354767">
      <w:pPr>
        <w:ind w:hanging="10"/>
        <w:rPr>
          <w:rFonts w:ascii="Times New Roman" w:hAnsi="Times New Roman"/>
          <w:b/>
          <w:color w:val="000000" w:themeColor="text1"/>
          <w:sz w:val="24"/>
          <w:szCs w:val="24"/>
        </w:rPr>
      </w:pPr>
      <w:r w:rsidRPr="002B6717">
        <w:rPr>
          <w:rFonts w:ascii="Times New Roman" w:hAnsi="Times New Roman"/>
          <w:color w:val="000000" w:themeColor="text1"/>
          <w:sz w:val="24"/>
          <w:szCs w:val="24"/>
        </w:rPr>
        <w:t>-A szerb megszállás története – időszaki kiállítás előkészítő gyűjtő és kutatómunkában való részvétel, és más osztályok dolgozóival történő együttműködés, koordinálás</w:t>
      </w:r>
    </w:p>
    <w:p w:rsidR="002B6717" w:rsidRPr="002B6717" w:rsidRDefault="002B6717" w:rsidP="00354767">
      <w:pPr>
        <w:ind w:hanging="10"/>
        <w:rPr>
          <w:rFonts w:ascii="Times New Roman" w:hAnsi="Times New Roman"/>
          <w:color w:val="000000" w:themeColor="text1"/>
          <w:sz w:val="24"/>
          <w:szCs w:val="24"/>
        </w:rPr>
      </w:pPr>
      <w:r w:rsidRPr="002B6717">
        <w:rPr>
          <w:rFonts w:ascii="Times New Roman" w:hAnsi="Times New Roman"/>
          <w:color w:val="000000" w:themeColor="text1"/>
          <w:sz w:val="24"/>
          <w:szCs w:val="24"/>
        </w:rPr>
        <w:t xml:space="preserve">-Szerecsen Patika Kiállítás – múzeumpedagógiai programok kidolgozása a Csontváry emlékévhez kapcsolódóan, és a kiállítás frissítésének szakmai tervezése </w:t>
      </w:r>
    </w:p>
    <w:p w:rsidR="002B6717" w:rsidRPr="002B6717" w:rsidRDefault="002B6717" w:rsidP="00354767">
      <w:pPr>
        <w:ind w:hanging="10"/>
        <w:rPr>
          <w:rFonts w:ascii="Times New Roman" w:hAnsi="Times New Roman"/>
          <w:color w:val="000000" w:themeColor="text1"/>
          <w:sz w:val="24"/>
          <w:szCs w:val="24"/>
        </w:rPr>
      </w:pPr>
      <w:r w:rsidRPr="002B6717">
        <w:rPr>
          <w:rFonts w:ascii="Times New Roman" w:hAnsi="Times New Roman"/>
          <w:color w:val="000000" w:themeColor="text1"/>
          <w:sz w:val="24"/>
          <w:szCs w:val="24"/>
        </w:rPr>
        <w:t xml:space="preserve"> együttműködésben a PTE Gyógyszerésztudományi Kar, a Semmelweis Orvostörténeti Múzeum munkatársaival, a Gyógyszerész Kamarával és a Gyógyszerészettörténeti Kutatócsoporttal</w:t>
      </w:r>
    </w:p>
    <w:p w:rsidR="002B6717" w:rsidRPr="002B6717" w:rsidRDefault="002B6717" w:rsidP="00354767">
      <w:pPr>
        <w:ind w:hanging="10"/>
        <w:rPr>
          <w:rFonts w:ascii="Times New Roman" w:hAnsi="Times New Roman"/>
          <w:color w:val="000000" w:themeColor="text1"/>
          <w:sz w:val="24"/>
          <w:szCs w:val="24"/>
        </w:rPr>
      </w:pPr>
      <w:r w:rsidRPr="002B6717">
        <w:rPr>
          <w:rFonts w:ascii="Times New Roman" w:hAnsi="Times New Roman"/>
          <w:color w:val="000000" w:themeColor="text1"/>
          <w:sz w:val="24"/>
          <w:szCs w:val="24"/>
        </w:rPr>
        <w:t>- Parajmos-Roma holokauszt kiállítás múzeumpedagógia tervek áttekintése, kiegészítése, véglegesítése, háttéranyagok összeállítása, kiállítási szövegek idegen nyelvű szakfordításainak áttekintése, kiegészítése, kiállítási megjelenítés tervezés, kiviteli munkák irányítása</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rPr>
        <w:t>-Vajszló -Kodolányi János Emlékkiállítás- bejárás, szakmai feladatok áttekintése, sürgősségi feladatok megoldása</w:t>
      </w:r>
    </w:p>
    <w:p w:rsidR="002B6717" w:rsidRPr="003C27F1" w:rsidRDefault="003C27F1" w:rsidP="00354767">
      <w:pPr>
        <w:rPr>
          <w:rFonts w:ascii="Times New Roman" w:hAnsi="Times New Roman"/>
          <w:b/>
          <w:color w:val="000000" w:themeColor="text1"/>
          <w:sz w:val="24"/>
          <w:szCs w:val="24"/>
          <w:u w:val="single"/>
        </w:rPr>
      </w:pPr>
      <w:r w:rsidRPr="003C27F1">
        <w:rPr>
          <w:rFonts w:ascii="Times New Roman" w:hAnsi="Times New Roman"/>
          <w:b/>
          <w:color w:val="000000" w:themeColor="text1"/>
          <w:sz w:val="24"/>
          <w:szCs w:val="24"/>
          <w:u w:val="single"/>
        </w:rPr>
        <w:t>P</w:t>
      </w:r>
      <w:r w:rsidR="002B6717" w:rsidRPr="003C27F1">
        <w:rPr>
          <w:rFonts w:ascii="Times New Roman" w:hAnsi="Times New Roman"/>
          <w:b/>
          <w:color w:val="000000" w:themeColor="text1"/>
          <w:sz w:val="24"/>
          <w:szCs w:val="24"/>
          <w:u w:val="single"/>
        </w:rPr>
        <w:t>rojektekhez kapcsolódó munkák</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rPr>
        <w:t>EFOP 3.3.2. Múzeumi paletta c. pályázat szakmai fejlesztő munkáinak megvalósítása</w:t>
      </w:r>
    </w:p>
    <w:p w:rsidR="002B6717" w:rsidRPr="003C27F1" w:rsidRDefault="002B6717" w:rsidP="00354767">
      <w:pPr>
        <w:rPr>
          <w:rFonts w:ascii="Times New Roman" w:hAnsi="Times New Roman"/>
          <w:b/>
          <w:color w:val="000000" w:themeColor="text1"/>
          <w:sz w:val="24"/>
          <w:szCs w:val="24"/>
          <w:u w:val="single"/>
        </w:rPr>
      </w:pPr>
      <w:r w:rsidRPr="003C27F1">
        <w:rPr>
          <w:rFonts w:ascii="Times New Roman" w:hAnsi="Times New Roman"/>
          <w:b/>
          <w:color w:val="000000" w:themeColor="text1"/>
          <w:sz w:val="24"/>
          <w:szCs w:val="24"/>
          <w:u w:val="single"/>
        </w:rPr>
        <w:t>Hazai és nemzetközi kutatási programokban történő részvételek</w:t>
      </w:r>
    </w:p>
    <w:p w:rsidR="002B6717" w:rsidRPr="002B6717" w:rsidRDefault="002B6717" w:rsidP="00354767">
      <w:pPr>
        <w:ind w:hanging="10"/>
        <w:rPr>
          <w:rFonts w:ascii="Times New Roman" w:hAnsi="Times New Roman"/>
          <w:color w:val="000000" w:themeColor="text1"/>
          <w:sz w:val="24"/>
          <w:szCs w:val="24"/>
        </w:rPr>
      </w:pPr>
      <w:r w:rsidRPr="002B6717">
        <w:rPr>
          <w:rFonts w:ascii="Times New Roman" w:hAnsi="Times New Roman"/>
          <w:color w:val="000000" w:themeColor="text1"/>
          <w:sz w:val="24"/>
          <w:szCs w:val="24"/>
        </w:rPr>
        <w:t xml:space="preserve">-Pécs8 projekt, a Pécs Története Alapítvánnyal való együttműködés, téma: Pécs 1950-1990 közti történeti dokumentumainak, fotóinak, tárgyainak gyűjtése, digitalizálása- koordinációban részvétel. </w:t>
      </w:r>
    </w:p>
    <w:p w:rsidR="002B6717" w:rsidRPr="003C27F1" w:rsidRDefault="003C27F1" w:rsidP="00354767">
      <w:pPr>
        <w:rPr>
          <w:rFonts w:ascii="Times New Roman" w:hAnsi="Times New Roman"/>
          <w:b/>
          <w:color w:val="000000" w:themeColor="text1"/>
          <w:sz w:val="24"/>
          <w:szCs w:val="24"/>
          <w:u w:val="single"/>
        </w:rPr>
      </w:pPr>
      <w:r w:rsidRPr="003C27F1">
        <w:rPr>
          <w:rFonts w:ascii="Times New Roman" w:hAnsi="Times New Roman"/>
          <w:b/>
          <w:color w:val="000000" w:themeColor="text1"/>
          <w:sz w:val="24"/>
          <w:szCs w:val="24"/>
          <w:u w:val="single"/>
        </w:rPr>
        <w:t>E</w:t>
      </w:r>
      <w:r w:rsidR="002B6717" w:rsidRPr="003C27F1">
        <w:rPr>
          <w:rFonts w:ascii="Times New Roman" w:hAnsi="Times New Roman"/>
          <w:b/>
          <w:color w:val="000000" w:themeColor="text1"/>
          <w:sz w:val="24"/>
          <w:szCs w:val="24"/>
          <w:u w:val="single"/>
        </w:rPr>
        <w:t>gyéb</w:t>
      </w:r>
      <w:r w:rsidRPr="003C27F1">
        <w:rPr>
          <w:rFonts w:ascii="Times New Roman" w:hAnsi="Times New Roman"/>
          <w:b/>
          <w:color w:val="000000" w:themeColor="text1"/>
          <w:sz w:val="24"/>
          <w:szCs w:val="24"/>
          <w:u w:val="single"/>
        </w:rPr>
        <w:t xml:space="preserve"> feladatok</w:t>
      </w:r>
      <w:r w:rsidR="002B6717" w:rsidRPr="003C27F1">
        <w:rPr>
          <w:rFonts w:ascii="Times New Roman" w:hAnsi="Times New Roman"/>
          <w:b/>
          <w:color w:val="000000" w:themeColor="text1"/>
          <w:sz w:val="24"/>
          <w:szCs w:val="24"/>
          <w:u w:val="single"/>
        </w:rPr>
        <w:t>:</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rPr>
        <w:t>-Az osztály 2018. óta működő Facebook oldalának további folyamatos működtetése, kezelése</w:t>
      </w:r>
    </w:p>
    <w:p w:rsidR="002B6717" w:rsidRPr="002B6717" w:rsidRDefault="002B6717" w:rsidP="00354767">
      <w:pPr>
        <w:rPr>
          <w:rFonts w:ascii="Times New Roman" w:hAnsi="Times New Roman"/>
          <w:color w:val="000000" w:themeColor="text1"/>
          <w:sz w:val="24"/>
          <w:szCs w:val="24"/>
        </w:rPr>
      </w:pPr>
      <w:r w:rsidRPr="002B6717">
        <w:rPr>
          <w:rFonts w:ascii="Times New Roman" w:hAnsi="Times New Roman"/>
          <w:color w:val="000000" w:themeColor="text1"/>
          <w:sz w:val="24"/>
          <w:szCs w:val="24"/>
        </w:rPr>
        <w:t>-kölcsönzési szerződések megújításával kapcsolatos szakmai munkák</w:t>
      </w:r>
    </w:p>
    <w:p w:rsidR="002B6717" w:rsidRDefault="002B6717" w:rsidP="003E5514">
      <w:pPr>
        <w:rPr>
          <w:rFonts w:ascii="Times New Roman" w:hAnsi="Times New Roman"/>
          <w:color w:val="000000" w:themeColor="text1"/>
          <w:sz w:val="24"/>
          <w:szCs w:val="24"/>
        </w:rPr>
      </w:pPr>
      <w:r w:rsidRPr="002B6717">
        <w:rPr>
          <w:rFonts w:ascii="Times New Roman" w:hAnsi="Times New Roman"/>
          <w:b/>
          <w:color w:val="000000" w:themeColor="text1"/>
          <w:sz w:val="24"/>
          <w:szCs w:val="24"/>
        </w:rPr>
        <w:t>Hágen József  numizmata, önkéntes</w:t>
      </w:r>
      <w:r w:rsidRPr="002B6717">
        <w:rPr>
          <w:rFonts w:ascii="Times New Roman" w:hAnsi="Times New Roman"/>
          <w:color w:val="000000" w:themeColor="text1"/>
          <w:sz w:val="24"/>
          <w:szCs w:val="24"/>
        </w:rPr>
        <w:t xml:space="preserve"> tárgyévben is folytatja az osztály gazdag numizmatikai gyűjteményében a szakmai munkát (rendezés, feldolgozás, adatbázis készítés). </w:t>
      </w:r>
    </w:p>
    <w:p w:rsidR="003E5514" w:rsidRPr="00C771F6" w:rsidRDefault="003E5514" w:rsidP="003E5514">
      <w:pPr>
        <w:rPr>
          <w:rFonts w:ascii="Times New Roman" w:hAnsi="Times New Roman"/>
          <w:color w:val="000000" w:themeColor="text1"/>
          <w:sz w:val="24"/>
          <w:szCs w:val="24"/>
        </w:rPr>
      </w:pPr>
    </w:p>
    <w:p w:rsidR="003E5514" w:rsidRPr="00C771F6" w:rsidRDefault="003E5514" w:rsidP="003E5514">
      <w:pPr>
        <w:widowControl/>
        <w:autoSpaceDE w:val="0"/>
        <w:autoSpaceDN w:val="0"/>
        <w:adjustRightInd w:val="0"/>
        <w:spacing w:after="0" w:line="240" w:lineRule="auto"/>
        <w:rPr>
          <w:rFonts w:ascii="Times New Roman" w:eastAsiaTheme="minorHAnsi" w:hAnsi="Times New Roman"/>
          <w:i/>
          <w:sz w:val="24"/>
          <w:szCs w:val="24"/>
          <w:lang w:val="hu-HU"/>
        </w:rPr>
      </w:pPr>
      <w:r w:rsidRPr="00C771F6">
        <w:rPr>
          <w:rFonts w:ascii="Times New Roman" w:eastAsiaTheme="minorHAnsi" w:hAnsi="Times New Roman"/>
          <w:i/>
          <w:sz w:val="24"/>
          <w:szCs w:val="24"/>
          <w:lang w:val="hu-HU"/>
        </w:rPr>
        <w:t>b) A tudományos munkatársak kutatónapjával kapcsolatos munkáltatói intézkedések</w:t>
      </w:r>
    </w:p>
    <w:p w:rsidR="003E5514" w:rsidRPr="00C771F6" w:rsidRDefault="003E5514" w:rsidP="003E5514">
      <w:pPr>
        <w:widowControl/>
        <w:autoSpaceDE w:val="0"/>
        <w:autoSpaceDN w:val="0"/>
        <w:adjustRightInd w:val="0"/>
        <w:spacing w:after="0" w:line="240" w:lineRule="auto"/>
        <w:rPr>
          <w:rFonts w:ascii="Times New Roman" w:eastAsiaTheme="minorHAnsi" w:hAnsi="Times New Roman"/>
          <w:i/>
          <w:sz w:val="24"/>
          <w:szCs w:val="24"/>
          <w:lang w:val="hu-HU"/>
        </w:rPr>
      </w:pPr>
      <w:r w:rsidRPr="00C771F6">
        <w:rPr>
          <w:rFonts w:ascii="Times New Roman" w:eastAsiaTheme="minorHAnsi" w:hAnsi="Times New Roman"/>
          <w:i/>
          <w:sz w:val="24"/>
          <w:szCs w:val="24"/>
          <w:lang w:val="hu-HU"/>
        </w:rPr>
        <w:t>bemutatása (a kutatónapban részesülő tudományos munkatársak és az engedélyezett</w:t>
      </w:r>
    </w:p>
    <w:p w:rsidR="003E5514" w:rsidRPr="00C771F6" w:rsidRDefault="003E5514" w:rsidP="003E5514">
      <w:pPr>
        <w:widowControl/>
        <w:autoSpaceDE w:val="0"/>
        <w:autoSpaceDN w:val="0"/>
        <w:adjustRightInd w:val="0"/>
        <w:spacing w:after="0" w:line="240" w:lineRule="auto"/>
        <w:rPr>
          <w:rFonts w:ascii="Times New Roman" w:eastAsiaTheme="minorHAnsi" w:hAnsi="Times New Roman"/>
          <w:i/>
          <w:sz w:val="24"/>
          <w:szCs w:val="24"/>
          <w:lang w:val="hu-HU"/>
        </w:rPr>
      </w:pPr>
      <w:r w:rsidRPr="00C771F6">
        <w:rPr>
          <w:rFonts w:ascii="Times New Roman" w:eastAsiaTheme="minorHAnsi" w:hAnsi="Times New Roman"/>
          <w:i/>
          <w:sz w:val="24"/>
          <w:szCs w:val="24"/>
          <w:lang w:val="hu-HU"/>
        </w:rPr>
        <w:t>kutatónapok száma, az engedélyezés szempontjai, a kutatónapokhoz kapcsolódó egyéni</w:t>
      </w:r>
    </w:p>
    <w:p w:rsidR="003E5514" w:rsidRPr="00C771F6" w:rsidRDefault="003E5514" w:rsidP="003E5514">
      <w:pPr>
        <w:widowControl/>
        <w:autoSpaceDE w:val="0"/>
        <w:autoSpaceDN w:val="0"/>
        <w:adjustRightInd w:val="0"/>
        <w:spacing w:after="0" w:line="240" w:lineRule="auto"/>
        <w:rPr>
          <w:rFonts w:ascii="Times New Roman" w:eastAsiaTheme="minorHAnsi" w:hAnsi="Times New Roman"/>
          <w:i/>
          <w:sz w:val="24"/>
          <w:szCs w:val="24"/>
          <w:lang w:val="hu-HU"/>
        </w:rPr>
      </w:pPr>
      <w:r w:rsidRPr="00C771F6">
        <w:rPr>
          <w:rFonts w:ascii="Times New Roman" w:eastAsiaTheme="minorHAnsi" w:hAnsi="Times New Roman"/>
          <w:i/>
          <w:sz w:val="24"/>
          <w:szCs w:val="24"/>
          <w:lang w:val="hu-HU"/>
        </w:rPr>
        <w:t>tudományos célok, feladatok bemutatása)</w:t>
      </w:r>
    </w:p>
    <w:p w:rsidR="003E5514" w:rsidRPr="00C771F6" w:rsidRDefault="003E5514" w:rsidP="00670791">
      <w:pPr>
        <w:widowControl/>
        <w:autoSpaceDE w:val="0"/>
        <w:autoSpaceDN w:val="0"/>
        <w:adjustRightInd w:val="0"/>
        <w:spacing w:after="0" w:line="240" w:lineRule="auto"/>
        <w:jc w:val="both"/>
        <w:rPr>
          <w:rFonts w:ascii="Times New Roman" w:eastAsiaTheme="minorHAnsi" w:hAnsi="Times New Roman"/>
          <w:i/>
          <w:sz w:val="24"/>
          <w:szCs w:val="24"/>
          <w:lang w:val="hu-HU"/>
        </w:rPr>
      </w:pPr>
    </w:p>
    <w:p w:rsidR="003E5514" w:rsidRPr="00C771F6" w:rsidRDefault="003E5514" w:rsidP="00670791">
      <w:pPr>
        <w:widowControl/>
        <w:autoSpaceDE w:val="0"/>
        <w:autoSpaceDN w:val="0"/>
        <w:adjustRightInd w:val="0"/>
        <w:spacing w:after="0" w:line="240" w:lineRule="auto"/>
        <w:jc w:val="both"/>
        <w:rPr>
          <w:rFonts w:ascii="Times New Roman" w:eastAsia="CIDFont+F1" w:hAnsi="Times New Roman"/>
          <w:sz w:val="24"/>
          <w:szCs w:val="24"/>
          <w:lang w:val="hu-HU"/>
        </w:rPr>
      </w:pPr>
      <w:r w:rsidRPr="00C771F6">
        <w:rPr>
          <w:rFonts w:ascii="Times New Roman" w:eastAsia="CIDFont+F1" w:hAnsi="Times New Roman"/>
          <w:sz w:val="24"/>
          <w:szCs w:val="24"/>
          <w:lang w:val="hu-HU"/>
        </w:rPr>
        <w:t xml:space="preserve">A Janus Pannonius Múzeumban a kutatás az érvényben lévő jogszabály, ill. az intézményi </w:t>
      </w:r>
      <w:r w:rsidRPr="00C771F6">
        <w:rPr>
          <w:rFonts w:ascii="Times New Roman" w:eastAsiaTheme="minorHAnsi" w:hAnsi="Times New Roman"/>
          <w:sz w:val="24"/>
          <w:szCs w:val="24"/>
          <w:lang w:val="hu-HU"/>
        </w:rPr>
        <w:t xml:space="preserve">kutatási szabályzat </w:t>
      </w:r>
      <w:r w:rsidRPr="00C771F6">
        <w:rPr>
          <w:rFonts w:ascii="Times New Roman" w:eastAsia="CIDFont+F1" w:hAnsi="Times New Roman"/>
          <w:sz w:val="24"/>
          <w:szCs w:val="24"/>
          <w:lang w:val="hu-HU"/>
        </w:rPr>
        <w:t>alapján folyik.</w:t>
      </w:r>
    </w:p>
    <w:p w:rsidR="003E5514" w:rsidRPr="00C771F6" w:rsidRDefault="003E5514" w:rsidP="00670791">
      <w:pPr>
        <w:widowControl/>
        <w:autoSpaceDE w:val="0"/>
        <w:autoSpaceDN w:val="0"/>
        <w:adjustRightInd w:val="0"/>
        <w:spacing w:after="0" w:line="240" w:lineRule="auto"/>
        <w:jc w:val="both"/>
        <w:rPr>
          <w:rFonts w:ascii="Times New Roman" w:eastAsia="CIDFont+F1" w:hAnsi="Times New Roman"/>
          <w:sz w:val="24"/>
          <w:szCs w:val="24"/>
          <w:lang w:val="hu-HU"/>
        </w:rPr>
      </w:pPr>
      <w:r w:rsidRPr="00C771F6">
        <w:rPr>
          <w:rFonts w:ascii="Times New Roman" w:eastAsia="CIDFont+F1" w:hAnsi="Times New Roman"/>
          <w:sz w:val="24"/>
          <w:szCs w:val="24"/>
          <w:lang w:val="hu-HU"/>
        </w:rPr>
        <w:t>Ebben az évben is csak előre leadott, részletes kutatási terv, konkrét feladat megvalósítása</w:t>
      </w:r>
    </w:p>
    <w:p w:rsidR="003E5514" w:rsidRPr="00C771F6" w:rsidRDefault="003E5514" w:rsidP="00670791">
      <w:pPr>
        <w:widowControl/>
        <w:autoSpaceDE w:val="0"/>
        <w:autoSpaceDN w:val="0"/>
        <w:adjustRightInd w:val="0"/>
        <w:spacing w:after="0" w:line="240" w:lineRule="auto"/>
        <w:jc w:val="both"/>
        <w:rPr>
          <w:rFonts w:ascii="Times New Roman" w:eastAsia="CIDFont+F1" w:hAnsi="Times New Roman"/>
          <w:sz w:val="24"/>
          <w:szCs w:val="24"/>
          <w:lang w:val="hu-HU"/>
        </w:rPr>
      </w:pPr>
      <w:r w:rsidRPr="00C771F6">
        <w:rPr>
          <w:rFonts w:ascii="Times New Roman" w:eastAsia="CIDFont+F1" w:hAnsi="Times New Roman"/>
          <w:sz w:val="24"/>
          <w:szCs w:val="24"/>
          <w:lang w:val="hu-HU"/>
        </w:rPr>
        <w:t>alapján lehet kutatónapot kivenni.</w:t>
      </w:r>
    </w:p>
    <w:p w:rsidR="003E5514" w:rsidRPr="00C771F6" w:rsidRDefault="003E5514" w:rsidP="00670791">
      <w:pPr>
        <w:widowControl/>
        <w:autoSpaceDE w:val="0"/>
        <w:autoSpaceDN w:val="0"/>
        <w:adjustRightInd w:val="0"/>
        <w:spacing w:after="0" w:line="240" w:lineRule="auto"/>
        <w:jc w:val="both"/>
        <w:rPr>
          <w:rFonts w:ascii="Times New Roman" w:eastAsia="CIDFont+F1" w:hAnsi="Times New Roman"/>
          <w:sz w:val="24"/>
          <w:szCs w:val="24"/>
          <w:lang w:val="hu-HU"/>
        </w:rPr>
      </w:pPr>
      <w:r w:rsidRPr="00C771F6">
        <w:rPr>
          <w:rFonts w:ascii="Times New Roman" w:eastAsia="CIDFont+F1" w:hAnsi="Times New Roman"/>
          <w:sz w:val="24"/>
          <w:szCs w:val="24"/>
          <w:lang w:val="hu-HU"/>
        </w:rPr>
        <w:t xml:space="preserve"> A Természettudomány Osztály munkatársai a terepen, a kutatónapokat tavasz-nyári terepmunkanapokra használják fel. 2 kutató</w:t>
      </w:r>
      <w:r w:rsidR="003F5122" w:rsidRPr="00C771F6">
        <w:rPr>
          <w:rFonts w:ascii="Times New Roman" w:eastAsia="CIDFont+F1" w:hAnsi="Times New Roman"/>
          <w:sz w:val="24"/>
          <w:szCs w:val="24"/>
          <w:lang w:val="hu-HU"/>
        </w:rPr>
        <w:t xml:space="preserve"> terv szerint 20-25</w:t>
      </w:r>
    </w:p>
    <w:p w:rsidR="003E5514" w:rsidRPr="00C771F6" w:rsidRDefault="003E5514" w:rsidP="00670791">
      <w:pPr>
        <w:widowControl/>
        <w:autoSpaceDE w:val="0"/>
        <w:autoSpaceDN w:val="0"/>
        <w:adjustRightInd w:val="0"/>
        <w:spacing w:after="0" w:line="240" w:lineRule="auto"/>
        <w:jc w:val="both"/>
        <w:rPr>
          <w:rFonts w:ascii="Times New Roman" w:eastAsia="CIDFont+F1" w:hAnsi="Times New Roman"/>
          <w:sz w:val="24"/>
          <w:szCs w:val="24"/>
          <w:lang w:val="hu-HU"/>
        </w:rPr>
      </w:pPr>
      <w:r w:rsidRPr="00C771F6">
        <w:rPr>
          <w:rFonts w:ascii="Times New Roman" w:eastAsia="CIDFont+F1" w:hAnsi="Times New Roman"/>
          <w:sz w:val="24"/>
          <w:szCs w:val="24"/>
          <w:lang w:val="hu-HU"/>
        </w:rPr>
        <w:t>napot tölt terepen.</w:t>
      </w:r>
    </w:p>
    <w:p w:rsidR="003E5514" w:rsidRPr="00C771F6" w:rsidRDefault="003E5514" w:rsidP="00670791">
      <w:pPr>
        <w:widowControl/>
        <w:autoSpaceDE w:val="0"/>
        <w:autoSpaceDN w:val="0"/>
        <w:adjustRightInd w:val="0"/>
        <w:spacing w:after="0" w:line="240" w:lineRule="auto"/>
        <w:jc w:val="both"/>
        <w:rPr>
          <w:rFonts w:ascii="Times New Roman" w:eastAsia="CIDFont+F1" w:hAnsi="Times New Roman"/>
          <w:sz w:val="24"/>
          <w:szCs w:val="24"/>
          <w:lang w:val="hu-HU"/>
        </w:rPr>
      </w:pPr>
      <w:r w:rsidRPr="00C771F6">
        <w:rPr>
          <w:rFonts w:ascii="Times New Roman" w:eastAsia="CIDFont+F1" w:hAnsi="Times New Roman"/>
          <w:sz w:val="24"/>
          <w:szCs w:val="24"/>
          <w:lang w:val="hu-HU"/>
        </w:rPr>
        <w:t>A többi osztály nagyrészt a kiállításokkal, kiadványokkal kapcsolatos tudományos</w:t>
      </w:r>
    </w:p>
    <w:p w:rsidR="0049711D" w:rsidRPr="00C771F6" w:rsidRDefault="003E5514" w:rsidP="00670791">
      <w:pPr>
        <w:spacing w:after="0" w:line="240" w:lineRule="auto"/>
        <w:jc w:val="both"/>
        <w:rPr>
          <w:rFonts w:ascii="Times New Roman" w:eastAsia="CIDFont+F1" w:hAnsi="Times New Roman"/>
          <w:color w:val="000000" w:themeColor="text1"/>
          <w:sz w:val="24"/>
          <w:szCs w:val="24"/>
          <w:lang w:val="hu-HU"/>
        </w:rPr>
      </w:pPr>
      <w:r w:rsidRPr="00C771F6">
        <w:rPr>
          <w:rFonts w:ascii="Times New Roman" w:eastAsia="CIDFont+F1" w:hAnsi="Times New Roman"/>
          <w:color w:val="000000" w:themeColor="text1"/>
          <w:sz w:val="24"/>
          <w:szCs w:val="24"/>
          <w:lang w:val="hu-HU"/>
        </w:rPr>
        <w:t>kutatómunkára, ill. kutatóútra, konferenciára használják fel a kutatónapokat.</w:t>
      </w:r>
    </w:p>
    <w:p w:rsidR="003F5122" w:rsidRPr="00C771F6" w:rsidRDefault="003F5122" w:rsidP="003E5514">
      <w:pPr>
        <w:spacing w:after="0" w:line="240" w:lineRule="auto"/>
        <w:jc w:val="both"/>
        <w:rPr>
          <w:rFonts w:ascii="Times New Roman" w:eastAsia="CIDFont+F1" w:hAnsi="Times New Roman"/>
          <w:color w:val="000000" w:themeColor="text1"/>
          <w:sz w:val="24"/>
          <w:szCs w:val="24"/>
          <w:lang w:val="hu-HU"/>
        </w:rPr>
      </w:pPr>
    </w:p>
    <w:p w:rsidR="003F5122" w:rsidRPr="00C771F6" w:rsidRDefault="003F5122" w:rsidP="00670791">
      <w:pPr>
        <w:tabs>
          <w:tab w:val="left" w:pos="720"/>
        </w:tabs>
        <w:jc w:val="both"/>
        <w:rPr>
          <w:rFonts w:ascii="Times New Roman" w:hAnsi="Times New Roman"/>
          <w:color w:val="000000" w:themeColor="text1"/>
          <w:sz w:val="24"/>
          <w:szCs w:val="24"/>
        </w:rPr>
      </w:pPr>
      <w:r w:rsidRPr="00C771F6">
        <w:rPr>
          <w:rFonts w:ascii="Times New Roman" w:eastAsia="CIDFont+F1" w:hAnsi="Times New Roman"/>
          <w:color w:val="000000" w:themeColor="text1"/>
          <w:sz w:val="24"/>
          <w:szCs w:val="24"/>
          <w:lang w:val="hu-HU"/>
        </w:rPr>
        <w:t>(Pl:</w:t>
      </w:r>
      <w:r w:rsidRPr="00C771F6">
        <w:rPr>
          <w:rFonts w:ascii="Times New Roman" w:hAnsi="Times New Roman"/>
          <w:color w:val="000000" w:themeColor="text1"/>
          <w:sz w:val="24"/>
          <w:szCs w:val="24"/>
        </w:rPr>
        <w:t xml:space="preserve"> Etnobotanikai kutatások (Dénes) interjúkészítés növények hagyományos felhasználásról. Néprajzi múzeumi, levéltári és könyvtári anyagokból gyűjtés. Marokkói egyenesszárnyúak vizsgálata MTM gyűjteményeinek látogatása, összehasonlító példányok miatt. )</w:t>
      </w:r>
    </w:p>
    <w:p w:rsidR="003F5122" w:rsidRPr="00C771F6" w:rsidRDefault="003F5122" w:rsidP="003E5514">
      <w:pPr>
        <w:spacing w:after="0" w:line="240" w:lineRule="auto"/>
        <w:jc w:val="both"/>
        <w:rPr>
          <w:rFonts w:ascii="Times New Roman" w:hAnsi="Times New Roman"/>
          <w:sz w:val="24"/>
          <w:szCs w:val="24"/>
          <w:lang w:val="es-ES"/>
        </w:rPr>
      </w:pPr>
    </w:p>
    <w:p w:rsidR="0049711D" w:rsidRPr="00C771F6" w:rsidRDefault="0049711D" w:rsidP="008B32D4">
      <w:pPr>
        <w:spacing w:after="0" w:line="240" w:lineRule="auto"/>
        <w:jc w:val="both"/>
        <w:rPr>
          <w:rFonts w:ascii="Times New Roman" w:hAnsi="Times New Roman"/>
          <w:sz w:val="24"/>
          <w:szCs w:val="24"/>
          <w:lang w:val="es-ES"/>
        </w:rPr>
      </w:pPr>
    </w:p>
    <w:p w:rsidR="003E5514" w:rsidRPr="00C771F6" w:rsidRDefault="001C2DF1" w:rsidP="008B32D4">
      <w:pPr>
        <w:spacing w:after="0" w:line="240" w:lineRule="auto"/>
        <w:rPr>
          <w:rFonts w:ascii="Times New Roman" w:hAnsi="Times New Roman"/>
          <w:i/>
          <w:sz w:val="24"/>
          <w:szCs w:val="24"/>
        </w:rPr>
      </w:pPr>
      <w:r w:rsidRPr="00C771F6">
        <w:rPr>
          <w:rFonts w:ascii="Times New Roman" w:hAnsi="Times New Roman"/>
          <w:i/>
          <w:sz w:val="24"/>
          <w:szCs w:val="24"/>
        </w:rPr>
        <w:t>Kiadott, eladott és raktáron lévő saját múzeumi kiadványok száma, a remittenda nagysága, kezelése és raktározási kérdései, a megoldásra vonatkozó intézkedési terv</w:t>
      </w:r>
      <w:r w:rsidR="003E5514" w:rsidRPr="00C771F6">
        <w:rPr>
          <w:rFonts w:ascii="Times New Roman" w:hAnsi="Times New Roman"/>
          <w:i/>
          <w:sz w:val="24"/>
          <w:szCs w:val="24"/>
        </w:rPr>
        <w:t xml:space="preserve"> </w:t>
      </w:r>
    </w:p>
    <w:p w:rsidR="003E5514" w:rsidRPr="003E5514" w:rsidRDefault="003E5514" w:rsidP="008B32D4">
      <w:pPr>
        <w:spacing w:after="0" w:line="240" w:lineRule="auto"/>
        <w:rPr>
          <w:rFonts w:ascii="Times New Roman" w:hAnsi="Times New Roman"/>
          <w:i/>
          <w:sz w:val="24"/>
          <w:szCs w:val="24"/>
        </w:rPr>
      </w:pPr>
    </w:p>
    <w:p w:rsidR="008B32D4" w:rsidRPr="003E5514" w:rsidRDefault="001C2DF1" w:rsidP="008B32D4">
      <w:pPr>
        <w:spacing w:after="0" w:line="240" w:lineRule="auto"/>
        <w:rPr>
          <w:rFonts w:ascii="Times New Roman" w:hAnsi="Times New Roman"/>
          <w:sz w:val="24"/>
          <w:szCs w:val="24"/>
          <w:lang w:val="es-ES"/>
        </w:rPr>
      </w:pPr>
      <w:r w:rsidRPr="003E5514">
        <w:rPr>
          <w:rFonts w:ascii="Times New Roman" w:hAnsi="Times New Roman"/>
          <w:i/>
          <w:sz w:val="24"/>
          <w:szCs w:val="24"/>
        </w:rPr>
        <w:t xml:space="preserve"> </w:t>
      </w:r>
    </w:p>
    <w:p w:rsidR="008B32D4" w:rsidRPr="00670791" w:rsidRDefault="008B32D4" w:rsidP="008B32D4">
      <w:pPr>
        <w:spacing w:after="0" w:line="240" w:lineRule="auto"/>
        <w:rPr>
          <w:rFonts w:ascii="Times New Roman" w:hAnsi="Times New Roman"/>
          <w:b/>
          <w:sz w:val="24"/>
          <w:szCs w:val="24"/>
          <w:lang w:val="es-ES"/>
        </w:rPr>
      </w:pPr>
    </w:p>
    <w:p w:rsidR="008B32D4" w:rsidRPr="00670791" w:rsidRDefault="003E5514" w:rsidP="008B32D4">
      <w:pPr>
        <w:spacing w:after="0" w:line="240" w:lineRule="auto"/>
        <w:rPr>
          <w:rFonts w:ascii="Times New Roman" w:hAnsi="Times New Roman"/>
          <w:b/>
          <w:sz w:val="24"/>
          <w:szCs w:val="24"/>
        </w:rPr>
      </w:pPr>
      <w:r w:rsidRPr="00670791">
        <w:rPr>
          <w:rFonts w:ascii="Times New Roman" w:hAnsi="Times New Roman"/>
          <w:b/>
          <w:sz w:val="24"/>
          <w:szCs w:val="24"/>
        </w:rPr>
        <w:t>F</w:t>
      </w:r>
      <w:r w:rsidR="008B32D4" w:rsidRPr="00670791">
        <w:rPr>
          <w:rFonts w:ascii="Times New Roman" w:hAnsi="Times New Roman"/>
          <w:b/>
          <w:sz w:val="24"/>
          <w:szCs w:val="24"/>
        </w:rPr>
        <w:t>eladatok</w:t>
      </w:r>
      <w:r w:rsidRPr="00670791">
        <w:rPr>
          <w:rFonts w:ascii="Times New Roman" w:hAnsi="Times New Roman"/>
          <w:b/>
          <w:sz w:val="24"/>
          <w:szCs w:val="24"/>
        </w:rPr>
        <w:t xml:space="preserve"> 2019-ben</w:t>
      </w:r>
      <w:r w:rsidR="008B32D4" w:rsidRPr="00670791">
        <w:rPr>
          <w:rFonts w:ascii="Times New Roman" w:hAnsi="Times New Roman"/>
          <w:b/>
          <w:sz w:val="24"/>
          <w:szCs w:val="24"/>
        </w:rPr>
        <w:t>:</w:t>
      </w:r>
    </w:p>
    <w:p w:rsidR="008B32D4" w:rsidRPr="003F5122" w:rsidRDefault="008B32D4" w:rsidP="008B32D4">
      <w:pPr>
        <w:pStyle w:val="Listaszerbekezds1"/>
        <w:numPr>
          <w:ilvl w:val="0"/>
          <w:numId w:val="20"/>
        </w:numPr>
        <w:tabs>
          <w:tab w:val="clear" w:pos="1287"/>
          <w:tab w:val="num" w:pos="709"/>
        </w:tabs>
        <w:ind w:left="709" w:hanging="425"/>
      </w:pPr>
      <w:r w:rsidRPr="003F5122">
        <w:t>Saját múzeumi boltjaink mellett, a bizományosi értékesítő helyeken is növelni a kínálatot kiadványainkból.</w:t>
      </w:r>
    </w:p>
    <w:p w:rsidR="008B32D4" w:rsidRPr="003F5122" w:rsidRDefault="008B32D4" w:rsidP="008B32D4">
      <w:pPr>
        <w:pStyle w:val="Listaszerbekezds1"/>
        <w:numPr>
          <w:ilvl w:val="0"/>
          <w:numId w:val="20"/>
        </w:numPr>
        <w:tabs>
          <w:tab w:val="clear" w:pos="1287"/>
          <w:tab w:val="num" w:pos="709"/>
        </w:tabs>
        <w:ind w:left="709" w:hanging="425"/>
      </w:pPr>
      <w:r w:rsidRPr="003F5122">
        <w:t>Árleszállítás, kiárusító kampányok szervezése</w:t>
      </w:r>
    </w:p>
    <w:p w:rsidR="008B32D4" w:rsidRPr="003F5122" w:rsidRDefault="008B32D4" w:rsidP="008B32D4">
      <w:pPr>
        <w:pStyle w:val="Listaszerbekezds1"/>
        <w:numPr>
          <w:ilvl w:val="0"/>
          <w:numId w:val="20"/>
        </w:numPr>
        <w:tabs>
          <w:tab w:val="clear" w:pos="1287"/>
          <w:tab w:val="num" w:pos="709"/>
        </w:tabs>
        <w:ind w:left="709" w:hanging="425"/>
      </w:pPr>
      <w:r w:rsidRPr="003F5122">
        <w:t>Múzeumpedagógiai foglalkozáson részt vevő iskoláknak lehetőséget adni a kiadványok kedvezményes megvásárlására.</w:t>
      </w:r>
    </w:p>
    <w:p w:rsidR="008B32D4" w:rsidRPr="003F5122" w:rsidRDefault="008B32D4" w:rsidP="008B32D4">
      <w:pPr>
        <w:pStyle w:val="Listaszerbekezds1"/>
        <w:numPr>
          <w:ilvl w:val="0"/>
          <w:numId w:val="20"/>
        </w:numPr>
        <w:tabs>
          <w:tab w:val="clear" w:pos="1287"/>
          <w:tab w:val="num" w:pos="851"/>
        </w:tabs>
        <w:ind w:left="851" w:hanging="567"/>
      </w:pPr>
      <w:r w:rsidRPr="003F5122">
        <w:t xml:space="preserve">Különböző eseményeken, rendezvényeken való részvétel keretében megmutatni a nagyközönségnek a kiadványainkat. </w:t>
      </w:r>
    </w:p>
    <w:p w:rsidR="008B32D4" w:rsidRPr="003F5122" w:rsidRDefault="008B32D4" w:rsidP="008B32D4">
      <w:pPr>
        <w:pStyle w:val="Listaszerbekezds1"/>
        <w:numPr>
          <w:ilvl w:val="0"/>
          <w:numId w:val="20"/>
        </w:numPr>
        <w:tabs>
          <w:tab w:val="clear" w:pos="1287"/>
          <w:tab w:val="num" w:pos="851"/>
        </w:tabs>
        <w:ind w:left="851" w:hanging="567"/>
      </w:pPr>
      <w:r w:rsidRPr="003F5122">
        <w:t>A nagyon régi kiadású kiállítási katalógusokat, évkönyveket iskoláknak, könyvtáraknak felajánlani</w:t>
      </w:r>
    </w:p>
    <w:p w:rsidR="008B32D4" w:rsidRPr="003F5122" w:rsidRDefault="008B32D4" w:rsidP="008B32D4">
      <w:pPr>
        <w:numPr>
          <w:ilvl w:val="0"/>
          <w:numId w:val="20"/>
        </w:numPr>
        <w:tabs>
          <w:tab w:val="clear" w:pos="1287"/>
        </w:tabs>
        <w:spacing w:after="0" w:line="240" w:lineRule="auto"/>
        <w:ind w:hanging="1003"/>
        <w:rPr>
          <w:rFonts w:ascii="Times New Roman" w:hAnsi="Times New Roman"/>
          <w:sz w:val="24"/>
          <w:szCs w:val="24"/>
          <w:lang w:val="hu-HU"/>
        </w:rPr>
      </w:pPr>
      <w:r w:rsidRPr="003F5122">
        <w:rPr>
          <w:rFonts w:ascii="Times New Roman" w:hAnsi="Times New Roman"/>
          <w:sz w:val="24"/>
          <w:szCs w:val="24"/>
          <w:lang w:val="hu-HU"/>
        </w:rPr>
        <w:t xml:space="preserve">A múzeum osztályainak könyvtárából hiányzó példányok pótlása </w:t>
      </w:r>
    </w:p>
    <w:p w:rsidR="001C2DF1" w:rsidRDefault="001C2DF1" w:rsidP="008B32D4">
      <w:pPr>
        <w:ind w:left="720"/>
        <w:rPr>
          <w:rFonts w:ascii="Times New Roman" w:hAnsi="Times New Roman"/>
          <w:sz w:val="24"/>
          <w:szCs w:val="24"/>
        </w:rPr>
      </w:pPr>
    </w:p>
    <w:p w:rsidR="00C771F6" w:rsidRDefault="00C771F6" w:rsidP="008B32D4">
      <w:pPr>
        <w:ind w:left="720"/>
        <w:rPr>
          <w:rFonts w:ascii="Times New Roman" w:hAnsi="Times New Roman"/>
          <w:sz w:val="24"/>
          <w:szCs w:val="24"/>
        </w:rPr>
      </w:pPr>
    </w:p>
    <w:p w:rsidR="00670791" w:rsidRDefault="00670791" w:rsidP="008B32D4">
      <w:pPr>
        <w:ind w:left="720"/>
        <w:rPr>
          <w:rFonts w:ascii="Times New Roman" w:hAnsi="Times New Roman"/>
          <w:sz w:val="24"/>
          <w:szCs w:val="24"/>
        </w:rPr>
      </w:pPr>
    </w:p>
    <w:p w:rsidR="00C771F6" w:rsidRDefault="00C771F6" w:rsidP="008B32D4">
      <w:pPr>
        <w:ind w:left="720"/>
        <w:rPr>
          <w:rFonts w:ascii="Times New Roman" w:hAnsi="Times New Roman"/>
          <w:sz w:val="24"/>
          <w:szCs w:val="24"/>
        </w:rPr>
      </w:pPr>
    </w:p>
    <w:p w:rsidR="00C771F6" w:rsidRPr="003F5122" w:rsidRDefault="00C771F6" w:rsidP="008B32D4">
      <w:pPr>
        <w:ind w:left="720"/>
        <w:rPr>
          <w:rFonts w:ascii="Times New Roman" w:hAnsi="Times New Roman"/>
          <w:sz w:val="24"/>
          <w:szCs w:val="24"/>
        </w:rPr>
      </w:pPr>
    </w:p>
    <w:p w:rsidR="001C2DF1" w:rsidRPr="003F5122" w:rsidRDefault="001C2DF1" w:rsidP="001C2DF1">
      <w:pPr>
        <w:widowControl/>
        <w:numPr>
          <w:ilvl w:val="0"/>
          <w:numId w:val="16"/>
        </w:numPr>
        <w:spacing w:after="0" w:line="240" w:lineRule="auto"/>
        <w:rPr>
          <w:rFonts w:ascii="Times New Roman" w:hAnsi="Times New Roman"/>
          <w:i/>
          <w:sz w:val="24"/>
          <w:szCs w:val="24"/>
        </w:rPr>
      </w:pPr>
      <w:r w:rsidRPr="003F5122">
        <w:rPr>
          <w:rFonts w:ascii="Times New Roman" w:hAnsi="Times New Roman"/>
          <w:i/>
          <w:sz w:val="24"/>
          <w:szCs w:val="24"/>
        </w:rPr>
        <w:t>A múzeumi tudományos munka nemzetközi feladatai, kapcsolatai</w:t>
      </w:r>
    </w:p>
    <w:p w:rsidR="001C57EF" w:rsidRPr="003F5122" w:rsidRDefault="001C57EF" w:rsidP="001C57EF">
      <w:pPr>
        <w:widowControl/>
        <w:spacing w:after="0" w:line="240" w:lineRule="auto"/>
        <w:ind w:left="720"/>
        <w:rPr>
          <w:rFonts w:ascii="Times New Roman" w:hAnsi="Times New Roman"/>
          <w:i/>
          <w:sz w:val="24"/>
          <w:szCs w:val="24"/>
        </w:rPr>
      </w:pPr>
    </w:p>
    <w:p w:rsidR="001C57EF" w:rsidRPr="003F5122" w:rsidRDefault="001C57EF" w:rsidP="00BF3529">
      <w:pPr>
        <w:widowControl/>
        <w:spacing w:after="0" w:line="240" w:lineRule="auto"/>
        <w:rPr>
          <w:rFonts w:ascii="Times New Roman" w:hAnsi="Times New Roman"/>
          <w:b/>
          <w:sz w:val="24"/>
          <w:szCs w:val="24"/>
          <w:u w:val="single"/>
        </w:rPr>
      </w:pPr>
      <w:r w:rsidRPr="003F5122">
        <w:rPr>
          <w:rFonts w:ascii="Times New Roman" w:hAnsi="Times New Roman"/>
          <w:b/>
          <w:sz w:val="24"/>
          <w:szCs w:val="24"/>
          <w:u w:val="single"/>
        </w:rPr>
        <w:t>Képző- és Iparművészeti Osztály:</w:t>
      </w:r>
    </w:p>
    <w:p w:rsidR="001C57EF" w:rsidRPr="003F5122" w:rsidRDefault="001C57EF" w:rsidP="001C57EF">
      <w:pPr>
        <w:widowControl/>
        <w:spacing w:after="0" w:line="240" w:lineRule="auto"/>
        <w:ind w:left="720"/>
        <w:rPr>
          <w:rFonts w:ascii="Times New Roman" w:hAnsi="Times New Roman"/>
          <w:b/>
          <w:sz w:val="24"/>
          <w:szCs w:val="24"/>
          <w:u w:val="single"/>
        </w:rPr>
      </w:pPr>
    </w:p>
    <w:p w:rsidR="001C57EF" w:rsidRDefault="001C57EF" w:rsidP="001C57EF">
      <w:pPr>
        <w:autoSpaceDE w:val="0"/>
        <w:autoSpaceDN w:val="0"/>
        <w:adjustRightInd w:val="0"/>
        <w:rPr>
          <w:rFonts w:ascii="Times New Roman" w:hAnsi="Times New Roman"/>
          <w:color w:val="000000" w:themeColor="text1"/>
          <w:sz w:val="24"/>
          <w:szCs w:val="24"/>
        </w:rPr>
      </w:pPr>
      <w:r w:rsidRPr="003F5122">
        <w:rPr>
          <w:rFonts w:ascii="Times New Roman" w:hAnsi="Times New Roman"/>
          <w:color w:val="000000" w:themeColor="text1"/>
          <w:sz w:val="24"/>
          <w:szCs w:val="24"/>
        </w:rPr>
        <w:t>Kulcsprojekt a 4 országot érintő – Olomouc, Krakkó, Pozsony, Pécs - The Birth of the Modern Central European Citizen 1908–1928 kiállítás (2018-2020</w:t>
      </w:r>
      <w:r w:rsidR="003F5122">
        <w:rPr>
          <w:rFonts w:ascii="Times New Roman" w:hAnsi="Times New Roman"/>
          <w:color w:val="000000" w:themeColor="text1"/>
          <w:sz w:val="24"/>
          <w:szCs w:val="24"/>
        </w:rPr>
        <w:t>).</w:t>
      </w:r>
    </w:p>
    <w:p w:rsidR="00241A2D" w:rsidRDefault="00241A2D" w:rsidP="001C57EF">
      <w:pPr>
        <w:autoSpaceDE w:val="0"/>
        <w:autoSpaceDN w:val="0"/>
        <w:adjustRightInd w:val="0"/>
        <w:rPr>
          <w:rFonts w:ascii="Times New Roman" w:hAnsi="Times New Roman"/>
          <w:color w:val="000000" w:themeColor="text1"/>
          <w:sz w:val="24"/>
          <w:szCs w:val="24"/>
        </w:rPr>
      </w:pPr>
    </w:p>
    <w:p w:rsidR="00241A2D" w:rsidRDefault="00241A2D" w:rsidP="001C57EF">
      <w:pPr>
        <w:autoSpaceDE w:val="0"/>
        <w:autoSpaceDN w:val="0"/>
        <w:adjustRightInd w:val="0"/>
        <w:rPr>
          <w:rFonts w:ascii="Times New Roman" w:hAnsi="Times New Roman"/>
          <w:color w:val="000000" w:themeColor="text1"/>
          <w:sz w:val="24"/>
          <w:szCs w:val="24"/>
        </w:rPr>
      </w:pPr>
    </w:p>
    <w:p w:rsidR="00241A2D" w:rsidRDefault="00241A2D" w:rsidP="00241A2D">
      <w:pPr>
        <w:tabs>
          <w:tab w:val="left" w:pos="720"/>
        </w:tabs>
        <w:jc w:val="both"/>
        <w:rPr>
          <w:rFonts w:ascii="Times New Roman" w:hAnsi="Times New Roman"/>
          <w:color w:val="000000" w:themeColor="text1"/>
          <w:sz w:val="24"/>
          <w:szCs w:val="24"/>
        </w:rPr>
      </w:pPr>
      <w:r w:rsidRPr="00241A2D">
        <w:rPr>
          <w:rFonts w:ascii="Times New Roman" w:hAnsi="Times New Roman"/>
          <w:b/>
          <w:color w:val="000000" w:themeColor="text1"/>
          <w:sz w:val="24"/>
          <w:szCs w:val="24"/>
          <w:u w:val="single"/>
        </w:rPr>
        <w:t>Néprajzi Osztály</w:t>
      </w:r>
    </w:p>
    <w:p w:rsidR="00241A2D" w:rsidRDefault="00241A2D" w:rsidP="00241A2D">
      <w:pPr>
        <w:tabs>
          <w:tab w:val="left" w:pos="720"/>
        </w:tabs>
        <w:jc w:val="both"/>
        <w:rPr>
          <w:rFonts w:ascii="Times New Roman" w:hAnsi="Times New Roman"/>
          <w:color w:val="000000" w:themeColor="text1"/>
          <w:sz w:val="24"/>
          <w:szCs w:val="24"/>
        </w:rPr>
      </w:pPr>
      <w:r w:rsidRPr="0032474D">
        <w:rPr>
          <w:rFonts w:ascii="Times New Roman" w:hAnsi="Times New Roman"/>
          <w:color w:val="000000" w:themeColor="text1"/>
          <w:sz w:val="24"/>
          <w:szCs w:val="24"/>
        </w:rPr>
        <w:t xml:space="preserve"> „Szőlő és borkultúra” című, folyamatban lévő, hosszú távú kutatását folytatja illetve kiterjeszti a baranyai (határon átnyúló) történeti, néprajzi, agráretnográfiai vizsgálatát. Horvátországban: Eszék, Samobor és Zágráb településeken illetve Németországban, Ulm település múzeumával együttműködve tevékenykednek munkatársaink. </w:t>
      </w:r>
    </w:p>
    <w:p w:rsidR="00241A2D" w:rsidRPr="003F5122" w:rsidRDefault="00241A2D" w:rsidP="001C57EF">
      <w:pPr>
        <w:autoSpaceDE w:val="0"/>
        <w:autoSpaceDN w:val="0"/>
        <w:adjustRightInd w:val="0"/>
        <w:rPr>
          <w:rFonts w:ascii="Times New Roman" w:hAnsi="Times New Roman"/>
          <w:color w:val="000000" w:themeColor="text1"/>
          <w:sz w:val="24"/>
          <w:szCs w:val="24"/>
        </w:rPr>
      </w:pPr>
    </w:p>
    <w:p w:rsidR="001C57EF" w:rsidRPr="003F5122" w:rsidRDefault="001C57EF" w:rsidP="001C57EF">
      <w:pPr>
        <w:widowControl/>
        <w:spacing w:after="0" w:line="240" w:lineRule="auto"/>
        <w:ind w:left="720"/>
        <w:rPr>
          <w:rFonts w:ascii="Times New Roman" w:hAnsi="Times New Roman"/>
          <w:sz w:val="24"/>
          <w:szCs w:val="24"/>
        </w:rPr>
      </w:pPr>
    </w:p>
    <w:p w:rsidR="008B32D4" w:rsidRPr="003F5122" w:rsidRDefault="008B32D4" w:rsidP="008B32D4">
      <w:pPr>
        <w:widowControl/>
        <w:spacing w:after="0" w:line="240" w:lineRule="auto"/>
        <w:ind w:left="72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591"/>
        <w:gridCol w:w="1751"/>
      </w:tblGrid>
      <w:tr w:rsidR="008B32D4" w:rsidRPr="003F5122" w:rsidTr="00FE1FC4">
        <w:trPr>
          <w:jc w:val="center"/>
        </w:trPr>
        <w:tc>
          <w:tcPr>
            <w:tcW w:w="1918" w:type="dxa"/>
            <w:shd w:val="clear" w:color="auto" w:fill="auto"/>
          </w:tcPr>
          <w:p w:rsidR="008B32D4" w:rsidRPr="003F5122" w:rsidRDefault="008B32D4" w:rsidP="00E21463">
            <w:pPr>
              <w:rPr>
                <w:rFonts w:ascii="Times New Roman" w:hAnsi="Times New Roman"/>
                <w:sz w:val="24"/>
                <w:szCs w:val="24"/>
              </w:rPr>
            </w:pPr>
            <w:r w:rsidRPr="003F5122">
              <w:rPr>
                <w:rFonts w:ascii="Times New Roman" w:hAnsi="Times New Roman"/>
                <w:sz w:val="24"/>
                <w:szCs w:val="24"/>
              </w:rPr>
              <w:t>Feladat</w:t>
            </w:r>
          </w:p>
        </w:tc>
        <w:tc>
          <w:tcPr>
            <w:tcW w:w="1591" w:type="dxa"/>
            <w:shd w:val="clear" w:color="auto" w:fill="auto"/>
          </w:tcPr>
          <w:p w:rsidR="008B32D4" w:rsidRPr="003F5122" w:rsidRDefault="008B32D4" w:rsidP="00E21463">
            <w:pPr>
              <w:rPr>
                <w:rFonts w:ascii="Times New Roman" w:hAnsi="Times New Roman"/>
                <w:sz w:val="24"/>
                <w:szCs w:val="24"/>
              </w:rPr>
            </w:pPr>
            <w:r w:rsidRPr="003F5122">
              <w:rPr>
                <w:rFonts w:ascii="Times New Roman" w:hAnsi="Times New Roman"/>
                <w:sz w:val="24"/>
                <w:szCs w:val="24"/>
              </w:rPr>
              <w:t>Felelős</w:t>
            </w:r>
          </w:p>
        </w:tc>
        <w:tc>
          <w:tcPr>
            <w:tcW w:w="1751" w:type="dxa"/>
            <w:shd w:val="clear" w:color="auto" w:fill="auto"/>
          </w:tcPr>
          <w:p w:rsidR="008B32D4" w:rsidRPr="003F5122" w:rsidRDefault="008B32D4" w:rsidP="00E21463">
            <w:pPr>
              <w:rPr>
                <w:rFonts w:ascii="Times New Roman" w:hAnsi="Times New Roman"/>
                <w:sz w:val="24"/>
                <w:szCs w:val="24"/>
              </w:rPr>
            </w:pPr>
            <w:r w:rsidRPr="003F5122">
              <w:rPr>
                <w:rFonts w:ascii="Times New Roman" w:hAnsi="Times New Roman"/>
                <w:sz w:val="24"/>
                <w:szCs w:val="24"/>
              </w:rPr>
              <w:t>Határidő</w:t>
            </w:r>
          </w:p>
        </w:tc>
      </w:tr>
      <w:tr w:rsidR="008B32D4" w:rsidRPr="003F5122" w:rsidTr="00FE1FC4">
        <w:trPr>
          <w:jc w:val="center"/>
        </w:trPr>
        <w:tc>
          <w:tcPr>
            <w:tcW w:w="1918" w:type="dxa"/>
            <w:tcBorders>
              <w:top w:val="single" w:sz="4" w:space="0" w:color="auto"/>
              <w:left w:val="single" w:sz="4" w:space="0" w:color="auto"/>
              <w:bottom w:val="single" w:sz="4" w:space="0" w:color="auto"/>
              <w:right w:val="single" w:sz="4" w:space="0" w:color="auto"/>
            </w:tcBorders>
            <w:shd w:val="clear" w:color="auto" w:fill="auto"/>
          </w:tcPr>
          <w:p w:rsidR="008B32D4" w:rsidRPr="003F5122" w:rsidRDefault="008B32D4" w:rsidP="00E21463">
            <w:pPr>
              <w:rPr>
                <w:rFonts w:ascii="Times New Roman" w:hAnsi="Times New Roman"/>
                <w:sz w:val="24"/>
                <w:szCs w:val="24"/>
              </w:rPr>
            </w:pPr>
            <w:r w:rsidRPr="003F5122">
              <w:rPr>
                <w:rFonts w:ascii="Times New Roman" w:hAnsi="Times New Roman"/>
                <w:sz w:val="24"/>
                <w:szCs w:val="24"/>
              </w:rPr>
              <w:t>Szomszédos és távolabbi országok (Horvátország: Eszék, Samobor, Zágráb; Németország: Ulm) múzeumaival való együttműködés</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8B32D4" w:rsidRPr="003F5122" w:rsidRDefault="008B32D4" w:rsidP="00E21463">
            <w:pPr>
              <w:rPr>
                <w:rFonts w:ascii="Times New Roman" w:hAnsi="Times New Roman"/>
                <w:sz w:val="24"/>
                <w:szCs w:val="24"/>
              </w:rPr>
            </w:pPr>
            <w:r w:rsidRPr="003F5122">
              <w:rPr>
                <w:rFonts w:ascii="Times New Roman" w:hAnsi="Times New Roman"/>
                <w:sz w:val="24"/>
                <w:szCs w:val="24"/>
              </w:rPr>
              <w:t>Burján I.</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8B32D4" w:rsidRPr="003F5122" w:rsidRDefault="003F5122" w:rsidP="00E21463">
            <w:pPr>
              <w:rPr>
                <w:rFonts w:ascii="Times New Roman" w:hAnsi="Times New Roman"/>
                <w:sz w:val="24"/>
                <w:szCs w:val="24"/>
              </w:rPr>
            </w:pPr>
            <w:r>
              <w:rPr>
                <w:rFonts w:ascii="Times New Roman" w:hAnsi="Times New Roman"/>
                <w:sz w:val="24"/>
                <w:szCs w:val="24"/>
              </w:rPr>
              <w:t>2019.</w:t>
            </w:r>
            <w:r w:rsidR="008B32D4" w:rsidRPr="003F5122">
              <w:rPr>
                <w:rFonts w:ascii="Times New Roman" w:hAnsi="Times New Roman"/>
                <w:sz w:val="24"/>
                <w:szCs w:val="24"/>
              </w:rPr>
              <w:t>december</w:t>
            </w:r>
          </w:p>
        </w:tc>
      </w:tr>
      <w:tr w:rsidR="008B32D4" w:rsidRPr="003F5122" w:rsidTr="00FE1FC4">
        <w:trPr>
          <w:jc w:val="center"/>
        </w:trPr>
        <w:tc>
          <w:tcPr>
            <w:tcW w:w="1918" w:type="dxa"/>
            <w:tcBorders>
              <w:top w:val="single" w:sz="4" w:space="0" w:color="auto"/>
              <w:left w:val="single" w:sz="4" w:space="0" w:color="auto"/>
              <w:bottom w:val="single" w:sz="4" w:space="0" w:color="auto"/>
              <w:right w:val="single" w:sz="4" w:space="0" w:color="auto"/>
            </w:tcBorders>
            <w:shd w:val="clear" w:color="auto" w:fill="auto"/>
          </w:tcPr>
          <w:p w:rsidR="008B32D4" w:rsidRPr="003F5122" w:rsidRDefault="008B32D4" w:rsidP="00E21463">
            <w:pPr>
              <w:rPr>
                <w:rFonts w:ascii="Times New Roman" w:hAnsi="Times New Roman"/>
                <w:sz w:val="24"/>
                <w:szCs w:val="24"/>
              </w:rPr>
            </w:pPr>
            <w:r w:rsidRPr="003F5122">
              <w:rPr>
                <w:rFonts w:ascii="Times New Roman" w:hAnsi="Times New Roman"/>
                <w:sz w:val="24"/>
                <w:szCs w:val="24"/>
              </w:rPr>
              <w:t>tudományos kutatás</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8B32D4" w:rsidRPr="003F5122" w:rsidRDefault="008B32D4" w:rsidP="00E21463">
            <w:pPr>
              <w:rPr>
                <w:rFonts w:ascii="Times New Roman" w:hAnsi="Times New Roman"/>
                <w:sz w:val="24"/>
                <w:szCs w:val="24"/>
              </w:rPr>
            </w:pPr>
            <w:r w:rsidRPr="003F5122">
              <w:rPr>
                <w:rFonts w:ascii="Times New Roman" w:hAnsi="Times New Roman"/>
                <w:sz w:val="24"/>
                <w:szCs w:val="24"/>
              </w:rPr>
              <w:t>Burján István</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8B32D4" w:rsidRPr="003F5122" w:rsidRDefault="003F5122" w:rsidP="00E21463">
            <w:pPr>
              <w:rPr>
                <w:rFonts w:ascii="Times New Roman" w:hAnsi="Times New Roman"/>
                <w:sz w:val="24"/>
                <w:szCs w:val="24"/>
              </w:rPr>
            </w:pPr>
            <w:r>
              <w:rPr>
                <w:rFonts w:ascii="Times New Roman" w:hAnsi="Times New Roman"/>
                <w:sz w:val="24"/>
                <w:szCs w:val="24"/>
              </w:rPr>
              <w:t>2019</w:t>
            </w:r>
            <w:r w:rsidR="008B32D4" w:rsidRPr="003F5122">
              <w:rPr>
                <w:rFonts w:ascii="Times New Roman" w:hAnsi="Times New Roman"/>
                <w:sz w:val="24"/>
                <w:szCs w:val="24"/>
              </w:rPr>
              <w:t>.december</w:t>
            </w:r>
          </w:p>
        </w:tc>
      </w:tr>
      <w:tr w:rsidR="008B32D4" w:rsidRPr="003F5122" w:rsidTr="00FE1FC4">
        <w:trPr>
          <w:jc w:val="center"/>
        </w:trPr>
        <w:tc>
          <w:tcPr>
            <w:tcW w:w="1918" w:type="dxa"/>
            <w:tcBorders>
              <w:top w:val="single" w:sz="4" w:space="0" w:color="auto"/>
              <w:left w:val="single" w:sz="4" w:space="0" w:color="auto"/>
              <w:bottom w:val="single" w:sz="4" w:space="0" w:color="auto"/>
              <w:right w:val="single" w:sz="4" w:space="0" w:color="auto"/>
            </w:tcBorders>
            <w:shd w:val="clear" w:color="auto" w:fill="auto"/>
          </w:tcPr>
          <w:p w:rsidR="008B32D4" w:rsidRPr="003F5122" w:rsidRDefault="008B32D4" w:rsidP="00E21463">
            <w:pPr>
              <w:rPr>
                <w:rFonts w:ascii="Times New Roman" w:hAnsi="Times New Roman"/>
                <w:sz w:val="24"/>
                <w:szCs w:val="24"/>
              </w:rPr>
            </w:pPr>
            <w:r w:rsidRPr="003F5122">
              <w:rPr>
                <w:rFonts w:ascii="Times New Roman" w:hAnsi="Times New Roman"/>
                <w:sz w:val="24"/>
                <w:szCs w:val="24"/>
              </w:rPr>
              <w:t>adatszolgáltatás</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8B32D4" w:rsidRPr="003F5122" w:rsidRDefault="008B32D4" w:rsidP="00E21463">
            <w:pPr>
              <w:rPr>
                <w:rFonts w:ascii="Times New Roman" w:hAnsi="Times New Roman"/>
                <w:sz w:val="24"/>
                <w:szCs w:val="24"/>
              </w:rPr>
            </w:pPr>
            <w:r w:rsidRPr="003F5122">
              <w:rPr>
                <w:rFonts w:ascii="Times New Roman" w:hAnsi="Times New Roman"/>
                <w:sz w:val="24"/>
                <w:szCs w:val="24"/>
              </w:rPr>
              <w:t>Dénes botanika</w:t>
            </w:r>
          </w:p>
          <w:p w:rsidR="008B32D4" w:rsidRPr="003F5122" w:rsidRDefault="008B32D4" w:rsidP="00E21463">
            <w:pPr>
              <w:rPr>
                <w:rFonts w:ascii="Times New Roman" w:hAnsi="Times New Roman"/>
                <w:sz w:val="24"/>
                <w:szCs w:val="24"/>
              </w:rPr>
            </w:pPr>
            <w:r w:rsidRPr="003F5122">
              <w:rPr>
                <w:rFonts w:ascii="Times New Roman" w:hAnsi="Times New Roman"/>
                <w:sz w:val="24"/>
                <w:szCs w:val="24"/>
              </w:rPr>
              <w:t>Kisbenedek - zoológia</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8B32D4" w:rsidRPr="003F5122" w:rsidRDefault="008B32D4" w:rsidP="00E21463">
            <w:pPr>
              <w:rPr>
                <w:rFonts w:ascii="Times New Roman" w:hAnsi="Times New Roman"/>
                <w:sz w:val="24"/>
                <w:szCs w:val="24"/>
              </w:rPr>
            </w:pPr>
            <w:r w:rsidRPr="003F5122">
              <w:rPr>
                <w:rFonts w:ascii="Times New Roman" w:hAnsi="Times New Roman"/>
                <w:sz w:val="24"/>
                <w:szCs w:val="24"/>
              </w:rPr>
              <w:t>folyamatos</w:t>
            </w:r>
          </w:p>
        </w:tc>
      </w:tr>
      <w:tr w:rsidR="008B32D4" w:rsidRPr="003F5122" w:rsidTr="00FE1FC4">
        <w:trPr>
          <w:jc w:val="center"/>
        </w:trPr>
        <w:tc>
          <w:tcPr>
            <w:tcW w:w="1918" w:type="dxa"/>
            <w:tcBorders>
              <w:top w:val="single" w:sz="4" w:space="0" w:color="auto"/>
              <w:left w:val="single" w:sz="4" w:space="0" w:color="auto"/>
              <w:bottom w:val="single" w:sz="4" w:space="0" w:color="auto"/>
              <w:right w:val="single" w:sz="4" w:space="0" w:color="auto"/>
            </w:tcBorders>
            <w:shd w:val="clear" w:color="auto" w:fill="auto"/>
          </w:tcPr>
          <w:p w:rsidR="008B32D4" w:rsidRPr="003F5122" w:rsidRDefault="008B32D4" w:rsidP="00E21463">
            <w:pPr>
              <w:rPr>
                <w:rFonts w:ascii="Times New Roman" w:hAnsi="Times New Roman"/>
                <w:sz w:val="24"/>
                <w:szCs w:val="24"/>
              </w:rPr>
            </w:pPr>
            <w:r w:rsidRPr="003F5122">
              <w:rPr>
                <w:rFonts w:ascii="Times New Roman" w:hAnsi="Times New Roman"/>
                <w:sz w:val="24"/>
                <w:szCs w:val="24"/>
              </w:rPr>
              <w:t>részvétel Olomoucz-i Művészeti Múzeum kutatási projektjében</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8B32D4" w:rsidRPr="003F5122" w:rsidRDefault="003F5122" w:rsidP="00E21463">
            <w:pPr>
              <w:rPr>
                <w:rFonts w:ascii="Times New Roman" w:hAnsi="Times New Roman"/>
                <w:sz w:val="24"/>
                <w:szCs w:val="24"/>
              </w:rPr>
            </w:pPr>
            <w:r w:rsidRPr="003F5122">
              <w:rPr>
                <w:rFonts w:ascii="Times New Roman" w:hAnsi="Times New Roman"/>
                <w:sz w:val="24"/>
                <w:szCs w:val="24"/>
              </w:rPr>
              <w:t>Pusztai Tünde</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8B32D4" w:rsidRPr="003F5122" w:rsidRDefault="008B32D4" w:rsidP="00E21463">
            <w:pPr>
              <w:rPr>
                <w:rFonts w:ascii="Times New Roman" w:hAnsi="Times New Roman"/>
                <w:sz w:val="24"/>
                <w:szCs w:val="24"/>
              </w:rPr>
            </w:pPr>
            <w:r w:rsidRPr="003F5122">
              <w:rPr>
                <w:rFonts w:ascii="Times New Roman" w:hAnsi="Times New Roman"/>
                <w:sz w:val="24"/>
                <w:szCs w:val="24"/>
              </w:rPr>
              <w:t>folyamatos</w:t>
            </w:r>
          </w:p>
        </w:tc>
      </w:tr>
    </w:tbl>
    <w:p w:rsidR="001C2DF1" w:rsidRPr="003F5122" w:rsidRDefault="001C2DF1" w:rsidP="001C2DF1">
      <w:pPr>
        <w:ind w:left="360"/>
        <w:rPr>
          <w:rFonts w:ascii="Times New Roman" w:hAnsi="Times New Roman"/>
          <w:sz w:val="24"/>
          <w:szCs w:val="24"/>
        </w:rPr>
      </w:pPr>
    </w:p>
    <w:p w:rsidR="00055E82" w:rsidRDefault="00055E82" w:rsidP="001C2DF1">
      <w:pPr>
        <w:ind w:left="360"/>
        <w:rPr>
          <w:rFonts w:asciiTheme="minorHAnsi" w:hAnsiTheme="minorHAnsi"/>
          <w:sz w:val="24"/>
          <w:szCs w:val="24"/>
        </w:rPr>
      </w:pPr>
    </w:p>
    <w:p w:rsidR="00055E82" w:rsidRDefault="00055E82" w:rsidP="001C2DF1">
      <w:pPr>
        <w:ind w:left="360"/>
        <w:rPr>
          <w:rFonts w:asciiTheme="minorHAnsi" w:hAnsiTheme="minorHAnsi"/>
          <w:sz w:val="24"/>
          <w:szCs w:val="24"/>
        </w:rPr>
      </w:pPr>
    </w:p>
    <w:p w:rsidR="00055E82" w:rsidRPr="00F11893" w:rsidRDefault="00055E82" w:rsidP="001C2DF1">
      <w:pPr>
        <w:ind w:left="360"/>
        <w:rPr>
          <w:rFonts w:ascii="Times New Roman" w:hAnsi="Times New Roman"/>
          <w:sz w:val="24"/>
          <w:szCs w:val="24"/>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1"/>
        <w:gridCol w:w="1650"/>
        <w:gridCol w:w="1650"/>
        <w:gridCol w:w="1456"/>
      </w:tblGrid>
      <w:tr w:rsidR="001C2DF1" w:rsidRPr="00F11893" w:rsidTr="00084DA7">
        <w:trPr>
          <w:jc w:val="center"/>
        </w:trPr>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1C2DF1" w:rsidRPr="00F11893" w:rsidRDefault="001C2DF1" w:rsidP="00084DA7">
            <w:pPr>
              <w:ind w:left="284"/>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1C2DF1" w:rsidRPr="00F11893" w:rsidRDefault="0048221D" w:rsidP="00084DA7">
            <w:pPr>
              <w:ind w:left="284"/>
              <w:rPr>
                <w:rFonts w:ascii="Times New Roman" w:hAnsi="Times New Roman"/>
                <w:sz w:val="24"/>
                <w:szCs w:val="24"/>
              </w:rPr>
            </w:pPr>
            <w:r>
              <w:rPr>
                <w:rFonts w:ascii="Times New Roman" w:hAnsi="Times New Roman"/>
                <w:sz w:val="24"/>
                <w:szCs w:val="24"/>
              </w:rPr>
              <w:t>2017</w:t>
            </w:r>
            <w:r w:rsidR="001C2DF1" w:rsidRPr="00F11893">
              <w:rPr>
                <w:rFonts w:ascii="Times New Roman" w:hAnsi="Times New Roman"/>
                <w:sz w:val="24"/>
                <w:szCs w:val="24"/>
              </w:rPr>
              <w:t>. tény</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1C2DF1" w:rsidRPr="00F11893" w:rsidRDefault="0048221D" w:rsidP="00084DA7">
            <w:pPr>
              <w:ind w:left="284"/>
              <w:rPr>
                <w:rFonts w:ascii="Times New Roman" w:hAnsi="Times New Roman"/>
                <w:sz w:val="24"/>
                <w:szCs w:val="24"/>
              </w:rPr>
            </w:pPr>
            <w:r>
              <w:rPr>
                <w:rFonts w:ascii="Times New Roman" w:hAnsi="Times New Roman"/>
                <w:sz w:val="24"/>
                <w:szCs w:val="24"/>
              </w:rPr>
              <w:t>2018</w:t>
            </w:r>
            <w:r w:rsidR="001C2DF1" w:rsidRPr="00F11893">
              <w:rPr>
                <w:rFonts w:ascii="Times New Roman" w:hAnsi="Times New Roman"/>
                <w:sz w:val="24"/>
                <w:szCs w:val="24"/>
              </w:rPr>
              <w:t>. tény</w:t>
            </w:r>
          </w:p>
        </w:tc>
        <w:tc>
          <w:tcPr>
            <w:tcW w:w="1453" w:type="dxa"/>
            <w:tcBorders>
              <w:top w:val="single" w:sz="4" w:space="0" w:color="auto"/>
              <w:left w:val="single" w:sz="4" w:space="0" w:color="auto"/>
              <w:bottom w:val="single" w:sz="4" w:space="0" w:color="auto"/>
              <w:right w:val="single" w:sz="4" w:space="0" w:color="auto"/>
            </w:tcBorders>
          </w:tcPr>
          <w:p w:rsidR="001C2DF1" w:rsidRPr="00F11893" w:rsidRDefault="0048221D" w:rsidP="00084DA7">
            <w:pPr>
              <w:ind w:left="284"/>
              <w:rPr>
                <w:rFonts w:ascii="Times New Roman" w:hAnsi="Times New Roman"/>
                <w:sz w:val="24"/>
                <w:szCs w:val="24"/>
              </w:rPr>
            </w:pPr>
            <w:r>
              <w:rPr>
                <w:rFonts w:ascii="Times New Roman" w:hAnsi="Times New Roman"/>
                <w:sz w:val="24"/>
                <w:szCs w:val="24"/>
              </w:rPr>
              <w:t>2019</w:t>
            </w:r>
            <w:r w:rsidR="001C2DF1" w:rsidRPr="00F11893">
              <w:rPr>
                <w:rFonts w:ascii="Times New Roman" w:hAnsi="Times New Roman"/>
                <w:sz w:val="24"/>
                <w:szCs w:val="24"/>
              </w:rPr>
              <w:t>. terv</w:t>
            </w:r>
          </w:p>
        </w:tc>
      </w:tr>
      <w:tr w:rsidR="008A39A0" w:rsidRPr="00F11893" w:rsidTr="00084DA7">
        <w:trPr>
          <w:jc w:val="center"/>
        </w:trPr>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8A39A0" w:rsidRPr="00F11893" w:rsidRDefault="008A39A0" w:rsidP="00084DA7">
            <w:pPr>
              <w:ind w:left="284"/>
              <w:rPr>
                <w:rFonts w:ascii="Times New Roman" w:hAnsi="Times New Roman"/>
                <w:sz w:val="24"/>
                <w:szCs w:val="24"/>
              </w:rPr>
            </w:pPr>
            <w:r w:rsidRPr="00F11893">
              <w:rPr>
                <w:rFonts w:ascii="Times New Roman" w:hAnsi="Times New Roman"/>
                <w:sz w:val="24"/>
                <w:szCs w:val="24"/>
              </w:rPr>
              <w:t>Kutatási témák száma</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48221D" w:rsidRPr="00F11893" w:rsidRDefault="0048221D" w:rsidP="0048221D">
            <w:pPr>
              <w:rPr>
                <w:rFonts w:ascii="Times New Roman" w:hAnsi="Times New Roman"/>
                <w:b/>
                <w:color w:val="000000" w:themeColor="text1"/>
                <w:sz w:val="24"/>
                <w:szCs w:val="24"/>
              </w:rPr>
            </w:pPr>
            <w:r w:rsidRPr="00F11893">
              <w:rPr>
                <w:rFonts w:ascii="Times New Roman" w:hAnsi="Times New Roman"/>
                <w:b/>
                <w:color w:val="000000" w:themeColor="text1"/>
                <w:sz w:val="24"/>
                <w:szCs w:val="24"/>
              </w:rPr>
              <w:t>Összesen:</w:t>
            </w:r>
          </w:p>
          <w:p w:rsidR="0048221D" w:rsidRPr="00F11893" w:rsidRDefault="0048221D" w:rsidP="0048221D">
            <w:pPr>
              <w:rPr>
                <w:rFonts w:ascii="Times New Roman" w:hAnsi="Times New Roman"/>
                <w:b/>
                <w:color w:val="000000" w:themeColor="text1"/>
                <w:sz w:val="24"/>
                <w:szCs w:val="24"/>
              </w:rPr>
            </w:pPr>
            <w:r w:rsidRPr="00F11893">
              <w:rPr>
                <w:rFonts w:ascii="Times New Roman" w:hAnsi="Times New Roman"/>
                <w:b/>
                <w:color w:val="000000" w:themeColor="text1"/>
                <w:sz w:val="24"/>
                <w:szCs w:val="24"/>
              </w:rPr>
              <w:t>23</w:t>
            </w:r>
          </w:p>
          <w:p w:rsidR="0048221D" w:rsidRPr="00F11893" w:rsidRDefault="0048221D" w:rsidP="0048221D">
            <w:pPr>
              <w:ind w:left="284"/>
              <w:jc w:val="center"/>
              <w:rPr>
                <w:rFonts w:ascii="Times New Roman" w:hAnsi="Times New Roman"/>
                <w:b/>
                <w:color w:val="000000" w:themeColor="text1"/>
                <w:sz w:val="24"/>
                <w:szCs w:val="24"/>
              </w:rPr>
            </w:pPr>
          </w:p>
          <w:p w:rsidR="0048221D" w:rsidRPr="00F11893" w:rsidRDefault="0048221D" w:rsidP="0048221D">
            <w:pPr>
              <w:rPr>
                <w:rFonts w:ascii="Times New Roman" w:hAnsi="Times New Roman"/>
                <w:color w:val="000000" w:themeColor="text1"/>
                <w:sz w:val="24"/>
                <w:szCs w:val="24"/>
              </w:rPr>
            </w:pPr>
            <w:r w:rsidRPr="00F11893">
              <w:rPr>
                <w:rFonts w:ascii="Times New Roman" w:hAnsi="Times New Roman"/>
                <w:color w:val="000000" w:themeColor="text1"/>
                <w:sz w:val="24"/>
                <w:szCs w:val="24"/>
              </w:rPr>
              <w:t xml:space="preserve">TTO:3 </w:t>
            </w:r>
          </w:p>
          <w:p w:rsidR="0048221D" w:rsidRPr="00F11893" w:rsidRDefault="0048221D" w:rsidP="0048221D">
            <w:pPr>
              <w:rPr>
                <w:rFonts w:ascii="Times New Roman" w:hAnsi="Times New Roman"/>
                <w:color w:val="000000" w:themeColor="text1"/>
                <w:sz w:val="24"/>
                <w:szCs w:val="24"/>
              </w:rPr>
            </w:pPr>
            <w:r w:rsidRPr="00F11893">
              <w:rPr>
                <w:rFonts w:ascii="Times New Roman" w:hAnsi="Times New Roman"/>
                <w:color w:val="000000" w:themeColor="text1"/>
                <w:sz w:val="24"/>
                <w:szCs w:val="24"/>
              </w:rPr>
              <w:t>RO:9</w:t>
            </w:r>
          </w:p>
          <w:p w:rsidR="0048221D" w:rsidRPr="00F11893" w:rsidRDefault="0048221D" w:rsidP="0048221D">
            <w:pPr>
              <w:rPr>
                <w:rFonts w:ascii="Times New Roman" w:hAnsi="Times New Roman"/>
                <w:color w:val="000000" w:themeColor="text1"/>
                <w:sz w:val="24"/>
                <w:szCs w:val="24"/>
              </w:rPr>
            </w:pPr>
            <w:r w:rsidRPr="00F11893">
              <w:rPr>
                <w:rFonts w:ascii="Times New Roman" w:hAnsi="Times New Roman"/>
                <w:color w:val="000000" w:themeColor="text1"/>
                <w:sz w:val="24"/>
                <w:szCs w:val="24"/>
              </w:rPr>
              <w:t>NO:3</w:t>
            </w:r>
          </w:p>
          <w:p w:rsidR="0048221D" w:rsidRPr="00F11893" w:rsidRDefault="0048221D" w:rsidP="0048221D">
            <w:pPr>
              <w:rPr>
                <w:rFonts w:ascii="Times New Roman" w:hAnsi="Times New Roman"/>
                <w:color w:val="000000" w:themeColor="text1"/>
                <w:sz w:val="24"/>
                <w:szCs w:val="24"/>
              </w:rPr>
            </w:pPr>
            <w:r w:rsidRPr="00F11893">
              <w:rPr>
                <w:rFonts w:ascii="Times New Roman" w:hAnsi="Times New Roman"/>
                <w:color w:val="000000" w:themeColor="text1"/>
                <w:sz w:val="24"/>
                <w:szCs w:val="24"/>
              </w:rPr>
              <w:t>ÚLGY: 8</w:t>
            </w:r>
          </w:p>
          <w:p w:rsidR="008A39A0" w:rsidRPr="0048221D" w:rsidRDefault="0048221D" w:rsidP="0048221D">
            <w:pPr>
              <w:ind w:left="83" w:hanging="83"/>
              <w:rPr>
                <w:rFonts w:ascii="Times New Roman" w:hAnsi="Times New Roman"/>
                <w:b/>
                <w:color w:val="000000" w:themeColor="text1"/>
                <w:sz w:val="24"/>
                <w:szCs w:val="24"/>
              </w:rPr>
            </w:pPr>
            <w:r w:rsidRPr="00F11893">
              <w:rPr>
                <w:rFonts w:ascii="Times New Roman" w:hAnsi="Times New Roman"/>
                <w:color w:val="000000" w:themeColor="text1"/>
                <w:sz w:val="24"/>
                <w:szCs w:val="24"/>
              </w:rPr>
              <w:t>KO:-</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0576AA" w:rsidRDefault="000576AA" w:rsidP="000576AA">
            <w:pPr>
              <w:rPr>
                <w:rFonts w:ascii="Times New Roman" w:hAnsi="Times New Roman"/>
                <w:b/>
                <w:color w:val="000000" w:themeColor="text1"/>
                <w:sz w:val="24"/>
                <w:szCs w:val="24"/>
              </w:rPr>
            </w:pPr>
            <w:r w:rsidRPr="00E37BB0">
              <w:rPr>
                <w:rFonts w:ascii="Times New Roman" w:hAnsi="Times New Roman"/>
                <w:b/>
                <w:color w:val="000000" w:themeColor="text1"/>
                <w:sz w:val="24"/>
                <w:szCs w:val="24"/>
              </w:rPr>
              <w:t>Összesen:</w:t>
            </w:r>
          </w:p>
          <w:p w:rsidR="000576AA" w:rsidRDefault="000576AA" w:rsidP="000576AA">
            <w:pPr>
              <w:rPr>
                <w:rFonts w:ascii="Times New Roman" w:hAnsi="Times New Roman"/>
                <w:b/>
                <w:color w:val="000000" w:themeColor="text1"/>
                <w:sz w:val="24"/>
                <w:szCs w:val="24"/>
              </w:rPr>
            </w:pPr>
            <w:r>
              <w:rPr>
                <w:rFonts w:ascii="Times New Roman" w:hAnsi="Times New Roman"/>
                <w:b/>
                <w:color w:val="000000" w:themeColor="text1"/>
                <w:sz w:val="24"/>
                <w:szCs w:val="24"/>
              </w:rPr>
              <w:t>22</w:t>
            </w:r>
          </w:p>
          <w:p w:rsidR="000576AA" w:rsidRDefault="000576AA" w:rsidP="000576AA">
            <w:pPr>
              <w:rPr>
                <w:rFonts w:ascii="Times New Roman" w:hAnsi="Times New Roman"/>
                <w:b/>
                <w:color w:val="000000" w:themeColor="text1"/>
                <w:sz w:val="24"/>
                <w:szCs w:val="24"/>
              </w:rPr>
            </w:pPr>
          </w:p>
          <w:p w:rsidR="000576AA" w:rsidRDefault="000576AA" w:rsidP="000576AA">
            <w:pPr>
              <w:rPr>
                <w:rFonts w:ascii="Times New Roman" w:hAnsi="Times New Roman"/>
                <w:b/>
                <w:color w:val="000000" w:themeColor="text1"/>
                <w:sz w:val="24"/>
                <w:szCs w:val="24"/>
              </w:rPr>
            </w:pPr>
          </w:p>
          <w:p w:rsidR="000576AA" w:rsidRPr="00E37BB0" w:rsidRDefault="000576AA" w:rsidP="000576AA">
            <w:pPr>
              <w:widowControl/>
              <w:autoSpaceDE w:val="0"/>
              <w:autoSpaceDN w:val="0"/>
              <w:adjustRightInd w:val="0"/>
              <w:rPr>
                <w:rFonts w:ascii="Times New Roman" w:eastAsia="CIDFont+F1" w:hAnsi="Times New Roman"/>
                <w:sz w:val="24"/>
                <w:szCs w:val="24"/>
              </w:rPr>
            </w:pPr>
            <w:r>
              <w:rPr>
                <w:rFonts w:ascii="Times New Roman" w:eastAsia="CIDFont+F1" w:hAnsi="Times New Roman"/>
                <w:sz w:val="24"/>
                <w:szCs w:val="24"/>
              </w:rPr>
              <w:t>TTO:-</w:t>
            </w:r>
          </w:p>
          <w:p w:rsidR="000576AA" w:rsidRPr="00E37BB0" w:rsidRDefault="000576AA" w:rsidP="000576AA">
            <w:pPr>
              <w:widowControl/>
              <w:autoSpaceDE w:val="0"/>
              <w:autoSpaceDN w:val="0"/>
              <w:adjustRightInd w:val="0"/>
              <w:rPr>
                <w:rFonts w:ascii="Times New Roman" w:eastAsia="CIDFont+F1" w:hAnsi="Times New Roman"/>
                <w:sz w:val="24"/>
                <w:szCs w:val="24"/>
              </w:rPr>
            </w:pPr>
            <w:r>
              <w:rPr>
                <w:rFonts w:ascii="Times New Roman" w:eastAsia="CIDFont+F1" w:hAnsi="Times New Roman"/>
                <w:sz w:val="24"/>
                <w:szCs w:val="24"/>
              </w:rPr>
              <w:t>RO:9</w:t>
            </w:r>
          </w:p>
          <w:p w:rsidR="000576AA" w:rsidRPr="00E37BB0" w:rsidRDefault="000576AA" w:rsidP="000576AA">
            <w:pPr>
              <w:widowControl/>
              <w:autoSpaceDE w:val="0"/>
              <w:autoSpaceDN w:val="0"/>
              <w:adjustRightInd w:val="0"/>
              <w:rPr>
                <w:rFonts w:ascii="Times New Roman" w:eastAsia="CIDFont+F1" w:hAnsi="Times New Roman"/>
                <w:sz w:val="24"/>
                <w:szCs w:val="24"/>
              </w:rPr>
            </w:pPr>
            <w:r w:rsidRPr="00E37BB0">
              <w:rPr>
                <w:rFonts w:ascii="Times New Roman" w:eastAsia="CIDFont+F1" w:hAnsi="Times New Roman"/>
                <w:sz w:val="24"/>
                <w:szCs w:val="24"/>
              </w:rPr>
              <w:t>NO:2</w:t>
            </w:r>
          </w:p>
          <w:p w:rsidR="000576AA" w:rsidRPr="00E37BB0" w:rsidRDefault="000576AA" w:rsidP="000576AA">
            <w:pPr>
              <w:widowControl/>
              <w:autoSpaceDE w:val="0"/>
              <w:autoSpaceDN w:val="0"/>
              <w:adjustRightInd w:val="0"/>
              <w:rPr>
                <w:rFonts w:ascii="Times New Roman" w:eastAsia="CIDFont+F1" w:hAnsi="Times New Roman"/>
                <w:sz w:val="24"/>
                <w:szCs w:val="24"/>
              </w:rPr>
            </w:pPr>
            <w:r>
              <w:rPr>
                <w:rFonts w:ascii="Times New Roman" w:eastAsia="CIDFont+F1" w:hAnsi="Times New Roman"/>
                <w:sz w:val="24"/>
                <w:szCs w:val="24"/>
              </w:rPr>
              <w:t>ÚLGY: 11</w:t>
            </w:r>
          </w:p>
          <w:p w:rsidR="000576AA" w:rsidRPr="00E37BB0" w:rsidRDefault="000576AA" w:rsidP="000576AA">
            <w:pPr>
              <w:widowControl/>
              <w:autoSpaceDE w:val="0"/>
              <w:autoSpaceDN w:val="0"/>
              <w:adjustRightInd w:val="0"/>
              <w:rPr>
                <w:rFonts w:ascii="Times New Roman" w:eastAsiaTheme="minorHAnsi" w:hAnsi="Times New Roman"/>
                <w:sz w:val="24"/>
                <w:szCs w:val="24"/>
              </w:rPr>
            </w:pPr>
            <w:r w:rsidRPr="00E37BB0">
              <w:rPr>
                <w:rFonts w:ascii="Times New Roman" w:eastAsia="CIDFont+F1" w:hAnsi="Times New Roman"/>
                <w:sz w:val="24"/>
                <w:szCs w:val="24"/>
              </w:rPr>
              <w:t>KO:</w:t>
            </w:r>
            <w:r>
              <w:rPr>
                <w:rFonts w:ascii="Times New Roman" w:eastAsia="CIDFont+F1" w:hAnsi="Times New Roman"/>
                <w:sz w:val="24"/>
                <w:szCs w:val="24"/>
              </w:rPr>
              <w:t>-</w:t>
            </w:r>
          </w:p>
          <w:p w:rsidR="008A39A0" w:rsidRPr="00F11893" w:rsidRDefault="008A39A0" w:rsidP="00084DA7">
            <w:pPr>
              <w:rPr>
                <w:rFonts w:ascii="Times New Roman" w:hAnsi="Times New Roman"/>
                <w:color w:val="000000" w:themeColor="text1"/>
                <w:sz w:val="24"/>
                <w:szCs w:val="24"/>
              </w:rPr>
            </w:pPr>
          </w:p>
        </w:tc>
        <w:tc>
          <w:tcPr>
            <w:tcW w:w="1453" w:type="dxa"/>
            <w:tcBorders>
              <w:top w:val="single" w:sz="4" w:space="0" w:color="auto"/>
              <w:left w:val="single" w:sz="4" w:space="0" w:color="auto"/>
              <w:bottom w:val="single" w:sz="4" w:space="0" w:color="auto"/>
              <w:right w:val="single" w:sz="4" w:space="0" w:color="auto"/>
            </w:tcBorders>
          </w:tcPr>
          <w:p w:rsidR="00D24AB9" w:rsidRDefault="00D24AB9" w:rsidP="008F774F">
            <w:pPr>
              <w:snapToGrid w:val="0"/>
              <w:ind w:left="83" w:hanging="83"/>
              <w:rPr>
                <w:rFonts w:ascii="Times New Roman" w:hAnsi="Times New Roman"/>
                <w:b/>
                <w:bCs/>
                <w:sz w:val="24"/>
                <w:szCs w:val="24"/>
              </w:rPr>
            </w:pPr>
            <w:r w:rsidRPr="00F11893">
              <w:rPr>
                <w:rFonts w:ascii="Times New Roman" w:hAnsi="Times New Roman"/>
                <w:b/>
                <w:bCs/>
                <w:sz w:val="24"/>
                <w:szCs w:val="24"/>
              </w:rPr>
              <w:t xml:space="preserve">Összesen: </w:t>
            </w:r>
          </w:p>
          <w:p w:rsidR="00241A2D" w:rsidRPr="00F11893" w:rsidRDefault="00241A2D" w:rsidP="008F774F">
            <w:pPr>
              <w:snapToGrid w:val="0"/>
              <w:ind w:left="83" w:hanging="83"/>
              <w:rPr>
                <w:rFonts w:ascii="Times New Roman" w:hAnsi="Times New Roman"/>
                <w:b/>
                <w:bCs/>
                <w:sz w:val="24"/>
                <w:szCs w:val="24"/>
              </w:rPr>
            </w:pPr>
            <w:r>
              <w:rPr>
                <w:rFonts w:ascii="Times New Roman" w:hAnsi="Times New Roman"/>
                <w:b/>
                <w:bCs/>
                <w:sz w:val="24"/>
                <w:szCs w:val="24"/>
              </w:rPr>
              <w:t>23</w:t>
            </w:r>
          </w:p>
          <w:p w:rsidR="00D24AB9" w:rsidRPr="00F11893" w:rsidRDefault="00D24AB9" w:rsidP="008F774F">
            <w:pPr>
              <w:snapToGrid w:val="0"/>
              <w:ind w:left="83" w:hanging="83"/>
              <w:rPr>
                <w:rFonts w:ascii="Times New Roman" w:hAnsi="Times New Roman"/>
                <w:b/>
                <w:bCs/>
                <w:sz w:val="24"/>
                <w:szCs w:val="24"/>
              </w:rPr>
            </w:pPr>
          </w:p>
          <w:p w:rsidR="00D24AB9" w:rsidRPr="00F11893" w:rsidRDefault="00D24AB9" w:rsidP="00D24AB9">
            <w:pPr>
              <w:ind w:left="284"/>
              <w:jc w:val="center"/>
              <w:rPr>
                <w:rFonts w:ascii="Times New Roman" w:hAnsi="Times New Roman"/>
                <w:b/>
                <w:color w:val="000000" w:themeColor="text1"/>
                <w:sz w:val="24"/>
                <w:szCs w:val="24"/>
              </w:rPr>
            </w:pPr>
          </w:p>
          <w:p w:rsidR="00D24AB9" w:rsidRPr="00F11893" w:rsidRDefault="00241A2D" w:rsidP="00D24AB9">
            <w:pPr>
              <w:rPr>
                <w:rFonts w:ascii="Times New Roman" w:hAnsi="Times New Roman"/>
                <w:color w:val="000000" w:themeColor="text1"/>
                <w:sz w:val="24"/>
                <w:szCs w:val="24"/>
              </w:rPr>
            </w:pPr>
            <w:r>
              <w:rPr>
                <w:rFonts w:ascii="Times New Roman" w:hAnsi="Times New Roman"/>
                <w:color w:val="000000" w:themeColor="text1"/>
                <w:sz w:val="24"/>
                <w:szCs w:val="24"/>
              </w:rPr>
              <w:t>TTO:2</w:t>
            </w:r>
          </w:p>
          <w:p w:rsidR="00D24AB9" w:rsidRPr="00F11893" w:rsidRDefault="00241A2D" w:rsidP="00D24AB9">
            <w:pPr>
              <w:rPr>
                <w:rFonts w:ascii="Times New Roman" w:hAnsi="Times New Roman"/>
                <w:color w:val="000000" w:themeColor="text1"/>
                <w:sz w:val="24"/>
                <w:szCs w:val="24"/>
              </w:rPr>
            </w:pPr>
            <w:r>
              <w:rPr>
                <w:rFonts w:ascii="Times New Roman" w:hAnsi="Times New Roman"/>
                <w:color w:val="000000" w:themeColor="text1"/>
                <w:sz w:val="24"/>
                <w:szCs w:val="24"/>
              </w:rPr>
              <w:t>RO:9</w:t>
            </w:r>
          </w:p>
          <w:p w:rsidR="00D24AB9" w:rsidRPr="00F11893" w:rsidRDefault="00241A2D" w:rsidP="00D24AB9">
            <w:pPr>
              <w:rPr>
                <w:rFonts w:ascii="Times New Roman" w:hAnsi="Times New Roman"/>
                <w:color w:val="000000" w:themeColor="text1"/>
                <w:sz w:val="24"/>
                <w:szCs w:val="24"/>
              </w:rPr>
            </w:pPr>
            <w:r>
              <w:rPr>
                <w:rFonts w:ascii="Times New Roman" w:hAnsi="Times New Roman"/>
                <w:color w:val="000000" w:themeColor="text1"/>
                <w:sz w:val="24"/>
                <w:szCs w:val="24"/>
              </w:rPr>
              <w:t>NO:1</w:t>
            </w:r>
          </w:p>
          <w:p w:rsidR="00D24AB9" w:rsidRPr="00F11893" w:rsidRDefault="00241A2D" w:rsidP="00D24AB9">
            <w:pPr>
              <w:rPr>
                <w:rFonts w:ascii="Times New Roman" w:hAnsi="Times New Roman"/>
                <w:color w:val="000000" w:themeColor="text1"/>
                <w:sz w:val="24"/>
                <w:szCs w:val="24"/>
              </w:rPr>
            </w:pPr>
            <w:r>
              <w:rPr>
                <w:rFonts w:ascii="Times New Roman" w:hAnsi="Times New Roman"/>
                <w:color w:val="000000" w:themeColor="text1"/>
                <w:sz w:val="24"/>
                <w:szCs w:val="24"/>
              </w:rPr>
              <w:t>ÚLGY: 11</w:t>
            </w:r>
          </w:p>
          <w:p w:rsidR="00D24AB9" w:rsidRPr="00F11893" w:rsidRDefault="00241A2D" w:rsidP="00D24AB9">
            <w:pPr>
              <w:snapToGrid w:val="0"/>
              <w:ind w:left="83" w:hanging="83"/>
              <w:rPr>
                <w:rFonts w:ascii="Times New Roman" w:hAnsi="Times New Roman"/>
                <w:sz w:val="24"/>
                <w:szCs w:val="24"/>
              </w:rPr>
            </w:pPr>
            <w:r>
              <w:rPr>
                <w:rFonts w:ascii="Times New Roman" w:hAnsi="Times New Roman"/>
                <w:color w:val="000000" w:themeColor="text1"/>
                <w:sz w:val="24"/>
                <w:szCs w:val="24"/>
              </w:rPr>
              <w:t>KO:nincs adat</w:t>
            </w:r>
          </w:p>
        </w:tc>
      </w:tr>
      <w:tr w:rsidR="008A39A0" w:rsidRPr="00F11893" w:rsidTr="00084DA7">
        <w:trPr>
          <w:jc w:val="center"/>
        </w:trPr>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8A39A0" w:rsidRPr="00F11893" w:rsidRDefault="008A39A0" w:rsidP="00084DA7">
            <w:pPr>
              <w:ind w:left="284"/>
              <w:rPr>
                <w:rFonts w:ascii="Times New Roman" w:hAnsi="Times New Roman"/>
                <w:sz w:val="24"/>
                <w:szCs w:val="24"/>
              </w:rPr>
            </w:pPr>
            <w:r w:rsidRPr="00F11893">
              <w:rPr>
                <w:rFonts w:ascii="Times New Roman" w:hAnsi="Times New Roman"/>
                <w:sz w:val="24"/>
                <w:szCs w:val="24"/>
              </w:rPr>
              <w:t>Hazai és nemzetközi kutatási programokban történő részvételek és a résztvevők száma</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48221D" w:rsidRPr="00F11893" w:rsidRDefault="0048221D" w:rsidP="0048221D">
            <w:pPr>
              <w:rPr>
                <w:rFonts w:ascii="Times New Roman" w:hAnsi="Times New Roman"/>
                <w:b/>
                <w:color w:val="000000" w:themeColor="text1"/>
                <w:sz w:val="24"/>
                <w:szCs w:val="24"/>
              </w:rPr>
            </w:pPr>
            <w:r w:rsidRPr="00F11893">
              <w:rPr>
                <w:rFonts w:ascii="Times New Roman" w:hAnsi="Times New Roman"/>
                <w:b/>
                <w:color w:val="000000" w:themeColor="text1"/>
                <w:sz w:val="24"/>
                <w:szCs w:val="24"/>
              </w:rPr>
              <w:t>Összesen:</w:t>
            </w:r>
          </w:p>
          <w:p w:rsidR="0048221D" w:rsidRPr="00F11893" w:rsidRDefault="0048221D" w:rsidP="0048221D">
            <w:pPr>
              <w:rPr>
                <w:rFonts w:ascii="Times New Roman" w:hAnsi="Times New Roman"/>
                <w:b/>
                <w:color w:val="000000" w:themeColor="text1"/>
                <w:sz w:val="24"/>
                <w:szCs w:val="24"/>
              </w:rPr>
            </w:pPr>
            <w:r w:rsidRPr="00F11893">
              <w:rPr>
                <w:rFonts w:ascii="Times New Roman" w:hAnsi="Times New Roman"/>
                <w:b/>
                <w:color w:val="000000" w:themeColor="text1"/>
                <w:sz w:val="24"/>
                <w:szCs w:val="24"/>
              </w:rPr>
              <w:t>20/13</w:t>
            </w:r>
          </w:p>
          <w:p w:rsidR="0048221D" w:rsidRPr="00F11893" w:rsidRDefault="0048221D" w:rsidP="0048221D">
            <w:pPr>
              <w:rPr>
                <w:rFonts w:ascii="Times New Roman" w:hAnsi="Times New Roman"/>
                <w:b/>
                <w:color w:val="000000" w:themeColor="text1"/>
                <w:sz w:val="24"/>
                <w:szCs w:val="24"/>
              </w:rPr>
            </w:pPr>
          </w:p>
          <w:p w:rsidR="0048221D" w:rsidRPr="00F11893" w:rsidRDefault="0048221D" w:rsidP="0048221D">
            <w:pPr>
              <w:rPr>
                <w:rFonts w:ascii="Times New Roman" w:hAnsi="Times New Roman"/>
                <w:color w:val="000000" w:themeColor="text1"/>
                <w:sz w:val="24"/>
                <w:szCs w:val="24"/>
              </w:rPr>
            </w:pPr>
            <w:r w:rsidRPr="00F11893">
              <w:rPr>
                <w:rFonts w:ascii="Times New Roman" w:hAnsi="Times New Roman"/>
                <w:color w:val="000000" w:themeColor="text1"/>
                <w:sz w:val="24"/>
                <w:szCs w:val="24"/>
              </w:rPr>
              <w:t xml:space="preserve">TTO:2 </w:t>
            </w:r>
          </w:p>
          <w:p w:rsidR="0048221D" w:rsidRPr="00F11893" w:rsidRDefault="0048221D" w:rsidP="0048221D">
            <w:pPr>
              <w:rPr>
                <w:rFonts w:ascii="Times New Roman" w:hAnsi="Times New Roman"/>
                <w:color w:val="000000" w:themeColor="text1"/>
                <w:sz w:val="24"/>
                <w:szCs w:val="24"/>
              </w:rPr>
            </w:pPr>
            <w:r w:rsidRPr="00F11893">
              <w:rPr>
                <w:rFonts w:ascii="Times New Roman" w:hAnsi="Times New Roman"/>
                <w:color w:val="000000" w:themeColor="text1"/>
                <w:sz w:val="24"/>
                <w:szCs w:val="24"/>
              </w:rPr>
              <w:t>RO:3/5</w:t>
            </w:r>
          </w:p>
          <w:p w:rsidR="0048221D" w:rsidRPr="00F11893" w:rsidRDefault="0048221D" w:rsidP="0048221D">
            <w:pPr>
              <w:rPr>
                <w:rFonts w:ascii="Times New Roman" w:hAnsi="Times New Roman"/>
                <w:color w:val="000000" w:themeColor="text1"/>
                <w:sz w:val="24"/>
                <w:szCs w:val="24"/>
              </w:rPr>
            </w:pPr>
            <w:r w:rsidRPr="00F11893">
              <w:rPr>
                <w:rFonts w:ascii="Times New Roman" w:hAnsi="Times New Roman"/>
                <w:color w:val="000000" w:themeColor="text1"/>
                <w:sz w:val="24"/>
                <w:szCs w:val="24"/>
              </w:rPr>
              <w:t>NO:2/2</w:t>
            </w:r>
          </w:p>
          <w:p w:rsidR="0048221D" w:rsidRPr="00F11893" w:rsidRDefault="0048221D" w:rsidP="0048221D">
            <w:pPr>
              <w:rPr>
                <w:rFonts w:ascii="Times New Roman" w:hAnsi="Times New Roman"/>
                <w:color w:val="000000" w:themeColor="text1"/>
                <w:sz w:val="24"/>
                <w:szCs w:val="24"/>
              </w:rPr>
            </w:pPr>
            <w:r w:rsidRPr="00F11893">
              <w:rPr>
                <w:rFonts w:ascii="Times New Roman" w:hAnsi="Times New Roman"/>
                <w:color w:val="000000" w:themeColor="text1"/>
                <w:sz w:val="24"/>
                <w:szCs w:val="24"/>
              </w:rPr>
              <w:t>ÚLGY:3/6</w:t>
            </w:r>
          </w:p>
          <w:p w:rsidR="008A39A0" w:rsidRPr="00F11893" w:rsidRDefault="0048221D" w:rsidP="0048221D">
            <w:pPr>
              <w:ind w:left="83" w:hanging="83"/>
              <w:rPr>
                <w:rFonts w:ascii="Times New Roman" w:hAnsi="Times New Roman"/>
                <w:color w:val="000000" w:themeColor="text1"/>
                <w:sz w:val="24"/>
                <w:szCs w:val="24"/>
              </w:rPr>
            </w:pPr>
            <w:r w:rsidRPr="00F11893">
              <w:rPr>
                <w:rFonts w:ascii="Times New Roman" w:hAnsi="Times New Roman"/>
                <w:color w:val="000000" w:themeColor="text1"/>
                <w:sz w:val="24"/>
                <w:szCs w:val="24"/>
              </w:rPr>
              <w:t>KO:-</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0576AA" w:rsidRDefault="000576AA" w:rsidP="000576AA">
            <w:pPr>
              <w:widowControl/>
              <w:autoSpaceDE w:val="0"/>
              <w:autoSpaceDN w:val="0"/>
              <w:adjustRightInd w:val="0"/>
              <w:rPr>
                <w:rFonts w:ascii="Times New Roman" w:eastAsia="CIDFont+F1" w:hAnsi="Times New Roman"/>
                <w:sz w:val="24"/>
                <w:szCs w:val="24"/>
              </w:rPr>
            </w:pPr>
            <w:r w:rsidRPr="00E37BB0">
              <w:rPr>
                <w:rFonts w:ascii="Times New Roman" w:hAnsi="Times New Roman"/>
                <w:b/>
                <w:color w:val="000000" w:themeColor="text1"/>
                <w:sz w:val="24"/>
                <w:szCs w:val="24"/>
              </w:rPr>
              <w:t>Összesen:</w:t>
            </w:r>
            <w:r w:rsidRPr="00E37BB0">
              <w:rPr>
                <w:rFonts w:ascii="Times New Roman" w:eastAsia="CIDFont+F1" w:hAnsi="Times New Roman"/>
                <w:sz w:val="24"/>
                <w:szCs w:val="24"/>
              </w:rPr>
              <w:t xml:space="preserve"> </w:t>
            </w:r>
            <w:r w:rsidRPr="00390B52">
              <w:rPr>
                <w:rFonts w:ascii="Times New Roman" w:eastAsia="CIDFont+F1" w:hAnsi="Times New Roman"/>
                <w:b/>
                <w:sz w:val="24"/>
                <w:szCs w:val="24"/>
              </w:rPr>
              <w:t>7/9</w:t>
            </w:r>
          </w:p>
          <w:p w:rsidR="000576AA" w:rsidRDefault="000576AA" w:rsidP="000576AA">
            <w:pPr>
              <w:widowControl/>
              <w:autoSpaceDE w:val="0"/>
              <w:autoSpaceDN w:val="0"/>
              <w:adjustRightInd w:val="0"/>
              <w:rPr>
                <w:rFonts w:ascii="Times New Roman" w:eastAsia="CIDFont+F1" w:hAnsi="Times New Roman"/>
                <w:sz w:val="24"/>
                <w:szCs w:val="24"/>
              </w:rPr>
            </w:pPr>
          </w:p>
          <w:p w:rsidR="000576AA" w:rsidRPr="00E37BB0" w:rsidRDefault="000576AA" w:rsidP="000576AA">
            <w:pPr>
              <w:widowControl/>
              <w:autoSpaceDE w:val="0"/>
              <w:autoSpaceDN w:val="0"/>
              <w:adjustRightInd w:val="0"/>
              <w:rPr>
                <w:rFonts w:ascii="Times New Roman" w:eastAsia="CIDFont+F1" w:hAnsi="Times New Roman"/>
                <w:sz w:val="24"/>
                <w:szCs w:val="24"/>
              </w:rPr>
            </w:pPr>
            <w:r>
              <w:rPr>
                <w:rFonts w:ascii="Times New Roman" w:eastAsia="CIDFont+F1" w:hAnsi="Times New Roman"/>
                <w:sz w:val="24"/>
                <w:szCs w:val="24"/>
              </w:rPr>
              <w:t>TTO:-</w:t>
            </w:r>
          </w:p>
          <w:p w:rsidR="000576AA" w:rsidRPr="00E37BB0" w:rsidRDefault="000576AA" w:rsidP="000576AA">
            <w:pPr>
              <w:widowControl/>
              <w:autoSpaceDE w:val="0"/>
              <w:autoSpaceDN w:val="0"/>
              <w:adjustRightInd w:val="0"/>
              <w:rPr>
                <w:rFonts w:ascii="Times New Roman" w:eastAsia="CIDFont+F1" w:hAnsi="Times New Roman"/>
                <w:sz w:val="24"/>
                <w:szCs w:val="24"/>
              </w:rPr>
            </w:pPr>
            <w:r>
              <w:rPr>
                <w:rFonts w:ascii="Times New Roman" w:eastAsia="CIDFont+F1" w:hAnsi="Times New Roman"/>
                <w:sz w:val="24"/>
                <w:szCs w:val="24"/>
              </w:rPr>
              <w:t>RO:3/5</w:t>
            </w:r>
          </w:p>
          <w:p w:rsidR="000576AA" w:rsidRPr="00E37BB0" w:rsidRDefault="000576AA" w:rsidP="000576AA">
            <w:pPr>
              <w:widowControl/>
              <w:autoSpaceDE w:val="0"/>
              <w:autoSpaceDN w:val="0"/>
              <w:adjustRightInd w:val="0"/>
              <w:rPr>
                <w:rFonts w:ascii="Times New Roman" w:eastAsia="CIDFont+F1" w:hAnsi="Times New Roman"/>
                <w:sz w:val="24"/>
                <w:szCs w:val="24"/>
              </w:rPr>
            </w:pPr>
            <w:r w:rsidRPr="00E37BB0">
              <w:rPr>
                <w:rFonts w:ascii="Times New Roman" w:eastAsia="CIDFont+F1" w:hAnsi="Times New Roman"/>
                <w:sz w:val="24"/>
                <w:szCs w:val="24"/>
              </w:rPr>
              <w:t>NO:2/2</w:t>
            </w:r>
          </w:p>
          <w:p w:rsidR="000576AA" w:rsidRPr="00E37BB0" w:rsidRDefault="000576AA" w:rsidP="000576AA">
            <w:pPr>
              <w:widowControl/>
              <w:autoSpaceDE w:val="0"/>
              <w:autoSpaceDN w:val="0"/>
              <w:adjustRightInd w:val="0"/>
              <w:rPr>
                <w:rFonts w:ascii="Times New Roman" w:eastAsia="CIDFont+F1" w:hAnsi="Times New Roman"/>
                <w:sz w:val="24"/>
                <w:szCs w:val="24"/>
              </w:rPr>
            </w:pPr>
            <w:r>
              <w:rPr>
                <w:rFonts w:ascii="Times New Roman" w:eastAsia="CIDFont+F1" w:hAnsi="Times New Roman"/>
                <w:sz w:val="24"/>
                <w:szCs w:val="24"/>
              </w:rPr>
              <w:t>ÚLGY: 2/2</w:t>
            </w:r>
          </w:p>
          <w:p w:rsidR="008A39A0" w:rsidRPr="00F11893" w:rsidRDefault="000576AA" w:rsidP="000576AA">
            <w:pPr>
              <w:ind w:left="284"/>
              <w:rPr>
                <w:rFonts w:ascii="Times New Roman" w:hAnsi="Times New Roman"/>
                <w:color w:val="000000" w:themeColor="text1"/>
                <w:sz w:val="24"/>
                <w:szCs w:val="24"/>
              </w:rPr>
            </w:pPr>
            <w:r w:rsidRPr="00E37BB0">
              <w:rPr>
                <w:rFonts w:ascii="Times New Roman" w:eastAsia="CIDFont+F1" w:hAnsi="Times New Roman"/>
                <w:sz w:val="24"/>
                <w:szCs w:val="24"/>
              </w:rPr>
              <w:t>KO:</w:t>
            </w:r>
            <w:r>
              <w:rPr>
                <w:rFonts w:ascii="Times New Roman" w:eastAsia="CIDFont+F1" w:hAnsi="Times New Roman"/>
                <w:sz w:val="24"/>
                <w:szCs w:val="24"/>
              </w:rPr>
              <w:t>-</w:t>
            </w:r>
          </w:p>
        </w:tc>
        <w:tc>
          <w:tcPr>
            <w:tcW w:w="1453" w:type="dxa"/>
            <w:tcBorders>
              <w:top w:val="single" w:sz="4" w:space="0" w:color="auto"/>
              <w:left w:val="single" w:sz="4" w:space="0" w:color="auto"/>
              <w:bottom w:val="single" w:sz="4" w:space="0" w:color="auto"/>
              <w:right w:val="single" w:sz="4" w:space="0" w:color="auto"/>
            </w:tcBorders>
          </w:tcPr>
          <w:p w:rsidR="00D24AB9" w:rsidRPr="00F11893" w:rsidRDefault="00D24AB9" w:rsidP="008F774F">
            <w:pPr>
              <w:snapToGrid w:val="0"/>
              <w:ind w:left="83" w:hanging="83"/>
              <w:rPr>
                <w:rFonts w:ascii="Times New Roman" w:hAnsi="Times New Roman"/>
                <w:b/>
                <w:bCs/>
                <w:sz w:val="24"/>
                <w:szCs w:val="24"/>
              </w:rPr>
            </w:pPr>
            <w:r w:rsidRPr="00F11893">
              <w:rPr>
                <w:rFonts w:ascii="Times New Roman" w:hAnsi="Times New Roman"/>
                <w:b/>
                <w:bCs/>
                <w:sz w:val="24"/>
                <w:szCs w:val="24"/>
              </w:rPr>
              <w:t>Összesen:</w:t>
            </w:r>
          </w:p>
          <w:p w:rsidR="00D24AB9" w:rsidRPr="00F11893" w:rsidRDefault="00241A2D" w:rsidP="008F774F">
            <w:pPr>
              <w:snapToGrid w:val="0"/>
              <w:ind w:left="83" w:hanging="83"/>
              <w:rPr>
                <w:rFonts w:ascii="Times New Roman" w:hAnsi="Times New Roman"/>
                <w:b/>
                <w:bCs/>
                <w:sz w:val="24"/>
                <w:szCs w:val="24"/>
              </w:rPr>
            </w:pPr>
            <w:r>
              <w:rPr>
                <w:rFonts w:ascii="Times New Roman" w:hAnsi="Times New Roman"/>
                <w:b/>
                <w:bCs/>
                <w:sz w:val="24"/>
                <w:szCs w:val="24"/>
              </w:rPr>
              <w:t>11/8</w:t>
            </w:r>
          </w:p>
          <w:p w:rsidR="00D24AB9" w:rsidRPr="00F11893" w:rsidRDefault="00D24AB9" w:rsidP="008F774F">
            <w:pPr>
              <w:snapToGrid w:val="0"/>
              <w:ind w:left="83" w:hanging="83"/>
              <w:rPr>
                <w:rFonts w:ascii="Times New Roman" w:hAnsi="Times New Roman"/>
                <w:b/>
                <w:bCs/>
                <w:sz w:val="24"/>
                <w:szCs w:val="24"/>
              </w:rPr>
            </w:pPr>
          </w:p>
          <w:p w:rsidR="00D24AB9" w:rsidRPr="00F11893" w:rsidRDefault="00D24AB9" w:rsidP="00D24AB9">
            <w:pPr>
              <w:rPr>
                <w:rFonts w:ascii="Times New Roman" w:hAnsi="Times New Roman"/>
                <w:color w:val="000000" w:themeColor="text1"/>
                <w:sz w:val="24"/>
                <w:szCs w:val="24"/>
              </w:rPr>
            </w:pPr>
            <w:r w:rsidRPr="00F11893">
              <w:rPr>
                <w:rFonts w:ascii="Times New Roman" w:hAnsi="Times New Roman"/>
                <w:color w:val="000000" w:themeColor="text1"/>
                <w:sz w:val="24"/>
                <w:szCs w:val="24"/>
              </w:rPr>
              <w:t>TTO:2</w:t>
            </w:r>
          </w:p>
          <w:p w:rsidR="00D24AB9" w:rsidRPr="00F11893" w:rsidRDefault="00241A2D" w:rsidP="00D24AB9">
            <w:pPr>
              <w:rPr>
                <w:rFonts w:ascii="Times New Roman" w:hAnsi="Times New Roman"/>
                <w:color w:val="000000" w:themeColor="text1"/>
                <w:sz w:val="24"/>
                <w:szCs w:val="24"/>
              </w:rPr>
            </w:pPr>
            <w:r>
              <w:rPr>
                <w:rFonts w:ascii="Times New Roman" w:hAnsi="Times New Roman"/>
                <w:color w:val="000000" w:themeColor="text1"/>
                <w:sz w:val="24"/>
                <w:szCs w:val="24"/>
              </w:rPr>
              <w:t>RO:5/5</w:t>
            </w:r>
          </w:p>
          <w:p w:rsidR="00D24AB9" w:rsidRPr="00F11893" w:rsidRDefault="00241A2D" w:rsidP="00D24AB9">
            <w:pPr>
              <w:rPr>
                <w:rFonts w:ascii="Times New Roman" w:hAnsi="Times New Roman"/>
                <w:color w:val="000000" w:themeColor="text1"/>
                <w:sz w:val="24"/>
                <w:szCs w:val="24"/>
              </w:rPr>
            </w:pPr>
            <w:r>
              <w:rPr>
                <w:rFonts w:ascii="Times New Roman" w:hAnsi="Times New Roman"/>
                <w:color w:val="000000" w:themeColor="text1"/>
                <w:sz w:val="24"/>
                <w:szCs w:val="24"/>
              </w:rPr>
              <w:t>NO:2/1</w:t>
            </w:r>
          </w:p>
          <w:p w:rsidR="00D24AB9" w:rsidRPr="00F11893" w:rsidRDefault="00241A2D" w:rsidP="00D24AB9">
            <w:pPr>
              <w:rPr>
                <w:rFonts w:ascii="Times New Roman" w:hAnsi="Times New Roman"/>
                <w:color w:val="000000" w:themeColor="text1"/>
                <w:sz w:val="24"/>
                <w:szCs w:val="24"/>
              </w:rPr>
            </w:pPr>
            <w:r>
              <w:rPr>
                <w:rFonts w:ascii="Times New Roman" w:hAnsi="Times New Roman"/>
                <w:color w:val="000000" w:themeColor="text1"/>
                <w:sz w:val="24"/>
                <w:szCs w:val="24"/>
              </w:rPr>
              <w:t>ÚLGY: 2/2</w:t>
            </w:r>
          </w:p>
          <w:p w:rsidR="008A39A0" w:rsidRPr="00F11893" w:rsidRDefault="00D24AB9" w:rsidP="00D24AB9">
            <w:pPr>
              <w:snapToGrid w:val="0"/>
              <w:ind w:left="83" w:hanging="83"/>
              <w:rPr>
                <w:rFonts w:ascii="Times New Roman" w:hAnsi="Times New Roman"/>
                <w:sz w:val="24"/>
                <w:szCs w:val="24"/>
              </w:rPr>
            </w:pPr>
            <w:r w:rsidRPr="00F11893">
              <w:rPr>
                <w:rFonts w:ascii="Times New Roman" w:hAnsi="Times New Roman"/>
                <w:color w:val="000000" w:themeColor="text1"/>
                <w:sz w:val="24"/>
                <w:szCs w:val="24"/>
              </w:rPr>
              <w:t>KO:</w:t>
            </w:r>
            <w:r w:rsidR="00241A2D">
              <w:rPr>
                <w:rFonts w:ascii="Times New Roman" w:hAnsi="Times New Roman"/>
                <w:color w:val="000000" w:themeColor="text1"/>
                <w:sz w:val="24"/>
                <w:szCs w:val="24"/>
              </w:rPr>
              <w:t>-</w:t>
            </w:r>
          </w:p>
        </w:tc>
      </w:tr>
      <w:tr w:rsidR="008A39A0" w:rsidRPr="00F11893" w:rsidTr="00084DA7">
        <w:trPr>
          <w:jc w:val="center"/>
        </w:trPr>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8A39A0" w:rsidRPr="00F11893" w:rsidRDefault="008A39A0" w:rsidP="00084DA7">
            <w:pPr>
              <w:ind w:left="284"/>
              <w:rPr>
                <w:rFonts w:ascii="Times New Roman" w:hAnsi="Times New Roman"/>
                <w:sz w:val="24"/>
                <w:szCs w:val="24"/>
              </w:rPr>
            </w:pPr>
            <w:r w:rsidRPr="00F11893">
              <w:rPr>
                <w:rFonts w:ascii="Times New Roman" w:hAnsi="Times New Roman"/>
                <w:sz w:val="24"/>
                <w:szCs w:val="24"/>
              </w:rPr>
              <w:t>A múzeum által megrendezett tudományos konferenciák száma</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8A39A0" w:rsidRPr="00F11893" w:rsidRDefault="008A39A0" w:rsidP="00084DA7">
            <w:pPr>
              <w:ind w:left="83" w:hanging="83"/>
              <w:rPr>
                <w:rFonts w:ascii="Times New Roman" w:hAnsi="Times New Roman"/>
                <w:color w:val="000000" w:themeColor="text1"/>
                <w:sz w:val="24"/>
                <w:szCs w:val="24"/>
              </w:rPr>
            </w:pPr>
            <w:r w:rsidRPr="00F11893">
              <w:rPr>
                <w:rFonts w:ascii="Times New Roman" w:hAnsi="Times New Roman"/>
                <w:b/>
                <w:color w:val="000000" w:themeColor="text1"/>
                <w:sz w:val="24"/>
                <w:szCs w:val="24"/>
              </w:rPr>
              <w:t>Összesen: 1</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8A39A0" w:rsidRPr="00F11893" w:rsidRDefault="000576AA" w:rsidP="00084DA7">
            <w:pPr>
              <w:rPr>
                <w:rFonts w:ascii="Times New Roman" w:hAnsi="Times New Roman"/>
                <w:color w:val="000000" w:themeColor="text1"/>
                <w:sz w:val="24"/>
                <w:szCs w:val="24"/>
              </w:rPr>
            </w:pPr>
            <w:r w:rsidRPr="00E37BB0">
              <w:rPr>
                <w:rFonts w:ascii="Times New Roman" w:hAnsi="Times New Roman"/>
                <w:b/>
                <w:color w:val="000000" w:themeColor="text1"/>
                <w:sz w:val="24"/>
                <w:szCs w:val="24"/>
              </w:rPr>
              <w:t>Összesen:</w:t>
            </w:r>
            <w:r>
              <w:rPr>
                <w:rFonts w:ascii="Times New Roman" w:hAnsi="Times New Roman"/>
                <w:b/>
                <w:color w:val="000000" w:themeColor="text1"/>
                <w:sz w:val="24"/>
                <w:szCs w:val="24"/>
              </w:rPr>
              <w:t>0</w:t>
            </w:r>
          </w:p>
        </w:tc>
        <w:tc>
          <w:tcPr>
            <w:tcW w:w="1453" w:type="dxa"/>
            <w:tcBorders>
              <w:top w:val="single" w:sz="4" w:space="0" w:color="auto"/>
              <w:left w:val="single" w:sz="4" w:space="0" w:color="auto"/>
              <w:bottom w:val="single" w:sz="4" w:space="0" w:color="auto"/>
              <w:right w:val="single" w:sz="4" w:space="0" w:color="auto"/>
            </w:tcBorders>
          </w:tcPr>
          <w:p w:rsidR="00D24AB9" w:rsidRPr="00F11893" w:rsidRDefault="00D24AB9" w:rsidP="0075155E">
            <w:pPr>
              <w:rPr>
                <w:rFonts w:ascii="Times New Roman" w:hAnsi="Times New Roman"/>
                <w:b/>
                <w:color w:val="000000" w:themeColor="text1"/>
                <w:sz w:val="24"/>
                <w:szCs w:val="24"/>
              </w:rPr>
            </w:pPr>
            <w:r w:rsidRPr="00F11893">
              <w:rPr>
                <w:rFonts w:ascii="Times New Roman" w:hAnsi="Times New Roman"/>
                <w:b/>
                <w:bCs/>
                <w:sz w:val="24"/>
                <w:szCs w:val="24"/>
              </w:rPr>
              <w:t>Összesen:</w:t>
            </w:r>
            <w:r w:rsidR="00241A2D">
              <w:rPr>
                <w:rFonts w:ascii="Times New Roman" w:hAnsi="Times New Roman"/>
                <w:b/>
                <w:bCs/>
                <w:sz w:val="24"/>
                <w:szCs w:val="24"/>
              </w:rPr>
              <w:t>0</w:t>
            </w:r>
            <w:r w:rsidRPr="00F11893">
              <w:rPr>
                <w:rFonts w:ascii="Times New Roman" w:hAnsi="Times New Roman"/>
                <w:b/>
                <w:color w:val="000000" w:themeColor="text1"/>
                <w:sz w:val="24"/>
                <w:szCs w:val="24"/>
              </w:rPr>
              <w:t xml:space="preserve"> </w:t>
            </w:r>
          </w:p>
          <w:p w:rsidR="00D24AB9" w:rsidRPr="00F11893" w:rsidRDefault="00D24AB9" w:rsidP="00D24AB9">
            <w:pPr>
              <w:ind w:left="284"/>
              <w:jc w:val="center"/>
              <w:rPr>
                <w:rFonts w:ascii="Times New Roman" w:hAnsi="Times New Roman"/>
                <w:b/>
                <w:color w:val="000000" w:themeColor="text1"/>
                <w:sz w:val="24"/>
                <w:szCs w:val="24"/>
              </w:rPr>
            </w:pPr>
          </w:p>
          <w:p w:rsidR="008A39A0" w:rsidRPr="00F11893" w:rsidRDefault="008A39A0" w:rsidP="0075155E">
            <w:pPr>
              <w:snapToGrid w:val="0"/>
              <w:rPr>
                <w:rFonts w:ascii="Times New Roman" w:hAnsi="Times New Roman"/>
                <w:b/>
                <w:bCs/>
                <w:sz w:val="24"/>
                <w:szCs w:val="24"/>
              </w:rPr>
            </w:pPr>
          </w:p>
        </w:tc>
      </w:tr>
      <w:tr w:rsidR="008A39A0" w:rsidRPr="00F11893" w:rsidTr="00084DA7">
        <w:trPr>
          <w:jc w:val="center"/>
        </w:trPr>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8A39A0" w:rsidRPr="00F11893" w:rsidRDefault="008A39A0" w:rsidP="00084DA7">
            <w:pPr>
              <w:ind w:left="284"/>
              <w:rPr>
                <w:rFonts w:ascii="Times New Roman" w:hAnsi="Times New Roman"/>
                <w:sz w:val="24"/>
                <w:szCs w:val="24"/>
              </w:rPr>
            </w:pPr>
            <w:r w:rsidRPr="00F11893">
              <w:rPr>
                <w:rFonts w:ascii="Times New Roman" w:hAnsi="Times New Roman"/>
                <w:sz w:val="24"/>
                <w:szCs w:val="24"/>
              </w:rPr>
              <w:t>Konferencián tartott előadások száma</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48221D" w:rsidRPr="00F11893" w:rsidRDefault="0048221D" w:rsidP="0048221D">
            <w:pPr>
              <w:rPr>
                <w:rFonts w:ascii="Times New Roman" w:hAnsi="Times New Roman"/>
                <w:b/>
                <w:color w:val="000000" w:themeColor="text1"/>
                <w:sz w:val="24"/>
                <w:szCs w:val="24"/>
              </w:rPr>
            </w:pPr>
            <w:r w:rsidRPr="00F11893">
              <w:rPr>
                <w:rFonts w:ascii="Times New Roman" w:hAnsi="Times New Roman"/>
                <w:b/>
                <w:color w:val="000000" w:themeColor="text1"/>
                <w:sz w:val="24"/>
                <w:szCs w:val="24"/>
              </w:rPr>
              <w:t>Összesen:21</w:t>
            </w:r>
          </w:p>
          <w:p w:rsidR="0048221D" w:rsidRPr="00F11893" w:rsidRDefault="0048221D" w:rsidP="0048221D">
            <w:pPr>
              <w:ind w:left="284"/>
              <w:jc w:val="center"/>
              <w:rPr>
                <w:rFonts w:ascii="Times New Roman" w:hAnsi="Times New Roman"/>
                <w:b/>
                <w:color w:val="000000" w:themeColor="text1"/>
                <w:sz w:val="24"/>
                <w:szCs w:val="24"/>
              </w:rPr>
            </w:pPr>
          </w:p>
          <w:p w:rsidR="0048221D" w:rsidRPr="00F11893" w:rsidRDefault="0048221D" w:rsidP="0048221D">
            <w:pPr>
              <w:rPr>
                <w:rFonts w:ascii="Times New Roman" w:hAnsi="Times New Roman"/>
                <w:color w:val="000000" w:themeColor="text1"/>
                <w:sz w:val="24"/>
                <w:szCs w:val="24"/>
              </w:rPr>
            </w:pPr>
            <w:r w:rsidRPr="00F11893">
              <w:rPr>
                <w:rFonts w:ascii="Times New Roman" w:hAnsi="Times New Roman"/>
                <w:color w:val="000000" w:themeColor="text1"/>
                <w:sz w:val="24"/>
                <w:szCs w:val="24"/>
              </w:rPr>
              <w:t>TTO: -</w:t>
            </w:r>
          </w:p>
          <w:p w:rsidR="0048221D" w:rsidRPr="00F11893" w:rsidRDefault="0048221D" w:rsidP="0048221D">
            <w:pPr>
              <w:rPr>
                <w:rFonts w:ascii="Times New Roman" w:hAnsi="Times New Roman"/>
                <w:color w:val="000000" w:themeColor="text1"/>
                <w:sz w:val="24"/>
                <w:szCs w:val="24"/>
              </w:rPr>
            </w:pPr>
            <w:r w:rsidRPr="00F11893">
              <w:rPr>
                <w:rFonts w:ascii="Times New Roman" w:hAnsi="Times New Roman"/>
                <w:color w:val="000000" w:themeColor="text1"/>
                <w:sz w:val="24"/>
                <w:szCs w:val="24"/>
              </w:rPr>
              <w:t>RO:11</w:t>
            </w:r>
          </w:p>
          <w:p w:rsidR="0048221D" w:rsidRPr="00F11893" w:rsidRDefault="0048221D" w:rsidP="0048221D">
            <w:pPr>
              <w:rPr>
                <w:rFonts w:ascii="Times New Roman" w:hAnsi="Times New Roman"/>
                <w:color w:val="000000" w:themeColor="text1"/>
                <w:sz w:val="24"/>
                <w:szCs w:val="24"/>
              </w:rPr>
            </w:pPr>
            <w:r w:rsidRPr="00F11893">
              <w:rPr>
                <w:rFonts w:ascii="Times New Roman" w:hAnsi="Times New Roman"/>
                <w:color w:val="000000" w:themeColor="text1"/>
                <w:sz w:val="24"/>
                <w:szCs w:val="24"/>
              </w:rPr>
              <w:t>NO:3</w:t>
            </w:r>
          </w:p>
          <w:p w:rsidR="0048221D" w:rsidRPr="00F11893" w:rsidRDefault="0048221D" w:rsidP="0048221D">
            <w:pPr>
              <w:rPr>
                <w:rFonts w:ascii="Times New Roman" w:hAnsi="Times New Roman"/>
                <w:color w:val="000000" w:themeColor="text1"/>
                <w:sz w:val="24"/>
                <w:szCs w:val="24"/>
              </w:rPr>
            </w:pPr>
            <w:r w:rsidRPr="00F11893">
              <w:rPr>
                <w:rFonts w:ascii="Times New Roman" w:hAnsi="Times New Roman"/>
                <w:color w:val="000000" w:themeColor="text1"/>
                <w:sz w:val="24"/>
                <w:szCs w:val="24"/>
              </w:rPr>
              <w:t>ÚLGY:7</w:t>
            </w:r>
          </w:p>
          <w:p w:rsidR="008A39A0" w:rsidRPr="0048221D" w:rsidRDefault="0048221D" w:rsidP="0048221D">
            <w:pPr>
              <w:ind w:left="83" w:hanging="83"/>
              <w:rPr>
                <w:rFonts w:ascii="Times New Roman" w:hAnsi="Times New Roman"/>
                <w:b/>
                <w:color w:val="000000" w:themeColor="text1"/>
                <w:sz w:val="24"/>
                <w:szCs w:val="24"/>
              </w:rPr>
            </w:pPr>
            <w:r w:rsidRPr="00F11893">
              <w:rPr>
                <w:rFonts w:ascii="Times New Roman" w:hAnsi="Times New Roman"/>
                <w:color w:val="000000" w:themeColor="text1"/>
                <w:sz w:val="24"/>
                <w:szCs w:val="24"/>
              </w:rPr>
              <w:t>KO:-</w:t>
            </w:r>
          </w:p>
          <w:p w:rsidR="008A39A0" w:rsidRPr="00F11893" w:rsidRDefault="008A39A0" w:rsidP="00084DA7">
            <w:pPr>
              <w:ind w:left="83" w:hanging="83"/>
              <w:rPr>
                <w:rFonts w:ascii="Times New Roman" w:hAnsi="Times New Roman"/>
                <w:color w:val="000000" w:themeColor="text1"/>
                <w:sz w:val="24"/>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0576AA" w:rsidRDefault="000576AA" w:rsidP="000576AA">
            <w:pPr>
              <w:widowControl/>
              <w:autoSpaceDE w:val="0"/>
              <w:autoSpaceDN w:val="0"/>
              <w:adjustRightInd w:val="0"/>
              <w:rPr>
                <w:rFonts w:ascii="Times New Roman" w:eastAsia="CIDFont+F1" w:hAnsi="Times New Roman"/>
                <w:sz w:val="24"/>
                <w:szCs w:val="24"/>
              </w:rPr>
            </w:pPr>
            <w:r w:rsidRPr="00E37BB0">
              <w:rPr>
                <w:rFonts w:ascii="Times New Roman" w:hAnsi="Times New Roman"/>
                <w:b/>
                <w:color w:val="000000" w:themeColor="text1"/>
                <w:sz w:val="24"/>
                <w:szCs w:val="24"/>
              </w:rPr>
              <w:t>Összesen:</w:t>
            </w:r>
            <w:r>
              <w:rPr>
                <w:rFonts w:ascii="Times New Roman" w:hAnsi="Times New Roman"/>
                <w:b/>
                <w:color w:val="000000" w:themeColor="text1"/>
                <w:sz w:val="24"/>
                <w:szCs w:val="24"/>
              </w:rPr>
              <w:t>28</w:t>
            </w:r>
            <w:r w:rsidRPr="00E37BB0">
              <w:rPr>
                <w:rFonts w:ascii="Times New Roman" w:eastAsia="CIDFont+F1" w:hAnsi="Times New Roman"/>
                <w:sz w:val="24"/>
                <w:szCs w:val="24"/>
              </w:rPr>
              <w:t xml:space="preserve"> </w:t>
            </w:r>
          </w:p>
          <w:p w:rsidR="000576AA" w:rsidRDefault="000576AA" w:rsidP="000576AA">
            <w:pPr>
              <w:widowControl/>
              <w:autoSpaceDE w:val="0"/>
              <w:autoSpaceDN w:val="0"/>
              <w:adjustRightInd w:val="0"/>
              <w:rPr>
                <w:rFonts w:ascii="Times New Roman" w:eastAsia="CIDFont+F1" w:hAnsi="Times New Roman"/>
                <w:sz w:val="24"/>
                <w:szCs w:val="24"/>
              </w:rPr>
            </w:pPr>
          </w:p>
          <w:p w:rsidR="000576AA" w:rsidRPr="00E37BB0" w:rsidRDefault="000576AA" w:rsidP="000576AA">
            <w:pPr>
              <w:widowControl/>
              <w:autoSpaceDE w:val="0"/>
              <w:autoSpaceDN w:val="0"/>
              <w:adjustRightInd w:val="0"/>
              <w:rPr>
                <w:rFonts w:ascii="Times New Roman" w:eastAsia="CIDFont+F1" w:hAnsi="Times New Roman"/>
                <w:sz w:val="24"/>
                <w:szCs w:val="24"/>
              </w:rPr>
            </w:pPr>
            <w:r>
              <w:rPr>
                <w:rFonts w:ascii="Times New Roman" w:eastAsia="CIDFont+F1" w:hAnsi="Times New Roman"/>
                <w:sz w:val="24"/>
                <w:szCs w:val="24"/>
              </w:rPr>
              <w:t>TTO:-</w:t>
            </w:r>
          </w:p>
          <w:p w:rsidR="000576AA" w:rsidRPr="00E37BB0" w:rsidRDefault="000576AA" w:rsidP="000576AA">
            <w:pPr>
              <w:widowControl/>
              <w:autoSpaceDE w:val="0"/>
              <w:autoSpaceDN w:val="0"/>
              <w:adjustRightInd w:val="0"/>
              <w:rPr>
                <w:rFonts w:ascii="Times New Roman" w:eastAsia="CIDFont+F1" w:hAnsi="Times New Roman"/>
                <w:sz w:val="24"/>
                <w:szCs w:val="24"/>
              </w:rPr>
            </w:pPr>
            <w:r>
              <w:rPr>
                <w:rFonts w:ascii="Times New Roman" w:eastAsia="CIDFont+F1" w:hAnsi="Times New Roman"/>
                <w:sz w:val="24"/>
                <w:szCs w:val="24"/>
              </w:rPr>
              <w:t>RO:4</w:t>
            </w:r>
          </w:p>
          <w:p w:rsidR="000576AA" w:rsidRPr="00E37BB0" w:rsidRDefault="000576AA" w:rsidP="000576AA">
            <w:pPr>
              <w:widowControl/>
              <w:autoSpaceDE w:val="0"/>
              <w:autoSpaceDN w:val="0"/>
              <w:adjustRightInd w:val="0"/>
              <w:rPr>
                <w:rFonts w:ascii="Times New Roman" w:eastAsia="CIDFont+F1" w:hAnsi="Times New Roman"/>
                <w:sz w:val="24"/>
                <w:szCs w:val="24"/>
              </w:rPr>
            </w:pPr>
            <w:r>
              <w:rPr>
                <w:rFonts w:ascii="Times New Roman" w:eastAsia="CIDFont+F1" w:hAnsi="Times New Roman"/>
                <w:sz w:val="24"/>
                <w:szCs w:val="24"/>
              </w:rPr>
              <w:t>NO:-</w:t>
            </w:r>
          </w:p>
          <w:p w:rsidR="000576AA" w:rsidRPr="00E37BB0" w:rsidRDefault="000576AA" w:rsidP="000576AA">
            <w:pPr>
              <w:widowControl/>
              <w:autoSpaceDE w:val="0"/>
              <w:autoSpaceDN w:val="0"/>
              <w:adjustRightInd w:val="0"/>
              <w:rPr>
                <w:rFonts w:ascii="Times New Roman" w:eastAsia="CIDFont+F1" w:hAnsi="Times New Roman"/>
                <w:sz w:val="24"/>
                <w:szCs w:val="24"/>
              </w:rPr>
            </w:pPr>
            <w:r w:rsidRPr="00E37BB0">
              <w:rPr>
                <w:rFonts w:ascii="Times New Roman" w:eastAsia="CIDFont+F1" w:hAnsi="Times New Roman"/>
                <w:sz w:val="24"/>
                <w:szCs w:val="24"/>
              </w:rPr>
              <w:t>ÚLGY:</w:t>
            </w:r>
            <w:r>
              <w:rPr>
                <w:rFonts w:ascii="Times New Roman" w:eastAsia="CIDFont+F1" w:hAnsi="Times New Roman"/>
                <w:sz w:val="24"/>
                <w:szCs w:val="24"/>
              </w:rPr>
              <w:t>24</w:t>
            </w:r>
          </w:p>
          <w:p w:rsidR="008A39A0" w:rsidRPr="00F11893" w:rsidRDefault="000576AA" w:rsidP="000576AA">
            <w:pPr>
              <w:rPr>
                <w:rFonts w:ascii="Times New Roman" w:hAnsi="Times New Roman"/>
                <w:color w:val="000000" w:themeColor="text1"/>
                <w:sz w:val="24"/>
                <w:szCs w:val="24"/>
              </w:rPr>
            </w:pPr>
            <w:r w:rsidRPr="00E37BB0">
              <w:rPr>
                <w:rFonts w:ascii="Times New Roman" w:eastAsia="CIDFont+F1" w:hAnsi="Times New Roman"/>
                <w:sz w:val="24"/>
                <w:szCs w:val="24"/>
              </w:rPr>
              <w:t>KO:-</w:t>
            </w:r>
          </w:p>
        </w:tc>
        <w:tc>
          <w:tcPr>
            <w:tcW w:w="1453" w:type="dxa"/>
            <w:tcBorders>
              <w:top w:val="single" w:sz="4" w:space="0" w:color="auto"/>
              <w:left w:val="single" w:sz="4" w:space="0" w:color="auto"/>
              <w:bottom w:val="single" w:sz="4" w:space="0" w:color="auto"/>
              <w:right w:val="single" w:sz="4" w:space="0" w:color="auto"/>
            </w:tcBorders>
          </w:tcPr>
          <w:p w:rsidR="00D24AB9" w:rsidRPr="00F11893" w:rsidRDefault="00D24AB9" w:rsidP="003A7E9A">
            <w:pPr>
              <w:snapToGrid w:val="0"/>
              <w:rPr>
                <w:rFonts w:ascii="Times New Roman" w:hAnsi="Times New Roman"/>
                <w:b/>
                <w:bCs/>
                <w:sz w:val="24"/>
                <w:szCs w:val="24"/>
              </w:rPr>
            </w:pPr>
            <w:r w:rsidRPr="00F11893">
              <w:rPr>
                <w:rFonts w:ascii="Times New Roman" w:hAnsi="Times New Roman"/>
                <w:b/>
                <w:bCs/>
                <w:sz w:val="24"/>
                <w:szCs w:val="24"/>
              </w:rPr>
              <w:t>Összesen:</w:t>
            </w:r>
            <w:r w:rsidR="00241A2D">
              <w:rPr>
                <w:rFonts w:ascii="Times New Roman" w:hAnsi="Times New Roman"/>
                <w:b/>
                <w:bCs/>
                <w:sz w:val="24"/>
                <w:szCs w:val="24"/>
              </w:rPr>
              <w:t>11</w:t>
            </w:r>
          </w:p>
          <w:p w:rsidR="00D24AB9" w:rsidRPr="00F11893" w:rsidRDefault="00D24AB9" w:rsidP="008F774F">
            <w:pPr>
              <w:snapToGrid w:val="0"/>
              <w:ind w:left="284"/>
              <w:rPr>
                <w:rFonts w:ascii="Times New Roman" w:hAnsi="Times New Roman"/>
                <w:b/>
                <w:bCs/>
                <w:sz w:val="24"/>
                <w:szCs w:val="24"/>
              </w:rPr>
            </w:pPr>
          </w:p>
          <w:p w:rsidR="00D24AB9" w:rsidRPr="00F11893" w:rsidRDefault="0075155E" w:rsidP="0075155E">
            <w:pPr>
              <w:snapToGrid w:val="0"/>
              <w:rPr>
                <w:rFonts w:ascii="Times New Roman" w:hAnsi="Times New Roman"/>
                <w:b/>
                <w:bCs/>
                <w:sz w:val="24"/>
                <w:szCs w:val="24"/>
              </w:rPr>
            </w:pPr>
            <w:r w:rsidRPr="00F11893">
              <w:rPr>
                <w:rFonts w:ascii="Times New Roman" w:hAnsi="Times New Roman"/>
                <w:bCs/>
                <w:sz w:val="24"/>
                <w:szCs w:val="24"/>
              </w:rPr>
              <w:t>T</w:t>
            </w:r>
            <w:r w:rsidR="00D24AB9" w:rsidRPr="00F11893">
              <w:rPr>
                <w:rFonts w:ascii="Times New Roman" w:hAnsi="Times New Roman"/>
                <w:color w:val="000000" w:themeColor="text1"/>
                <w:sz w:val="24"/>
                <w:szCs w:val="24"/>
              </w:rPr>
              <w:t>TO:</w:t>
            </w:r>
            <w:r w:rsidR="00241A2D">
              <w:rPr>
                <w:rFonts w:ascii="Times New Roman" w:hAnsi="Times New Roman"/>
                <w:color w:val="000000" w:themeColor="text1"/>
                <w:sz w:val="24"/>
                <w:szCs w:val="24"/>
              </w:rPr>
              <w:t>0</w:t>
            </w:r>
          </w:p>
          <w:p w:rsidR="00D24AB9" w:rsidRPr="00F11893" w:rsidRDefault="00241A2D" w:rsidP="00D24AB9">
            <w:pPr>
              <w:rPr>
                <w:rFonts w:ascii="Times New Roman" w:hAnsi="Times New Roman"/>
                <w:color w:val="000000" w:themeColor="text1"/>
                <w:sz w:val="24"/>
                <w:szCs w:val="24"/>
              </w:rPr>
            </w:pPr>
            <w:r>
              <w:rPr>
                <w:rFonts w:ascii="Times New Roman" w:hAnsi="Times New Roman"/>
                <w:color w:val="000000" w:themeColor="text1"/>
                <w:sz w:val="24"/>
                <w:szCs w:val="24"/>
              </w:rPr>
              <w:t>RO:0</w:t>
            </w:r>
          </w:p>
          <w:p w:rsidR="00D24AB9" w:rsidRPr="00F11893" w:rsidRDefault="00241A2D" w:rsidP="00D24AB9">
            <w:pPr>
              <w:rPr>
                <w:rFonts w:ascii="Times New Roman" w:hAnsi="Times New Roman"/>
                <w:color w:val="000000" w:themeColor="text1"/>
                <w:sz w:val="24"/>
                <w:szCs w:val="24"/>
              </w:rPr>
            </w:pPr>
            <w:r>
              <w:rPr>
                <w:rFonts w:ascii="Times New Roman" w:hAnsi="Times New Roman"/>
                <w:color w:val="000000" w:themeColor="text1"/>
                <w:sz w:val="24"/>
                <w:szCs w:val="24"/>
              </w:rPr>
              <w:t>NO:1</w:t>
            </w:r>
          </w:p>
          <w:p w:rsidR="00D24AB9" w:rsidRPr="00F11893" w:rsidRDefault="00D24AB9" w:rsidP="00D24AB9">
            <w:pPr>
              <w:rPr>
                <w:rFonts w:ascii="Times New Roman" w:hAnsi="Times New Roman"/>
                <w:color w:val="000000" w:themeColor="text1"/>
                <w:sz w:val="24"/>
                <w:szCs w:val="24"/>
              </w:rPr>
            </w:pPr>
            <w:r w:rsidRPr="00F11893">
              <w:rPr>
                <w:rFonts w:ascii="Times New Roman" w:hAnsi="Times New Roman"/>
                <w:color w:val="000000" w:themeColor="text1"/>
                <w:sz w:val="24"/>
                <w:szCs w:val="24"/>
              </w:rPr>
              <w:t xml:space="preserve">ÚLGY: </w:t>
            </w:r>
            <w:r w:rsidR="00241A2D">
              <w:rPr>
                <w:rFonts w:ascii="Times New Roman" w:hAnsi="Times New Roman"/>
                <w:color w:val="000000" w:themeColor="text1"/>
                <w:sz w:val="24"/>
                <w:szCs w:val="24"/>
              </w:rPr>
              <w:t>10</w:t>
            </w:r>
          </w:p>
          <w:p w:rsidR="008A39A0" w:rsidRPr="00F11893" w:rsidRDefault="00D24AB9" w:rsidP="0075155E">
            <w:pPr>
              <w:snapToGrid w:val="0"/>
              <w:rPr>
                <w:rFonts w:ascii="Times New Roman" w:hAnsi="Times New Roman"/>
                <w:sz w:val="24"/>
                <w:szCs w:val="24"/>
              </w:rPr>
            </w:pPr>
            <w:r w:rsidRPr="00F11893">
              <w:rPr>
                <w:rFonts w:ascii="Times New Roman" w:hAnsi="Times New Roman"/>
                <w:color w:val="000000" w:themeColor="text1"/>
                <w:sz w:val="24"/>
                <w:szCs w:val="24"/>
              </w:rPr>
              <w:t>KO:-</w:t>
            </w:r>
          </w:p>
        </w:tc>
      </w:tr>
      <w:tr w:rsidR="008A39A0" w:rsidRPr="00F11893" w:rsidTr="00084DA7">
        <w:trPr>
          <w:jc w:val="center"/>
        </w:trPr>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8A39A0" w:rsidRPr="00F11893" w:rsidRDefault="008A39A0" w:rsidP="00084DA7">
            <w:pPr>
              <w:ind w:left="284"/>
              <w:rPr>
                <w:rFonts w:ascii="Times New Roman" w:hAnsi="Times New Roman"/>
                <w:sz w:val="24"/>
                <w:szCs w:val="24"/>
              </w:rPr>
            </w:pPr>
            <w:r w:rsidRPr="00F11893">
              <w:rPr>
                <w:rFonts w:ascii="Times New Roman" w:hAnsi="Times New Roman"/>
                <w:sz w:val="24"/>
                <w:szCs w:val="24"/>
              </w:rPr>
              <w:t>A múzeum dolgozói által jegyzett, magyar és idegen nyelvű (külön feltüntetve a  nemzetiségi nyelveket)</w:t>
            </w:r>
          </w:p>
          <w:p w:rsidR="008A39A0" w:rsidRPr="00F11893" w:rsidRDefault="008A39A0" w:rsidP="00084DA7">
            <w:pPr>
              <w:ind w:left="284"/>
              <w:rPr>
                <w:rFonts w:ascii="Times New Roman" w:hAnsi="Times New Roman"/>
                <w:sz w:val="24"/>
                <w:szCs w:val="24"/>
              </w:rPr>
            </w:pPr>
            <w:r w:rsidRPr="00F11893">
              <w:rPr>
                <w:rFonts w:ascii="Times New Roman" w:hAnsi="Times New Roman"/>
                <w:sz w:val="24"/>
                <w:szCs w:val="24"/>
              </w:rPr>
              <w:t>tudományos kiadványok száma (múzeumi kiadványban és külső kiadványban egyaránt)</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48221D" w:rsidRPr="00F11893" w:rsidRDefault="0048221D" w:rsidP="0048221D">
            <w:pPr>
              <w:rPr>
                <w:rFonts w:ascii="Times New Roman" w:hAnsi="Times New Roman"/>
                <w:b/>
                <w:color w:val="000000" w:themeColor="text1"/>
                <w:sz w:val="24"/>
                <w:szCs w:val="24"/>
              </w:rPr>
            </w:pPr>
            <w:r w:rsidRPr="00F11893">
              <w:rPr>
                <w:rFonts w:ascii="Times New Roman" w:hAnsi="Times New Roman"/>
                <w:b/>
                <w:color w:val="000000" w:themeColor="text1"/>
                <w:sz w:val="24"/>
                <w:szCs w:val="24"/>
              </w:rPr>
              <w:t>Összesen:0</w:t>
            </w:r>
          </w:p>
          <w:p w:rsidR="0048221D" w:rsidRPr="00F11893" w:rsidRDefault="0048221D" w:rsidP="0048221D">
            <w:pPr>
              <w:ind w:left="284"/>
              <w:jc w:val="center"/>
              <w:rPr>
                <w:rFonts w:ascii="Times New Roman" w:hAnsi="Times New Roman"/>
                <w:b/>
                <w:color w:val="000000" w:themeColor="text1"/>
                <w:sz w:val="24"/>
                <w:szCs w:val="24"/>
              </w:rPr>
            </w:pPr>
          </w:p>
          <w:p w:rsidR="0048221D" w:rsidRPr="00F11893" w:rsidRDefault="0048221D" w:rsidP="0048221D">
            <w:pPr>
              <w:rPr>
                <w:rFonts w:ascii="Times New Roman" w:hAnsi="Times New Roman"/>
                <w:color w:val="000000" w:themeColor="text1"/>
                <w:sz w:val="24"/>
                <w:szCs w:val="24"/>
              </w:rPr>
            </w:pPr>
            <w:r w:rsidRPr="00F11893">
              <w:rPr>
                <w:rFonts w:ascii="Times New Roman" w:hAnsi="Times New Roman"/>
                <w:color w:val="000000" w:themeColor="text1"/>
                <w:sz w:val="24"/>
                <w:szCs w:val="24"/>
              </w:rPr>
              <w:t>TTO: -</w:t>
            </w:r>
          </w:p>
          <w:p w:rsidR="0048221D" w:rsidRPr="00F11893" w:rsidRDefault="0048221D" w:rsidP="0048221D">
            <w:pPr>
              <w:rPr>
                <w:rFonts w:ascii="Times New Roman" w:hAnsi="Times New Roman"/>
                <w:color w:val="000000" w:themeColor="text1"/>
                <w:sz w:val="24"/>
                <w:szCs w:val="24"/>
              </w:rPr>
            </w:pPr>
            <w:r w:rsidRPr="00F11893">
              <w:rPr>
                <w:rFonts w:ascii="Times New Roman" w:hAnsi="Times New Roman"/>
                <w:color w:val="000000" w:themeColor="text1"/>
                <w:sz w:val="24"/>
                <w:szCs w:val="24"/>
              </w:rPr>
              <w:t>RO:</w:t>
            </w:r>
          </w:p>
          <w:p w:rsidR="0048221D" w:rsidRPr="00F11893" w:rsidRDefault="0048221D" w:rsidP="0048221D">
            <w:pPr>
              <w:rPr>
                <w:rFonts w:ascii="Times New Roman" w:hAnsi="Times New Roman"/>
                <w:color w:val="000000" w:themeColor="text1"/>
                <w:sz w:val="24"/>
                <w:szCs w:val="24"/>
              </w:rPr>
            </w:pPr>
            <w:r w:rsidRPr="00F11893">
              <w:rPr>
                <w:rFonts w:ascii="Times New Roman" w:hAnsi="Times New Roman"/>
                <w:color w:val="000000" w:themeColor="text1"/>
                <w:sz w:val="24"/>
                <w:szCs w:val="24"/>
              </w:rPr>
              <w:t>NO:-</w:t>
            </w:r>
          </w:p>
          <w:p w:rsidR="0048221D" w:rsidRPr="00F11893" w:rsidRDefault="0048221D" w:rsidP="0048221D">
            <w:pPr>
              <w:rPr>
                <w:rFonts w:ascii="Times New Roman" w:hAnsi="Times New Roman"/>
                <w:color w:val="000000" w:themeColor="text1"/>
                <w:sz w:val="24"/>
                <w:szCs w:val="24"/>
              </w:rPr>
            </w:pPr>
            <w:r w:rsidRPr="00F11893">
              <w:rPr>
                <w:rFonts w:ascii="Times New Roman" w:hAnsi="Times New Roman"/>
                <w:color w:val="000000" w:themeColor="text1"/>
                <w:sz w:val="24"/>
                <w:szCs w:val="24"/>
              </w:rPr>
              <w:t>ÚLGY:</w:t>
            </w:r>
          </w:p>
          <w:p w:rsidR="008A39A0" w:rsidRPr="00F11893" w:rsidRDefault="0048221D" w:rsidP="0048221D">
            <w:pPr>
              <w:ind w:left="83" w:hanging="83"/>
              <w:rPr>
                <w:rFonts w:ascii="Times New Roman" w:hAnsi="Times New Roman"/>
                <w:color w:val="000000" w:themeColor="text1"/>
                <w:sz w:val="24"/>
                <w:szCs w:val="24"/>
              </w:rPr>
            </w:pPr>
            <w:r w:rsidRPr="00F11893">
              <w:rPr>
                <w:rFonts w:ascii="Times New Roman" w:hAnsi="Times New Roman"/>
                <w:color w:val="000000" w:themeColor="text1"/>
                <w:sz w:val="24"/>
                <w:szCs w:val="24"/>
              </w:rPr>
              <w:t>KO:-</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0576AA" w:rsidRDefault="000576AA" w:rsidP="000576AA">
            <w:pPr>
              <w:rPr>
                <w:rFonts w:ascii="Times New Roman" w:hAnsi="Times New Roman"/>
                <w:b/>
                <w:color w:val="000000" w:themeColor="text1"/>
                <w:sz w:val="24"/>
                <w:szCs w:val="24"/>
              </w:rPr>
            </w:pPr>
            <w:r w:rsidRPr="00E37BB0">
              <w:rPr>
                <w:rFonts w:ascii="Times New Roman" w:hAnsi="Times New Roman"/>
                <w:b/>
                <w:color w:val="000000" w:themeColor="text1"/>
                <w:sz w:val="24"/>
                <w:szCs w:val="24"/>
              </w:rPr>
              <w:t>Összesen:</w:t>
            </w:r>
            <w:r>
              <w:rPr>
                <w:rFonts w:ascii="Times New Roman" w:hAnsi="Times New Roman"/>
                <w:b/>
                <w:color w:val="000000" w:themeColor="text1"/>
                <w:sz w:val="24"/>
                <w:szCs w:val="24"/>
              </w:rPr>
              <w:t>24</w:t>
            </w:r>
          </w:p>
          <w:p w:rsidR="000576AA" w:rsidRDefault="000576AA" w:rsidP="000576AA">
            <w:pPr>
              <w:rPr>
                <w:rFonts w:ascii="Times New Roman" w:hAnsi="Times New Roman"/>
                <w:b/>
                <w:color w:val="000000" w:themeColor="text1"/>
                <w:sz w:val="24"/>
                <w:szCs w:val="24"/>
              </w:rPr>
            </w:pPr>
          </w:p>
          <w:p w:rsidR="008A39A0" w:rsidRPr="00F11893" w:rsidRDefault="000576AA" w:rsidP="000576AA">
            <w:pPr>
              <w:rPr>
                <w:rFonts w:ascii="Times New Roman" w:hAnsi="Times New Roman"/>
                <w:color w:val="000000" w:themeColor="text1"/>
                <w:sz w:val="24"/>
                <w:szCs w:val="24"/>
              </w:rPr>
            </w:pPr>
            <w:r w:rsidRPr="00390B52">
              <w:rPr>
                <w:rFonts w:ascii="Times New Roman" w:hAnsi="Times New Roman"/>
                <w:color w:val="000000" w:themeColor="text1"/>
                <w:sz w:val="24"/>
                <w:szCs w:val="24"/>
              </w:rPr>
              <w:t>ÚLGY:24</w:t>
            </w:r>
          </w:p>
        </w:tc>
        <w:tc>
          <w:tcPr>
            <w:tcW w:w="1453" w:type="dxa"/>
            <w:tcBorders>
              <w:top w:val="single" w:sz="4" w:space="0" w:color="auto"/>
              <w:left w:val="single" w:sz="4" w:space="0" w:color="auto"/>
              <w:bottom w:val="single" w:sz="4" w:space="0" w:color="auto"/>
              <w:right w:val="single" w:sz="4" w:space="0" w:color="auto"/>
            </w:tcBorders>
          </w:tcPr>
          <w:p w:rsidR="00D24AB9" w:rsidRPr="00F11893" w:rsidRDefault="00D24AB9" w:rsidP="000C6EBD">
            <w:pPr>
              <w:rPr>
                <w:rFonts w:ascii="Times New Roman" w:hAnsi="Times New Roman"/>
                <w:b/>
                <w:color w:val="000000" w:themeColor="text1"/>
                <w:sz w:val="24"/>
                <w:szCs w:val="24"/>
              </w:rPr>
            </w:pPr>
            <w:r w:rsidRPr="00F11893">
              <w:rPr>
                <w:rFonts w:ascii="Times New Roman" w:hAnsi="Times New Roman"/>
                <w:b/>
                <w:bCs/>
                <w:sz w:val="24"/>
                <w:szCs w:val="24"/>
              </w:rPr>
              <w:t>Összesen:</w:t>
            </w:r>
            <w:r w:rsidRPr="00F11893">
              <w:rPr>
                <w:rFonts w:ascii="Times New Roman" w:hAnsi="Times New Roman"/>
                <w:b/>
                <w:color w:val="000000" w:themeColor="text1"/>
                <w:sz w:val="24"/>
                <w:szCs w:val="24"/>
              </w:rPr>
              <w:t xml:space="preserve"> </w:t>
            </w:r>
            <w:r w:rsidR="00241A2D">
              <w:rPr>
                <w:rFonts w:ascii="Times New Roman" w:hAnsi="Times New Roman"/>
                <w:b/>
                <w:color w:val="000000" w:themeColor="text1"/>
                <w:sz w:val="24"/>
                <w:szCs w:val="24"/>
              </w:rPr>
              <w:t>9</w:t>
            </w:r>
          </w:p>
          <w:p w:rsidR="00D24AB9" w:rsidRPr="00F11893" w:rsidRDefault="00D24AB9" w:rsidP="00D24AB9">
            <w:pPr>
              <w:ind w:left="284"/>
              <w:jc w:val="center"/>
              <w:rPr>
                <w:rFonts w:ascii="Times New Roman" w:hAnsi="Times New Roman"/>
                <w:b/>
                <w:color w:val="000000" w:themeColor="text1"/>
                <w:sz w:val="24"/>
                <w:szCs w:val="24"/>
              </w:rPr>
            </w:pPr>
          </w:p>
          <w:p w:rsidR="00D24AB9" w:rsidRPr="00F11893" w:rsidRDefault="00241A2D" w:rsidP="00D24AB9">
            <w:pPr>
              <w:rPr>
                <w:rFonts w:ascii="Times New Roman" w:hAnsi="Times New Roman"/>
                <w:color w:val="000000" w:themeColor="text1"/>
                <w:sz w:val="24"/>
                <w:szCs w:val="24"/>
              </w:rPr>
            </w:pPr>
            <w:r>
              <w:rPr>
                <w:rFonts w:ascii="Times New Roman" w:hAnsi="Times New Roman"/>
                <w:color w:val="000000" w:themeColor="text1"/>
                <w:sz w:val="24"/>
                <w:szCs w:val="24"/>
              </w:rPr>
              <w:t>TTO:0</w:t>
            </w:r>
          </w:p>
          <w:p w:rsidR="00D24AB9" w:rsidRPr="00F11893" w:rsidRDefault="00241A2D" w:rsidP="00D24AB9">
            <w:pPr>
              <w:rPr>
                <w:rFonts w:ascii="Times New Roman" w:hAnsi="Times New Roman"/>
                <w:color w:val="000000" w:themeColor="text1"/>
                <w:sz w:val="24"/>
                <w:szCs w:val="24"/>
              </w:rPr>
            </w:pPr>
            <w:r>
              <w:rPr>
                <w:rFonts w:ascii="Times New Roman" w:hAnsi="Times New Roman"/>
                <w:color w:val="000000" w:themeColor="text1"/>
                <w:sz w:val="24"/>
                <w:szCs w:val="24"/>
              </w:rPr>
              <w:t>RO:5</w:t>
            </w:r>
          </w:p>
          <w:p w:rsidR="00D24AB9" w:rsidRPr="00F11893" w:rsidRDefault="00241A2D" w:rsidP="00D24AB9">
            <w:pPr>
              <w:rPr>
                <w:rFonts w:ascii="Times New Roman" w:hAnsi="Times New Roman"/>
                <w:color w:val="000000" w:themeColor="text1"/>
                <w:sz w:val="24"/>
                <w:szCs w:val="24"/>
              </w:rPr>
            </w:pPr>
            <w:r>
              <w:rPr>
                <w:rFonts w:ascii="Times New Roman" w:hAnsi="Times New Roman"/>
                <w:color w:val="000000" w:themeColor="text1"/>
                <w:sz w:val="24"/>
                <w:szCs w:val="24"/>
              </w:rPr>
              <w:t>NO:1</w:t>
            </w:r>
          </w:p>
          <w:p w:rsidR="00D24AB9" w:rsidRPr="00F11893" w:rsidRDefault="00241A2D" w:rsidP="00D24AB9">
            <w:pPr>
              <w:rPr>
                <w:rFonts w:ascii="Times New Roman" w:hAnsi="Times New Roman"/>
                <w:color w:val="000000" w:themeColor="text1"/>
                <w:sz w:val="24"/>
                <w:szCs w:val="24"/>
              </w:rPr>
            </w:pPr>
            <w:r>
              <w:rPr>
                <w:rFonts w:ascii="Times New Roman" w:hAnsi="Times New Roman"/>
                <w:color w:val="000000" w:themeColor="text1"/>
                <w:sz w:val="24"/>
                <w:szCs w:val="24"/>
              </w:rPr>
              <w:t>ÚLGY: 3</w:t>
            </w:r>
          </w:p>
          <w:p w:rsidR="008A39A0" w:rsidRPr="00F11893" w:rsidRDefault="00D24AB9" w:rsidP="0075155E">
            <w:pPr>
              <w:snapToGrid w:val="0"/>
              <w:rPr>
                <w:rFonts w:ascii="Times New Roman" w:hAnsi="Times New Roman"/>
                <w:b/>
                <w:bCs/>
                <w:sz w:val="24"/>
                <w:szCs w:val="24"/>
              </w:rPr>
            </w:pPr>
            <w:r w:rsidRPr="00F11893">
              <w:rPr>
                <w:rFonts w:ascii="Times New Roman" w:hAnsi="Times New Roman"/>
                <w:color w:val="000000" w:themeColor="text1"/>
                <w:sz w:val="24"/>
                <w:szCs w:val="24"/>
              </w:rPr>
              <w:t>KO:-</w:t>
            </w:r>
          </w:p>
        </w:tc>
      </w:tr>
      <w:tr w:rsidR="008A39A0" w:rsidRPr="0048221D" w:rsidTr="00084DA7">
        <w:trPr>
          <w:jc w:val="center"/>
        </w:trPr>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8A39A0" w:rsidRPr="0048221D" w:rsidRDefault="008A39A0" w:rsidP="00084DA7">
            <w:pPr>
              <w:ind w:left="284"/>
              <w:rPr>
                <w:rFonts w:ascii="Times New Roman" w:hAnsi="Times New Roman"/>
                <w:sz w:val="24"/>
                <w:szCs w:val="24"/>
              </w:rPr>
            </w:pPr>
            <w:r w:rsidRPr="0048221D">
              <w:rPr>
                <w:rFonts w:ascii="Times New Roman" w:hAnsi="Times New Roman"/>
                <w:sz w:val="24"/>
                <w:szCs w:val="24"/>
              </w:rPr>
              <w:t>A múzeum dolgozói által jegyzett, magyar és idegen nyelvű (külön feltüntetve a  nemzetiségi nyelveket)</w:t>
            </w:r>
          </w:p>
          <w:p w:rsidR="008A39A0" w:rsidRPr="0048221D" w:rsidRDefault="008A39A0" w:rsidP="00084DA7">
            <w:pPr>
              <w:ind w:left="284"/>
              <w:rPr>
                <w:rFonts w:ascii="Times New Roman" w:hAnsi="Times New Roman"/>
                <w:sz w:val="24"/>
                <w:szCs w:val="24"/>
              </w:rPr>
            </w:pPr>
            <w:r w:rsidRPr="0048221D">
              <w:rPr>
                <w:rFonts w:ascii="Times New Roman" w:hAnsi="Times New Roman"/>
                <w:sz w:val="24"/>
                <w:szCs w:val="24"/>
              </w:rPr>
              <w:t>publikációk száma (múzeumi kiadványban és külső kiadványban egyaránt)</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48221D" w:rsidRPr="0048221D" w:rsidRDefault="0048221D" w:rsidP="0048221D">
            <w:pPr>
              <w:rPr>
                <w:rFonts w:ascii="Times New Roman" w:hAnsi="Times New Roman"/>
                <w:b/>
                <w:color w:val="000000" w:themeColor="text1"/>
                <w:sz w:val="24"/>
                <w:szCs w:val="24"/>
              </w:rPr>
            </w:pPr>
            <w:r w:rsidRPr="0048221D">
              <w:rPr>
                <w:rFonts w:ascii="Times New Roman" w:hAnsi="Times New Roman"/>
                <w:b/>
                <w:color w:val="000000" w:themeColor="text1"/>
                <w:sz w:val="24"/>
                <w:szCs w:val="24"/>
              </w:rPr>
              <w:t>Összesen:40</w:t>
            </w:r>
          </w:p>
          <w:p w:rsidR="0048221D" w:rsidRPr="0048221D" w:rsidRDefault="0048221D" w:rsidP="0048221D">
            <w:pPr>
              <w:ind w:left="284"/>
              <w:jc w:val="center"/>
              <w:rPr>
                <w:rFonts w:ascii="Times New Roman" w:hAnsi="Times New Roman"/>
                <w:b/>
                <w:color w:val="000000" w:themeColor="text1"/>
                <w:sz w:val="24"/>
                <w:szCs w:val="24"/>
              </w:rPr>
            </w:pPr>
          </w:p>
          <w:p w:rsidR="0048221D" w:rsidRPr="0048221D" w:rsidRDefault="0048221D" w:rsidP="0048221D">
            <w:pPr>
              <w:rPr>
                <w:rFonts w:ascii="Times New Roman" w:hAnsi="Times New Roman"/>
                <w:color w:val="000000" w:themeColor="text1"/>
                <w:sz w:val="24"/>
                <w:szCs w:val="24"/>
              </w:rPr>
            </w:pPr>
            <w:r w:rsidRPr="0048221D">
              <w:rPr>
                <w:rFonts w:ascii="Times New Roman" w:hAnsi="Times New Roman"/>
                <w:color w:val="000000" w:themeColor="text1"/>
                <w:sz w:val="24"/>
                <w:szCs w:val="24"/>
              </w:rPr>
              <w:t>TTO: 8</w:t>
            </w:r>
          </w:p>
          <w:p w:rsidR="0048221D" w:rsidRPr="0048221D" w:rsidRDefault="0048221D" w:rsidP="0048221D">
            <w:pPr>
              <w:rPr>
                <w:rFonts w:ascii="Times New Roman" w:hAnsi="Times New Roman"/>
                <w:color w:val="000000" w:themeColor="text1"/>
                <w:sz w:val="24"/>
                <w:szCs w:val="24"/>
              </w:rPr>
            </w:pPr>
            <w:r w:rsidRPr="0048221D">
              <w:rPr>
                <w:rFonts w:ascii="Times New Roman" w:hAnsi="Times New Roman"/>
                <w:color w:val="000000" w:themeColor="text1"/>
                <w:sz w:val="24"/>
                <w:szCs w:val="24"/>
              </w:rPr>
              <w:t>RO:13</w:t>
            </w:r>
          </w:p>
          <w:p w:rsidR="0048221D" w:rsidRPr="0048221D" w:rsidRDefault="0048221D" w:rsidP="0048221D">
            <w:pPr>
              <w:rPr>
                <w:rFonts w:ascii="Times New Roman" w:hAnsi="Times New Roman"/>
                <w:color w:val="000000" w:themeColor="text1"/>
                <w:sz w:val="24"/>
                <w:szCs w:val="24"/>
              </w:rPr>
            </w:pPr>
            <w:r w:rsidRPr="0048221D">
              <w:rPr>
                <w:rFonts w:ascii="Times New Roman" w:hAnsi="Times New Roman"/>
                <w:color w:val="000000" w:themeColor="text1"/>
                <w:sz w:val="24"/>
                <w:szCs w:val="24"/>
              </w:rPr>
              <w:t>ÚLGY:10/ 1 angol, 9 magyar</w:t>
            </w:r>
          </w:p>
          <w:p w:rsidR="0048221D" w:rsidRPr="0048221D" w:rsidRDefault="0048221D" w:rsidP="0048221D">
            <w:pPr>
              <w:ind w:left="284"/>
              <w:rPr>
                <w:rFonts w:ascii="Times New Roman" w:hAnsi="Times New Roman"/>
                <w:color w:val="000000" w:themeColor="text1"/>
                <w:sz w:val="24"/>
                <w:szCs w:val="24"/>
              </w:rPr>
            </w:pPr>
            <w:r w:rsidRPr="0048221D">
              <w:rPr>
                <w:rFonts w:ascii="Times New Roman" w:hAnsi="Times New Roman"/>
                <w:color w:val="000000" w:themeColor="text1"/>
                <w:sz w:val="24"/>
                <w:szCs w:val="24"/>
              </w:rPr>
              <w:t>nyelven</w:t>
            </w:r>
          </w:p>
          <w:p w:rsidR="0048221D" w:rsidRPr="0048221D" w:rsidRDefault="0048221D" w:rsidP="0048221D">
            <w:pPr>
              <w:rPr>
                <w:rFonts w:ascii="Times New Roman" w:hAnsi="Times New Roman"/>
                <w:color w:val="000000" w:themeColor="text1"/>
                <w:sz w:val="24"/>
                <w:szCs w:val="24"/>
              </w:rPr>
            </w:pPr>
            <w:r w:rsidRPr="0048221D">
              <w:rPr>
                <w:rFonts w:ascii="Times New Roman" w:hAnsi="Times New Roman"/>
                <w:color w:val="000000" w:themeColor="text1"/>
                <w:sz w:val="24"/>
                <w:szCs w:val="24"/>
              </w:rPr>
              <w:t>NO:6 horvát nyelven</w:t>
            </w:r>
          </w:p>
          <w:p w:rsidR="008A39A0" w:rsidRPr="0048221D" w:rsidRDefault="0048221D" w:rsidP="0048221D">
            <w:pPr>
              <w:ind w:left="85" w:hanging="85"/>
              <w:rPr>
                <w:rFonts w:ascii="Times New Roman" w:hAnsi="Times New Roman"/>
                <w:color w:val="000000" w:themeColor="text1"/>
                <w:sz w:val="24"/>
                <w:szCs w:val="24"/>
              </w:rPr>
            </w:pPr>
            <w:r w:rsidRPr="0048221D">
              <w:rPr>
                <w:rFonts w:ascii="Times New Roman" w:hAnsi="Times New Roman"/>
                <w:color w:val="000000" w:themeColor="text1"/>
                <w:sz w:val="24"/>
                <w:szCs w:val="24"/>
              </w:rPr>
              <w:t>KO:3</w:t>
            </w:r>
          </w:p>
          <w:p w:rsidR="008A39A0" w:rsidRPr="0048221D" w:rsidRDefault="008A39A0" w:rsidP="00084DA7">
            <w:pPr>
              <w:ind w:left="83" w:hanging="83"/>
              <w:rPr>
                <w:rFonts w:ascii="Times New Roman" w:hAnsi="Times New Roman"/>
                <w:color w:val="000000" w:themeColor="text1"/>
                <w:sz w:val="24"/>
                <w:szCs w:val="24"/>
              </w:rPr>
            </w:pPr>
            <w:r w:rsidRPr="0048221D">
              <w:rPr>
                <w:rFonts w:ascii="Times New Roman" w:hAnsi="Times New Roman"/>
                <w:color w:val="000000" w:themeColor="text1"/>
                <w:sz w:val="24"/>
                <w:szCs w:val="24"/>
              </w:rPr>
              <w:br/>
            </w:r>
          </w:p>
          <w:p w:rsidR="008A39A0" w:rsidRPr="0048221D" w:rsidRDefault="008A39A0" w:rsidP="00084DA7">
            <w:pPr>
              <w:ind w:left="83" w:hanging="83"/>
              <w:rPr>
                <w:rFonts w:ascii="Times New Roman" w:hAnsi="Times New Roman"/>
                <w:color w:val="000000" w:themeColor="text1"/>
                <w:sz w:val="24"/>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0576AA" w:rsidRDefault="000576AA" w:rsidP="000576AA">
            <w:pPr>
              <w:widowControl/>
              <w:autoSpaceDE w:val="0"/>
              <w:autoSpaceDN w:val="0"/>
              <w:adjustRightInd w:val="0"/>
              <w:rPr>
                <w:rFonts w:ascii="Times New Roman" w:eastAsia="CIDFont+F1" w:hAnsi="Times New Roman"/>
                <w:sz w:val="24"/>
                <w:szCs w:val="24"/>
              </w:rPr>
            </w:pPr>
            <w:r w:rsidRPr="00E37BB0">
              <w:rPr>
                <w:rFonts w:ascii="Times New Roman" w:hAnsi="Times New Roman"/>
                <w:b/>
                <w:color w:val="000000" w:themeColor="text1"/>
                <w:sz w:val="24"/>
                <w:szCs w:val="24"/>
              </w:rPr>
              <w:t>Összesen:</w:t>
            </w:r>
            <w:r>
              <w:rPr>
                <w:rFonts w:ascii="Times New Roman" w:hAnsi="Times New Roman"/>
                <w:b/>
                <w:color w:val="000000" w:themeColor="text1"/>
                <w:sz w:val="24"/>
                <w:szCs w:val="24"/>
              </w:rPr>
              <w:t>15</w:t>
            </w:r>
            <w:r w:rsidRPr="00E37BB0">
              <w:rPr>
                <w:rFonts w:ascii="Times New Roman" w:eastAsia="CIDFont+F1" w:hAnsi="Times New Roman"/>
                <w:sz w:val="24"/>
                <w:szCs w:val="24"/>
              </w:rPr>
              <w:t xml:space="preserve"> </w:t>
            </w:r>
          </w:p>
          <w:p w:rsidR="000576AA" w:rsidRDefault="000576AA" w:rsidP="000576AA">
            <w:pPr>
              <w:widowControl/>
              <w:autoSpaceDE w:val="0"/>
              <w:autoSpaceDN w:val="0"/>
              <w:adjustRightInd w:val="0"/>
              <w:rPr>
                <w:rFonts w:ascii="Times New Roman" w:eastAsia="CIDFont+F1" w:hAnsi="Times New Roman"/>
                <w:sz w:val="24"/>
                <w:szCs w:val="24"/>
              </w:rPr>
            </w:pPr>
          </w:p>
          <w:p w:rsidR="000576AA" w:rsidRPr="00E37BB0" w:rsidRDefault="000576AA" w:rsidP="000576AA">
            <w:pPr>
              <w:widowControl/>
              <w:autoSpaceDE w:val="0"/>
              <w:autoSpaceDN w:val="0"/>
              <w:adjustRightInd w:val="0"/>
              <w:rPr>
                <w:rFonts w:ascii="Times New Roman" w:eastAsia="CIDFont+F1" w:hAnsi="Times New Roman"/>
                <w:sz w:val="24"/>
                <w:szCs w:val="24"/>
              </w:rPr>
            </w:pPr>
            <w:r>
              <w:rPr>
                <w:rFonts w:ascii="Times New Roman" w:eastAsia="CIDFont+F1" w:hAnsi="Times New Roman"/>
                <w:sz w:val="24"/>
                <w:szCs w:val="24"/>
              </w:rPr>
              <w:t>TTO:-</w:t>
            </w:r>
          </w:p>
          <w:p w:rsidR="000576AA" w:rsidRPr="00E37BB0" w:rsidRDefault="000576AA" w:rsidP="000576AA">
            <w:pPr>
              <w:widowControl/>
              <w:autoSpaceDE w:val="0"/>
              <w:autoSpaceDN w:val="0"/>
              <w:adjustRightInd w:val="0"/>
              <w:rPr>
                <w:rFonts w:ascii="Times New Roman" w:eastAsia="CIDFont+F1" w:hAnsi="Times New Roman"/>
                <w:sz w:val="24"/>
                <w:szCs w:val="24"/>
              </w:rPr>
            </w:pPr>
            <w:r>
              <w:rPr>
                <w:rFonts w:ascii="Times New Roman" w:eastAsia="CIDFont+F1" w:hAnsi="Times New Roman"/>
                <w:sz w:val="24"/>
                <w:szCs w:val="24"/>
              </w:rPr>
              <w:t>RO:2</w:t>
            </w:r>
          </w:p>
          <w:p w:rsidR="000576AA" w:rsidRPr="00E37BB0" w:rsidRDefault="000576AA" w:rsidP="000576AA">
            <w:pPr>
              <w:widowControl/>
              <w:autoSpaceDE w:val="0"/>
              <w:autoSpaceDN w:val="0"/>
              <w:adjustRightInd w:val="0"/>
              <w:rPr>
                <w:rFonts w:ascii="Times New Roman" w:eastAsia="CIDFont+F1" w:hAnsi="Times New Roman"/>
                <w:sz w:val="24"/>
                <w:szCs w:val="24"/>
              </w:rPr>
            </w:pPr>
            <w:r w:rsidRPr="00E37BB0">
              <w:rPr>
                <w:rFonts w:ascii="Times New Roman" w:eastAsia="CIDFont+F1" w:hAnsi="Times New Roman"/>
                <w:sz w:val="24"/>
                <w:szCs w:val="24"/>
              </w:rPr>
              <w:t>NO:6</w:t>
            </w:r>
          </w:p>
          <w:p w:rsidR="000576AA" w:rsidRPr="00E37BB0" w:rsidRDefault="000576AA" w:rsidP="000576AA">
            <w:pPr>
              <w:widowControl/>
              <w:autoSpaceDE w:val="0"/>
              <w:autoSpaceDN w:val="0"/>
              <w:adjustRightInd w:val="0"/>
              <w:rPr>
                <w:rFonts w:ascii="Times New Roman" w:eastAsia="CIDFont+F1" w:hAnsi="Times New Roman"/>
                <w:sz w:val="24"/>
                <w:szCs w:val="24"/>
              </w:rPr>
            </w:pPr>
            <w:r>
              <w:rPr>
                <w:rFonts w:ascii="Times New Roman" w:eastAsia="CIDFont+F1" w:hAnsi="Times New Roman"/>
                <w:sz w:val="24"/>
                <w:szCs w:val="24"/>
              </w:rPr>
              <w:t>ÚLGY: 6</w:t>
            </w:r>
          </w:p>
          <w:p w:rsidR="008A39A0" w:rsidRPr="0048221D" w:rsidRDefault="000576AA" w:rsidP="000576AA">
            <w:pPr>
              <w:rPr>
                <w:rFonts w:ascii="Times New Roman" w:hAnsi="Times New Roman"/>
                <w:color w:val="000000" w:themeColor="text1"/>
                <w:sz w:val="24"/>
                <w:szCs w:val="24"/>
              </w:rPr>
            </w:pPr>
            <w:r w:rsidRPr="00E37BB0">
              <w:rPr>
                <w:rFonts w:ascii="Times New Roman" w:eastAsia="CIDFont+F1" w:hAnsi="Times New Roman"/>
                <w:sz w:val="24"/>
                <w:szCs w:val="24"/>
              </w:rPr>
              <w:t>KO:</w:t>
            </w:r>
            <w:r>
              <w:rPr>
                <w:rFonts w:ascii="Times New Roman" w:eastAsia="CIDFont+F1" w:hAnsi="Times New Roman"/>
                <w:sz w:val="24"/>
                <w:szCs w:val="24"/>
              </w:rPr>
              <w:t>1</w:t>
            </w:r>
          </w:p>
        </w:tc>
        <w:tc>
          <w:tcPr>
            <w:tcW w:w="1453" w:type="dxa"/>
            <w:tcBorders>
              <w:top w:val="single" w:sz="4" w:space="0" w:color="auto"/>
              <w:left w:val="single" w:sz="4" w:space="0" w:color="auto"/>
              <w:bottom w:val="single" w:sz="4" w:space="0" w:color="auto"/>
              <w:right w:val="single" w:sz="4" w:space="0" w:color="auto"/>
            </w:tcBorders>
          </w:tcPr>
          <w:p w:rsidR="00D24AB9" w:rsidRPr="0048221D" w:rsidRDefault="00D24AB9" w:rsidP="008F774F">
            <w:pPr>
              <w:snapToGrid w:val="0"/>
              <w:ind w:left="83" w:hanging="83"/>
              <w:rPr>
                <w:rFonts w:ascii="Times New Roman" w:hAnsi="Times New Roman"/>
                <w:b/>
                <w:bCs/>
                <w:sz w:val="24"/>
                <w:szCs w:val="24"/>
                <w:lang w:val="it-IT"/>
              </w:rPr>
            </w:pPr>
            <w:r w:rsidRPr="0048221D">
              <w:rPr>
                <w:rFonts w:ascii="Times New Roman" w:hAnsi="Times New Roman"/>
                <w:b/>
                <w:bCs/>
                <w:sz w:val="24"/>
                <w:szCs w:val="24"/>
                <w:lang w:val="it-IT"/>
              </w:rPr>
              <w:t>Összesen:</w:t>
            </w:r>
            <w:r w:rsidR="00241A2D">
              <w:rPr>
                <w:rFonts w:ascii="Times New Roman" w:hAnsi="Times New Roman"/>
                <w:b/>
                <w:bCs/>
                <w:sz w:val="24"/>
                <w:szCs w:val="24"/>
                <w:lang w:val="it-IT"/>
              </w:rPr>
              <w:t>16</w:t>
            </w:r>
            <w:r w:rsidRPr="0048221D">
              <w:rPr>
                <w:rFonts w:ascii="Times New Roman" w:hAnsi="Times New Roman"/>
                <w:b/>
                <w:bCs/>
                <w:sz w:val="24"/>
                <w:szCs w:val="24"/>
                <w:lang w:val="it-IT"/>
              </w:rPr>
              <w:t xml:space="preserve"> </w:t>
            </w:r>
          </w:p>
          <w:p w:rsidR="00D24AB9" w:rsidRPr="0048221D" w:rsidRDefault="00D24AB9" w:rsidP="00D24AB9">
            <w:pPr>
              <w:ind w:left="284"/>
              <w:jc w:val="center"/>
              <w:rPr>
                <w:rFonts w:ascii="Times New Roman" w:hAnsi="Times New Roman"/>
                <w:b/>
                <w:color w:val="000000" w:themeColor="text1"/>
                <w:sz w:val="24"/>
                <w:szCs w:val="24"/>
              </w:rPr>
            </w:pPr>
          </w:p>
          <w:p w:rsidR="00D24AB9" w:rsidRPr="0048221D" w:rsidRDefault="00241A2D" w:rsidP="00D24AB9">
            <w:pPr>
              <w:rPr>
                <w:rFonts w:ascii="Times New Roman" w:hAnsi="Times New Roman"/>
                <w:color w:val="000000" w:themeColor="text1"/>
                <w:sz w:val="24"/>
                <w:szCs w:val="24"/>
              </w:rPr>
            </w:pPr>
            <w:r>
              <w:rPr>
                <w:rFonts w:ascii="Times New Roman" w:hAnsi="Times New Roman"/>
                <w:color w:val="000000" w:themeColor="text1"/>
                <w:sz w:val="24"/>
                <w:szCs w:val="24"/>
              </w:rPr>
              <w:t>TTO:4</w:t>
            </w:r>
          </w:p>
          <w:p w:rsidR="00D24AB9" w:rsidRPr="0048221D" w:rsidRDefault="00241A2D" w:rsidP="00D24AB9">
            <w:pPr>
              <w:rPr>
                <w:rFonts w:ascii="Times New Roman" w:hAnsi="Times New Roman"/>
                <w:color w:val="000000" w:themeColor="text1"/>
                <w:sz w:val="24"/>
                <w:szCs w:val="24"/>
              </w:rPr>
            </w:pPr>
            <w:r>
              <w:rPr>
                <w:rFonts w:ascii="Times New Roman" w:hAnsi="Times New Roman"/>
                <w:color w:val="000000" w:themeColor="text1"/>
                <w:sz w:val="24"/>
                <w:szCs w:val="24"/>
              </w:rPr>
              <w:t>RO:0</w:t>
            </w:r>
          </w:p>
          <w:p w:rsidR="00D24AB9" w:rsidRPr="0048221D" w:rsidRDefault="00D24AB9" w:rsidP="00D24AB9">
            <w:pPr>
              <w:rPr>
                <w:rFonts w:ascii="Times New Roman" w:hAnsi="Times New Roman"/>
                <w:color w:val="000000" w:themeColor="text1"/>
                <w:sz w:val="24"/>
                <w:szCs w:val="24"/>
              </w:rPr>
            </w:pPr>
            <w:r w:rsidRPr="0048221D">
              <w:rPr>
                <w:rFonts w:ascii="Times New Roman" w:hAnsi="Times New Roman"/>
                <w:color w:val="000000" w:themeColor="text1"/>
                <w:sz w:val="24"/>
                <w:szCs w:val="24"/>
              </w:rPr>
              <w:t>NO:6</w:t>
            </w:r>
          </w:p>
          <w:p w:rsidR="00D24AB9" w:rsidRPr="0048221D" w:rsidRDefault="00241A2D" w:rsidP="00D24AB9">
            <w:pPr>
              <w:rPr>
                <w:rFonts w:ascii="Times New Roman" w:hAnsi="Times New Roman"/>
                <w:color w:val="000000" w:themeColor="text1"/>
                <w:sz w:val="24"/>
                <w:szCs w:val="24"/>
              </w:rPr>
            </w:pPr>
            <w:r>
              <w:rPr>
                <w:rFonts w:ascii="Times New Roman" w:hAnsi="Times New Roman"/>
                <w:color w:val="000000" w:themeColor="text1"/>
                <w:sz w:val="24"/>
                <w:szCs w:val="24"/>
              </w:rPr>
              <w:t>ÚLGY: 6</w:t>
            </w:r>
          </w:p>
          <w:p w:rsidR="008A39A0" w:rsidRPr="0048221D" w:rsidRDefault="00D24AB9" w:rsidP="00D24AB9">
            <w:pPr>
              <w:snapToGrid w:val="0"/>
              <w:ind w:left="83" w:hanging="83"/>
              <w:rPr>
                <w:rFonts w:ascii="Times New Roman" w:hAnsi="Times New Roman"/>
                <w:sz w:val="24"/>
                <w:szCs w:val="24"/>
              </w:rPr>
            </w:pPr>
            <w:r w:rsidRPr="0048221D">
              <w:rPr>
                <w:rFonts w:ascii="Times New Roman" w:hAnsi="Times New Roman"/>
                <w:color w:val="000000" w:themeColor="text1"/>
                <w:sz w:val="24"/>
                <w:szCs w:val="24"/>
              </w:rPr>
              <w:t>KO:</w:t>
            </w:r>
            <w:r w:rsidR="00241A2D">
              <w:rPr>
                <w:rFonts w:ascii="Times New Roman" w:hAnsi="Times New Roman"/>
                <w:color w:val="000000" w:themeColor="text1"/>
                <w:sz w:val="24"/>
                <w:szCs w:val="24"/>
              </w:rPr>
              <w:t>-</w:t>
            </w:r>
          </w:p>
        </w:tc>
      </w:tr>
      <w:tr w:rsidR="008A39A0" w:rsidRPr="0048221D" w:rsidTr="00084DA7">
        <w:trPr>
          <w:jc w:val="center"/>
        </w:trPr>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8A39A0" w:rsidRPr="0048221D" w:rsidRDefault="008A39A0" w:rsidP="00084DA7">
            <w:pPr>
              <w:ind w:left="284"/>
              <w:rPr>
                <w:rFonts w:ascii="Times New Roman" w:hAnsi="Times New Roman"/>
                <w:sz w:val="24"/>
                <w:szCs w:val="24"/>
              </w:rPr>
            </w:pPr>
            <w:r w:rsidRPr="0048221D">
              <w:rPr>
                <w:rFonts w:ascii="Times New Roman" w:hAnsi="Times New Roman"/>
                <w:sz w:val="24"/>
                <w:szCs w:val="24"/>
              </w:rPr>
              <w:t>Kiállítási forgatókönyvek száma</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48221D" w:rsidRPr="0048221D" w:rsidRDefault="0048221D" w:rsidP="0048221D">
            <w:pPr>
              <w:rPr>
                <w:rFonts w:ascii="Times New Roman" w:hAnsi="Times New Roman"/>
                <w:b/>
                <w:color w:val="000000" w:themeColor="text1"/>
                <w:sz w:val="24"/>
                <w:szCs w:val="24"/>
              </w:rPr>
            </w:pPr>
            <w:r w:rsidRPr="0048221D">
              <w:rPr>
                <w:rFonts w:ascii="Times New Roman" w:hAnsi="Times New Roman"/>
                <w:b/>
                <w:color w:val="000000" w:themeColor="text1"/>
                <w:sz w:val="24"/>
                <w:szCs w:val="24"/>
              </w:rPr>
              <w:t>Összesen:8</w:t>
            </w:r>
          </w:p>
          <w:p w:rsidR="0048221D" w:rsidRPr="0048221D" w:rsidRDefault="0048221D" w:rsidP="0048221D">
            <w:pPr>
              <w:ind w:left="284"/>
              <w:jc w:val="center"/>
              <w:rPr>
                <w:rFonts w:ascii="Times New Roman" w:hAnsi="Times New Roman"/>
                <w:b/>
                <w:color w:val="000000" w:themeColor="text1"/>
                <w:sz w:val="24"/>
                <w:szCs w:val="24"/>
              </w:rPr>
            </w:pPr>
          </w:p>
          <w:p w:rsidR="0048221D" w:rsidRPr="0048221D" w:rsidRDefault="0048221D" w:rsidP="0048221D">
            <w:pPr>
              <w:rPr>
                <w:rFonts w:ascii="Times New Roman" w:hAnsi="Times New Roman"/>
                <w:color w:val="000000" w:themeColor="text1"/>
                <w:sz w:val="24"/>
                <w:szCs w:val="24"/>
              </w:rPr>
            </w:pPr>
            <w:r w:rsidRPr="0048221D">
              <w:rPr>
                <w:rFonts w:ascii="Times New Roman" w:hAnsi="Times New Roman"/>
                <w:color w:val="000000" w:themeColor="text1"/>
                <w:sz w:val="24"/>
                <w:szCs w:val="24"/>
              </w:rPr>
              <w:t>TTO: 2</w:t>
            </w:r>
          </w:p>
          <w:p w:rsidR="0048221D" w:rsidRPr="0048221D" w:rsidRDefault="0048221D" w:rsidP="0048221D">
            <w:pPr>
              <w:rPr>
                <w:rFonts w:ascii="Times New Roman" w:hAnsi="Times New Roman"/>
                <w:color w:val="000000" w:themeColor="text1"/>
                <w:sz w:val="24"/>
                <w:szCs w:val="24"/>
              </w:rPr>
            </w:pPr>
            <w:r w:rsidRPr="0048221D">
              <w:rPr>
                <w:rFonts w:ascii="Times New Roman" w:hAnsi="Times New Roman"/>
                <w:color w:val="000000" w:themeColor="text1"/>
                <w:sz w:val="24"/>
                <w:szCs w:val="24"/>
              </w:rPr>
              <w:t>RO:-</w:t>
            </w:r>
          </w:p>
          <w:p w:rsidR="0048221D" w:rsidRPr="0048221D" w:rsidRDefault="0048221D" w:rsidP="0048221D">
            <w:pPr>
              <w:rPr>
                <w:rFonts w:ascii="Times New Roman" w:hAnsi="Times New Roman"/>
                <w:color w:val="000000" w:themeColor="text1"/>
                <w:sz w:val="24"/>
                <w:szCs w:val="24"/>
              </w:rPr>
            </w:pPr>
            <w:r w:rsidRPr="0048221D">
              <w:rPr>
                <w:rFonts w:ascii="Times New Roman" w:hAnsi="Times New Roman"/>
                <w:color w:val="000000" w:themeColor="text1"/>
                <w:sz w:val="24"/>
                <w:szCs w:val="24"/>
              </w:rPr>
              <w:t>NO:2</w:t>
            </w:r>
          </w:p>
          <w:p w:rsidR="0048221D" w:rsidRPr="0048221D" w:rsidRDefault="0048221D" w:rsidP="0048221D">
            <w:pPr>
              <w:rPr>
                <w:rFonts w:ascii="Times New Roman" w:hAnsi="Times New Roman"/>
                <w:color w:val="000000" w:themeColor="text1"/>
                <w:sz w:val="24"/>
                <w:szCs w:val="24"/>
              </w:rPr>
            </w:pPr>
            <w:r w:rsidRPr="0048221D">
              <w:rPr>
                <w:rFonts w:ascii="Times New Roman" w:hAnsi="Times New Roman"/>
                <w:color w:val="000000" w:themeColor="text1"/>
                <w:sz w:val="24"/>
                <w:szCs w:val="24"/>
              </w:rPr>
              <w:t>ÚLGY:1</w:t>
            </w:r>
          </w:p>
          <w:p w:rsidR="008A39A0" w:rsidRPr="0048221D" w:rsidRDefault="0048221D" w:rsidP="0048221D">
            <w:pPr>
              <w:ind w:left="83" w:hanging="83"/>
              <w:rPr>
                <w:rFonts w:ascii="Times New Roman" w:hAnsi="Times New Roman"/>
                <w:color w:val="000000" w:themeColor="text1"/>
                <w:sz w:val="24"/>
                <w:szCs w:val="24"/>
              </w:rPr>
            </w:pPr>
            <w:r w:rsidRPr="0048221D">
              <w:rPr>
                <w:rFonts w:ascii="Times New Roman" w:hAnsi="Times New Roman"/>
                <w:color w:val="000000" w:themeColor="text1"/>
                <w:sz w:val="24"/>
                <w:szCs w:val="24"/>
              </w:rPr>
              <w:t>KO:3</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0576AA" w:rsidRDefault="000576AA" w:rsidP="000576AA">
            <w:pPr>
              <w:rPr>
                <w:rFonts w:ascii="Times New Roman" w:hAnsi="Times New Roman"/>
                <w:b/>
                <w:color w:val="000000" w:themeColor="text1"/>
                <w:sz w:val="24"/>
                <w:szCs w:val="24"/>
              </w:rPr>
            </w:pPr>
            <w:r w:rsidRPr="00E37BB0">
              <w:rPr>
                <w:rFonts w:ascii="Times New Roman" w:hAnsi="Times New Roman"/>
                <w:b/>
                <w:color w:val="000000" w:themeColor="text1"/>
                <w:sz w:val="24"/>
                <w:szCs w:val="24"/>
              </w:rPr>
              <w:t>Összesen:</w:t>
            </w:r>
            <w:r>
              <w:rPr>
                <w:rFonts w:ascii="Times New Roman" w:hAnsi="Times New Roman"/>
                <w:b/>
                <w:color w:val="000000" w:themeColor="text1"/>
                <w:sz w:val="24"/>
                <w:szCs w:val="24"/>
              </w:rPr>
              <w:t>8</w:t>
            </w:r>
            <w:r w:rsidRPr="00E37BB0">
              <w:rPr>
                <w:rFonts w:ascii="Times New Roman" w:hAnsi="Times New Roman"/>
                <w:b/>
                <w:color w:val="000000" w:themeColor="text1"/>
                <w:sz w:val="24"/>
                <w:szCs w:val="24"/>
              </w:rPr>
              <w:t xml:space="preserve"> </w:t>
            </w:r>
          </w:p>
          <w:p w:rsidR="000576AA" w:rsidRPr="00E37BB0" w:rsidRDefault="000576AA" w:rsidP="000576AA">
            <w:pPr>
              <w:rPr>
                <w:rFonts w:ascii="Times New Roman" w:hAnsi="Times New Roman"/>
                <w:b/>
                <w:color w:val="000000" w:themeColor="text1"/>
                <w:sz w:val="24"/>
                <w:szCs w:val="24"/>
              </w:rPr>
            </w:pPr>
          </w:p>
          <w:p w:rsidR="000576AA" w:rsidRPr="00E37BB0" w:rsidRDefault="000576AA" w:rsidP="000576AA">
            <w:pPr>
              <w:rPr>
                <w:rFonts w:ascii="Times New Roman" w:hAnsi="Times New Roman"/>
                <w:color w:val="000000" w:themeColor="text1"/>
                <w:sz w:val="24"/>
                <w:szCs w:val="24"/>
              </w:rPr>
            </w:pPr>
            <w:r>
              <w:rPr>
                <w:rFonts w:ascii="Times New Roman" w:hAnsi="Times New Roman"/>
                <w:color w:val="000000" w:themeColor="text1"/>
                <w:sz w:val="24"/>
                <w:szCs w:val="24"/>
              </w:rPr>
              <w:t>TTO: -</w:t>
            </w:r>
          </w:p>
          <w:p w:rsidR="000576AA" w:rsidRPr="00E37BB0" w:rsidRDefault="000576AA" w:rsidP="000576AA">
            <w:pPr>
              <w:rPr>
                <w:rFonts w:ascii="Times New Roman" w:hAnsi="Times New Roman"/>
                <w:color w:val="000000" w:themeColor="text1"/>
                <w:sz w:val="24"/>
                <w:szCs w:val="24"/>
              </w:rPr>
            </w:pPr>
            <w:r w:rsidRPr="00E37BB0">
              <w:rPr>
                <w:rFonts w:ascii="Times New Roman" w:hAnsi="Times New Roman"/>
                <w:color w:val="000000" w:themeColor="text1"/>
                <w:sz w:val="24"/>
                <w:szCs w:val="24"/>
              </w:rPr>
              <w:t>RO:-</w:t>
            </w:r>
          </w:p>
          <w:p w:rsidR="000576AA" w:rsidRPr="00E37BB0" w:rsidRDefault="000576AA" w:rsidP="000576AA">
            <w:pPr>
              <w:rPr>
                <w:rFonts w:ascii="Times New Roman" w:hAnsi="Times New Roman"/>
                <w:color w:val="000000" w:themeColor="text1"/>
                <w:sz w:val="24"/>
                <w:szCs w:val="24"/>
              </w:rPr>
            </w:pPr>
            <w:r>
              <w:rPr>
                <w:rFonts w:ascii="Times New Roman" w:hAnsi="Times New Roman"/>
                <w:color w:val="000000" w:themeColor="text1"/>
                <w:sz w:val="24"/>
                <w:szCs w:val="24"/>
              </w:rPr>
              <w:t>NO:1</w:t>
            </w:r>
          </w:p>
          <w:p w:rsidR="000576AA" w:rsidRPr="00E37BB0" w:rsidRDefault="000576AA" w:rsidP="000576AA">
            <w:pPr>
              <w:rPr>
                <w:rFonts w:ascii="Times New Roman" w:hAnsi="Times New Roman"/>
                <w:color w:val="000000" w:themeColor="text1"/>
                <w:sz w:val="24"/>
                <w:szCs w:val="24"/>
              </w:rPr>
            </w:pPr>
            <w:r>
              <w:rPr>
                <w:rFonts w:ascii="Times New Roman" w:hAnsi="Times New Roman"/>
                <w:color w:val="000000" w:themeColor="text1"/>
                <w:sz w:val="24"/>
                <w:szCs w:val="24"/>
              </w:rPr>
              <w:t>ÚLGY:3</w:t>
            </w:r>
          </w:p>
          <w:p w:rsidR="000576AA" w:rsidRPr="00E37BB0" w:rsidRDefault="000576AA" w:rsidP="000576AA">
            <w:pPr>
              <w:rPr>
                <w:rFonts w:ascii="Times New Roman" w:hAnsi="Times New Roman"/>
                <w:b/>
                <w:color w:val="000000" w:themeColor="text1"/>
                <w:sz w:val="24"/>
                <w:szCs w:val="24"/>
              </w:rPr>
            </w:pPr>
            <w:r w:rsidRPr="00E37BB0">
              <w:rPr>
                <w:rFonts w:ascii="Times New Roman" w:hAnsi="Times New Roman"/>
                <w:color w:val="000000" w:themeColor="text1"/>
                <w:sz w:val="24"/>
                <w:szCs w:val="24"/>
              </w:rPr>
              <w:t>KO:</w:t>
            </w:r>
            <w:r>
              <w:rPr>
                <w:rFonts w:ascii="Times New Roman" w:hAnsi="Times New Roman"/>
                <w:color w:val="000000" w:themeColor="text1"/>
                <w:sz w:val="24"/>
                <w:szCs w:val="24"/>
              </w:rPr>
              <w:t>3</w:t>
            </w:r>
          </w:p>
          <w:p w:rsidR="008A39A0" w:rsidRPr="0048221D" w:rsidRDefault="008A39A0" w:rsidP="00084DA7">
            <w:pPr>
              <w:rPr>
                <w:rFonts w:ascii="Times New Roman" w:hAnsi="Times New Roman"/>
                <w:color w:val="000000" w:themeColor="text1"/>
                <w:sz w:val="24"/>
                <w:szCs w:val="24"/>
              </w:rPr>
            </w:pPr>
          </w:p>
        </w:tc>
        <w:tc>
          <w:tcPr>
            <w:tcW w:w="1453" w:type="dxa"/>
            <w:tcBorders>
              <w:top w:val="single" w:sz="4" w:space="0" w:color="auto"/>
              <w:left w:val="single" w:sz="4" w:space="0" w:color="auto"/>
              <w:bottom w:val="single" w:sz="4" w:space="0" w:color="auto"/>
              <w:right w:val="single" w:sz="4" w:space="0" w:color="auto"/>
            </w:tcBorders>
          </w:tcPr>
          <w:p w:rsidR="00D24AB9" w:rsidRPr="0048221D" w:rsidRDefault="00241A2D" w:rsidP="0075155E">
            <w:pPr>
              <w:rPr>
                <w:rFonts w:ascii="Times New Roman" w:hAnsi="Times New Roman"/>
                <w:b/>
                <w:color w:val="000000" w:themeColor="text1"/>
                <w:sz w:val="24"/>
                <w:szCs w:val="24"/>
              </w:rPr>
            </w:pPr>
            <w:r>
              <w:rPr>
                <w:rFonts w:ascii="Times New Roman" w:hAnsi="Times New Roman"/>
                <w:b/>
                <w:color w:val="000000" w:themeColor="text1"/>
                <w:sz w:val="24"/>
                <w:szCs w:val="24"/>
              </w:rPr>
              <w:t>Összesen:9</w:t>
            </w:r>
          </w:p>
          <w:p w:rsidR="0075155E" w:rsidRPr="0048221D" w:rsidRDefault="0075155E" w:rsidP="0075155E">
            <w:pPr>
              <w:rPr>
                <w:rFonts w:ascii="Times New Roman" w:hAnsi="Times New Roman"/>
                <w:b/>
                <w:color w:val="000000" w:themeColor="text1"/>
                <w:sz w:val="24"/>
                <w:szCs w:val="24"/>
              </w:rPr>
            </w:pPr>
          </w:p>
          <w:p w:rsidR="00D24AB9" w:rsidRPr="0048221D" w:rsidRDefault="00241A2D" w:rsidP="00D24AB9">
            <w:pPr>
              <w:rPr>
                <w:rFonts w:ascii="Times New Roman" w:hAnsi="Times New Roman"/>
                <w:color w:val="000000" w:themeColor="text1"/>
                <w:sz w:val="24"/>
                <w:szCs w:val="24"/>
              </w:rPr>
            </w:pPr>
            <w:r>
              <w:rPr>
                <w:rFonts w:ascii="Times New Roman" w:hAnsi="Times New Roman"/>
                <w:color w:val="000000" w:themeColor="text1"/>
                <w:sz w:val="24"/>
                <w:szCs w:val="24"/>
              </w:rPr>
              <w:t>TTO:1</w:t>
            </w:r>
          </w:p>
          <w:p w:rsidR="00D24AB9" w:rsidRPr="0048221D" w:rsidRDefault="00241A2D" w:rsidP="00D24AB9">
            <w:pPr>
              <w:rPr>
                <w:rFonts w:ascii="Times New Roman" w:hAnsi="Times New Roman"/>
                <w:color w:val="000000" w:themeColor="text1"/>
                <w:sz w:val="24"/>
                <w:szCs w:val="24"/>
              </w:rPr>
            </w:pPr>
            <w:r>
              <w:rPr>
                <w:rFonts w:ascii="Times New Roman" w:hAnsi="Times New Roman"/>
                <w:color w:val="000000" w:themeColor="text1"/>
                <w:sz w:val="24"/>
                <w:szCs w:val="24"/>
              </w:rPr>
              <w:t>RO:1</w:t>
            </w:r>
          </w:p>
          <w:p w:rsidR="00D24AB9" w:rsidRPr="0048221D" w:rsidRDefault="00241A2D" w:rsidP="00D24AB9">
            <w:pPr>
              <w:rPr>
                <w:rFonts w:ascii="Times New Roman" w:hAnsi="Times New Roman"/>
                <w:color w:val="000000" w:themeColor="text1"/>
                <w:sz w:val="24"/>
                <w:szCs w:val="24"/>
              </w:rPr>
            </w:pPr>
            <w:r>
              <w:rPr>
                <w:rFonts w:ascii="Times New Roman" w:hAnsi="Times New Roman"/>
                <w:color w:val="000000" w:themeColor="text1"/>
                <w:sz w:val="24"/>
                <w:szCs w:val="24"/>
              </w:rPr>
              <w:t>NO:0</w:t>
            </w:r>
          </w:p>
          <w:p w:rsidR="00D24AB9" w:rsidRPr="0048221D" w:rsidRDefault="00241A2D" w:rsidP="00D24AB9">
            <w:pPr>
              <w:rPr>
                <w:rFonts w:ascii="Times New Roman" w:hAnsi="Times New Roman"/>
                <w:color w:val="000000" w:themeColor="text1"/>
                <w:sz w:val="24"/>
                <w:szCs w:val="24"/>
              </w:rPr>
            </w:pPr>
            <w:r>
              <w:rPr>
                <w:rFonts w:ascii="Times New Roman" w:hAnsi="Times New Roman"/>
                <w:color w:val="000000" w:themeColor="text1"/>
                <w:sz w:val="24"/>
                <w:szCs w:val="24"/>
              </w:rPr>
              <w:t>ÚLGY: 2</w:t>
            </w:r>
          </w:p>
          <w:p w:rsidR="008A39A0" w:rsidRPr="0048221D" w:rsidRDefault="00D24AB9" w:rsidP="0075155E">
            <w:pPr>
              <w:rPr>
                <w:rFonts w:ascii="Times New Roman" w:hAnsi="Times New Roman"/>
                <w:b/>
                <w:sz w:val="24"/>
                <w:szCs w:val="24"/>
              </w:rPr>
            </w:pPr>
            <w:r w:rsidRPr="0048221D">
              <w:rPr>
                <w:rFonts w:ascii="Times New Roman" w:hAnsi="Times New Roman"/>
                <w:color w:val="000000" w:themeColor="text1"/>
                <w:sz w:val="24"/>
                <w:szCs w:val="24"/>
              </w:rPr>
              <w:t>KO:</w:t>
            </w:r>
            <w:r w:rsidR="00241A2D">
              <w:rPr>
                <w:rFonts w:ascii="Times New Roman" w:hAnsi="Times New Roman"/>
                <w:color w:val="000000" w:themeColor="text1"/>
                <w:sz w:val="24"/>
                <w:szCs w:val="24"/>
              </w:rPr>
              <w:t>5</w:t>
            </w:r>
          </w:p>
        </w:tc>
      </w:tr>
    </w:tbl>
    <w:p w:rsidR="001C2DF1" w:rsidRPr="0048221D" w:rsidRDefault="001C2DF1" w:rsidP="001C2DF1">
      <w:pPr>
        <w:ind w:left="360"/>
        <w:rPr>
          <w:rFonts w:ascii="Times New Roman" w:hAnsi="Times New Roman"/>
          <w:sz w:val="24"/>
          <w:szCs w:val="24"/>
        </w:rPr>
      </w:pPr>
    </w:p>
    <w:p w:rsidR="001C2DF1" w:rsidRPr="0048221D" w:rsidRDefault="001C2DF1" w:rsidP="001C2DF1">
      <w:pPr>
        <w:ind w:left="360"/>
        <w:rPr>
          <w:rFonts w:ascii="Times New Roman" w:hAnsi="Times New Roman"/>
          <w:sz w:val="24"/>
          <w:szCs w:val="24"/>
        </w:rPr>
      </w:pPr>
    </w:p>
    <w:p w:rsidR="00F11893" w:rsidRDefault="00F11893" w:rsidP="00F11893">
      <w:pPr>
        <w:ind w:left="360"/>
        <w:rPr>
          <w:rFonts w:ascii="Times New Roman" w:hAnsi="Times New Roman"/>
          <w:sz w:val="24"/>
          <w:szCs w:val="24"/>
        </w:rPr>
      </w:pPr>
      <w:r w:rsidRPr="0048221D">
        <w:rPr>
          <w:rFonts w:ascii="Times New Roman" w:hAnsi="Times New Roman"/>
          <w:b/>
          <w:sz w:val="24"/>
          <w:szCs w:val="24"/>
        </w:rPr>
        <w:t>V.</w:t>
      </w:r>
      <w:r w:rsidR="000C6EBD" w:rsidRPr="0048221D">
        <w:rPr>
          <w:rFonts w:ascii="Times New Roman" w:hAnsi="Times New Roman"/>
          <w:b/>
          <w:sz w:val="24"/>
          <w:szCs w:val="24"/>
        </w:rPr>
        <w:t xml:space="preserve"> </w:t>
      </w:r>
      <w:r w:rsidR="00837546" w:rsidRPr="0048221D">
        <w:rPr>
          <w:rFonts w:ascii="Times New Roman" w:hAnsi="Times New Roman"/>
          <w:b/>
          <w:sz w:val="24"/>
          <w:szCs w:val="24"/>
        </w:rPr>
        <w:t xml:space="preserve"> </w:t>
      </w:r>
      <w:r w:rsidR="00032F81" w:rsidRPr="0048221D">
        <w:rPr>
          <w:rFonts w:ascii="Times New Roman" w:hAnsi="Times New Roman"/>
          <w:b/>
          <w:sz w:val="24"/>
          <w:szCs w:val="24"/>
        </w:rPr>
        <w:t xml:space="preserve"> </w:t>
      </w:r>
      <w:r w:rsidR="001C2DF1" w:rsidRPr="0048221D">
        <w:rPr>
          <w:rFonts w:ascii="Times New Roman" w:hAnsi="Times New Roman"/>
          <w:b/>
          <w:sz w:val="24"/>
          <w:szCs w:val="24"/>
          <w:u w:val="single"/>
        </w:rPr>
        <w:t>Műtárgyvédelem</w:t>
      </w:r>
      <w:r w:rsidR="00837546" w:rsidRPr="0048221D">
        <w:rPr>
          <w:rFonts w:ascii="Times New Roman" w:hAnsi="Times New Roman"/>
          <w:sz w:val="24"/>
          <w:szCs w:val="24"/>
        </w:rPr>
        <w:t xml:space="preserve"> </w:t>
      </w:r>
    </w:p>
    <w:p w:rsidR="00241A2D" w:rsidRPr="0048221D" w:rsidRDefault="00241A2D" w:rsidP="00F11893">
      <w:pPr>
        <w:ind w:left="360"/>
        <w:rPr>
          <w:rFonts w:ascii="Times New Roman" w:hAnsi="Times New Roman"/>
          <w:b/>
          <w:sz w:val="24"/>
          <w:szCs w:val="24"/>
          <w:u w:val="single"/>
        </w:rPr>
      </w:pPr>
    </w:p>
    <w:p w:rsidR="00F11893" w:rsidRPr="0048221D" w:rsidRDefault="00F11893" w:rsidP="00F11893">
      <w:pPr>
        <w:rPr>
          <w:rFonts w:ascii="Times New Roman" w:hAnsi="Times New Roman"/>
          <w:i/>
          <w:sz w:val="24"/>
          <w:szCs w:val="24"/>
        </w:rPr>
      </w:pPr>
      <w:r w:rsidRPr="0048221D">
        <w:rPr>
          <w:rFonts w:ascii="Times New Roman" w:hAnsi="Times New Roman"/>
          <w:i/>
          <w:sz w:val="24"/>
          <w:szCs w:val="24"/>
        </w:rPr>
        <w:t>Megelőző műtárgyvédelemmel kapcsolatos 2019. évi feladatok, valamint a tárgyévi raktárfejlesztési feladatok (utóbbi esetében forrásmegjelöléssel)</w:t>
      </w:r>
    </w:p>
    <w:p w:rsidR="00F11893" w:rsidRPr="00F11893" w:rsidRDefault="00F11893" w:rsidP="00F11893">
      <w:pPr>
        <w:ind w:left="36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1830"/>
        <w:gridCol w:w="1650"/>
      </w:tblGrid>
      <w:tr w:rsidR="00F11893" w:rsidRPr="00F11893" w:rsidTr="00862588">
        <w:trPr>
          <w:jc w:val="center"/>
        </w:trPr>
        <w:tc>
          <w:tcPr>
            <w:tcW w:w="2495" w:type="dxa"/>
            <w:tcBorders>
              <w:top w:val="single" w:sz="4" w:space="0" w:color="auto"/>
              <w:left w:val="single" w:sz="4" w:space="0" w:color="auto"/>
              <w:bottom w:val="single" w:sz="4" w:space="0" w:color="auto"/>
              <w:right w:val="single" w:sz="4" w:space="0" w:color="auto"/>
            </w:tcBorders>
            <w:shd w:val="clear" w:color="auto" w:fill="auto"/>
          </w:tcPr>
          <w:p w:rsidR="00F11893" w:rsidRPr="00F11893" w:rsidRDefault="00F11893" w:rsidP="00862588">
            <w:pPr>
              <w:rPr>
                <w:rFonts w:ascii="Times New Roman" w:hAnsi="Times New Roman"/>
                <w:sz w:val="24"/>
                <w:szCs w:val="24"/>
              </w:rPr>
            </w:pPr>
            <w:r w:rsidRPr="00F11893">
              <w:rPr>
                <w:rFonts w:ascii="Times New Roman" w:hAnsi="Times New Roman"/>
                <w:sz w:val="24"/>
                <w:szCs w:val="24"/>
              </w:rPr>
              <w:t>Feladat</w:t>
            </w:r>
          </w:p>
          <w:p w:rsidR="00F11893" w:rsidRPr="00F11893" w:rsidRDefault="00F11893" w:rsidP="00862588">
            <w:pPr>
              <w:rPr>
                <w:rFonts w:ascii="Times New Roman" w:hAnsi="Times New Roman"/>
                <w:sz w:val="24"/>
                <w:szCs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11893" w:rsidRPr="00F11893" w:rsidRDefault="00F11893" w:rsidP="00862588">
            <w:pPr>
              <w:rPr>
                <w:rFonts w:ascii="Times New Roman" w:hAnsi="Times New Roman"/>
                <w:sz w:val="24"/>
                <w:szCs w:val="24"/>
              </w:rPr>
            </w:pPr>
            <w:r w:rsidRPr="00F11893">
              <w:rPr>
                <w:rFonts w:ascii="Times New Roman" w:hAnsi="Times New Roman"/>
                <w:sz w:val="24"/>
                <w:szCs w:val="24"/>
              </w:rPr>
              <w:t>Felelős</w:t>
            </w:r>
          </w:p>
          <w:p w:rsidR="00F11893" w:rsidRPr="00F11893" w:rsidRDefault="00F11893" w:rsidP="00862588">
            <w:pPr>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11893" w:rsidRPr="00F11893" w:rsidRDefault="00F11893" w:rsidP="00862588">
            <w:pPr>
              <w:rPr>
                <w:rFonts w:ascii="Times New Roman" w:hAnsi="Times New Roman"/>
                <w:sz w:val="24"/>
                <w:szCs w:val="24"/>
              </w:rPr>
            </w:pPr>
            <w:r w:rsidRPr="00F11893">
              <w:rPr>
                <w:rFonts w:ascii="Times New Roman" w:hAnsi="Times New Roman"/>
                <w:sz w:val="24"/>
                <w:szCs w:val="24"/>
              </w:rPr>
              <w:t>Határidő</w:t>
            </w:r>
          </w:p>
          <w:p w:rsidR="00F11893" w:rsidRPr="00F11893" w:rsidRDefault="00F11893" w:rsidP="00862588">
            <w:pPr>
              <w:rPr>
                <w:rFonts w:ascii="Times New Roman" w:hAnsi="Times New Roman"/>
                <w:sz w:val="24"/>
                <w:szCs w:val="24"/>
              </w:rPr>
            </w:pPr>
          </w:p>
        </w:tc>
      </w:tr>
      <w:tr w:rsidR="00F11893" w:rsidRPr="00F11893" w:rsidTr="00862588">
        <w:trPr>
          <w:jc w:val="center"/>
        </w:trPr>
        <w:tc>
          <w:tcPr>
            <w:tcW w:w="2495" w:type="dxa"/>
            <w:tcBorders>
              <w:top w:val="single" w:sz="4" w:space="0" w:color="auto"/>
              <w:left w:val="single" w:sz="4" w:space="0" w:color="auto"/>
              <w:bottom w:val="single" w:sz="4" w:space="0" w:color="auto"/>
              <w:right w:val="single" w:sz="4" w:space="0" w:color="auto"/>
            </w:tcBorders>
            <w:shd w:val="clear" w:color="auto" w:fill="auto"/>
          </w:tcPr>
          <w:p w:rsidR="00F11893" w:rsidRPr="00F11893" w:rsidRDefault="00F11893" w:rsidP="00862588">
            <w:pPr>
              <w:rPr>
                <w:rFonts w:ascii="Times New Roman" w:hAnsi="Times New Roman"/>
                <w:sz w:val="24"/>
                <w:szCs w:val="24"/>
              </w:rPr>
            </w:pPr>
            <w:r w:rsidRPr="00F11893">
              <w:rPr>
                <w:rFonts w:ascii="Times New Roman" w:hAnsi="Times New Roman"/>
                <w:sz w:val="24"/>
                <w:szCs w:val="24"/>
              </w:rPr>
              <w:t>Központi állományvédelmi feladatok (törvényi kötelezettség)</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11893" w:rsidRPr="00F11893" w:rsidRDefault="00F11893" w:rsidP="00862588">
            <w:pPr>
              <w:rPr>
                <w:rFonts w:ascii="Times New Roman" w:hAnsi="Times New Roman"/>
                <w:sz w:val="24"/>
                <w:szCs w:val="24"/>
              </w:rPr>
            </w:pPr>
            <w:r w:rsidRPr="00F11893">
              <w:rPr>
                <w:rFonts w:ascii="Times New Roman" w:hAnsi="Times New Roman"/>
                <w:sz w:val="24"/>
                <w:szCs w:val="24"/>
              </w:rPr>
              <w:t>Pápay Kornélia</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11893" w:rsidRPr="00F11893" w:rsidRDefault="00F11893" w:rsidP="00862588">
            <w:pPr>
              <w:rPr>
                <w:rFonts w:ascii="Times New Roman" w:hAnsi="Times New Roman"/>
                <w:sz w:val="24"/>
                <w:szCs w:val="24"/>
              </w:rPr>
            </w:pPr>
            <w:r w:rsidRPr="00F11893">
              <w:rPr>
                <w:rFonts w:ascii="Times New Roman" w:hAnsi="Times New Roman"/>
                <w:sz w:val="24"/>
                <w:szCs w:val="24"/>
              </w:rPr>
              <w:t>2019. december 31.</w:t>
            </w:r>
          </w:p>
        </w:tc>
      </w:tr>
      <w:tr w:rsidR="00F11893" w:rsidRPr="00F11893" w:rsidTr="00862588">
        <w:trPr>
          <w:jc w:val="center"/>
        </w:trPr>
        <w:tc>
          <w:tcPr>
            <w:tcW w:w="2495" w:type="dxa"/>
            <w:tcBorders>
              <w:top w:val="single" w:sz="4" w:space="0" w:color="auto"/>
              <w:left w:val="single" w:sz="4" w:space="0" w:color="auto"/>
              <w:bottom w:val="single" w:sz="4" w:space="0" w:color="auto"/>
              <w:right w:val="single" w:sz="4" w:space="0" w:color="auto"/>
            </w:tcBorders>
            <w:shd w:val="clear" w:color="auto" w:fill="auto"/>
          </w:tcPr>
          <w:p w:rsidR="00F11893" w:rsidRPr="00F11893" w:rsidRDefault="00F11893" w:rsidP="00862588">
            <w:pPr>
              <w:rPr>
                <w:rFonts w:ascii="Times New Roman" w:hAnsi="Times New Roman"/>
                <w:sz w:val="24"/>
                <w:szCs w:val="24"/>
              </w:rPr>
            </w:pPr>
            <w:r w:rsidRPr="00F11893">
              <w:rPr>
                <w:rFonts w:ascii="Times New Roman" w:hAnsi="Times New Roman"/>
                <w:sz w:val="24"/>
                <w:szCs w:val="24"/>
              </w:rPr>
              <w:t>Raktárfelmérések, menekítési terv aktualizálása</w:t>
            </w:r>
          </w:p>
          <w:p w:rsidR="00F11893" w:rsidRPr="00F11893" w:rsidRDefault="00F11893" w:rsidP="00862588">
            <w:pPr>
              <w:rPr>
                <w:rFonts w:ascii="Times New Roman" w:hAnsi="Times New Roman"/>
                <w:sz w:val="24"/>
                <w:szCs w:val="24"/>
              </w:rPr>
            </w:pPr>
            <w:r w:rsidRPr="00F11893">
              <w:rPr>
                <w:rFonts w:ascii="Times New Roman" w:hAnsi="Times New Roman"/>
                <w:sz w:val="24"/>
                <w:szCs w:val="24"/>
              </w:rPr>
              <w:t>„ProteCHt2save” projekthez kapcsolódva</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11893" w:rsidRPr="00F11893" w:rsidRDefault="00F11893" w:rsidP="00862588">
            <w:pPr>
              <w:rPr>
                <w:rFonts w:ascii="Times New Roman" w:hAnsi="Times New Roman"/>
                <w:sz w:val="24"/>
                <w:szCs w:val="24"/>
              </w:rPr>
            </w:pPr>
            <w:r w:rsidRPr="00F11893">
              <w:rPr>
                <w:rFonts w:ascii="Times New Roman" w:hAnsi="Times New Roman"/>
                <w:sz w:val="24"/>
                <w:szCs w:val="24"/>
              </w:rPr>
              <w:t>Pápay Kornélia</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11893" w:rsidRPr="00F11893" w:rsidRDefault="00F11893" w:rsidP="00862588">
            <w:pPr>
              <w:rPr>
                <w:rFonts w:ascii="Times New Roman" w:hAnsi="Times New Roman"/>
                <w:sz w:val="24"/>
                <w:szCs w:val="24"/>
              </w:rPr>
            </w:pPr>
            <w:r w:rsidRPr="00F11893">
              <w:rPr>
                <w:rFonts w:ascii="Times New Roman" w:hAnsi="Times New Roman"/>
                <w:sz w:val="24"/>
                <w:szCs w:val="24"/>
              </w:rPr>
              <w:t>folyamatos</w:t>
            </w:r>
          </w:p>
        </w:tc>
      </w:tr>
      <w:tr w:rsidR="00F11893" w:rsidRPr="00F11893" w:rsidTr="00862588">
        <w:trPr>
          <w:jc w:val="center"/>
        </w:trPr>
        <w:tc>
          <w:tcPr>
            <w:tcW w:w="2495" w:type="dxa"/>
            <w:tcBorders>
              <w:top w:val="single" w:sz="4" w:space="0" w:color="auto"/>
              <w:left w:val="single" w:sz="4" w:space="0" w:color="auto"/>
              <w:bottom w:val="single" w:sz="4" w:space="0" w:color="auto"/>
              <w:right w:val="single" w:sz="4" w:space="0" w:color="auto"/>
            </w:tcBorders>
            <w:shd w:val="clear" w:color="auto" w:fill="auto"/>
          </w:tcPr>
          <w:p w:rsidR="00F11893" w:rsidRPr="00F11893" w:rsidRDefault="00F11893" w:rsidP="00862588">
            <w:pPr>
              <w:rPr>
                <w:rFonts w:ascii="Times New Roman" w:hAnsi="Times New Roman"/>
                <w:sz w:val="24"/>
                <w:szCs w:val="24"/>
              </w:rPr>
            </w:pPr>
            <w:r w:rsidRPr="00F11893">
              <w:rPr>
                <w:rFonts w:ascii="Times New Roman" w:hAnsi="Times New Roman"/>
                <w:sz w:val="24"/>
                <w:szCs w:val="24"/>
              </w:rPr>
              <w:t>Tervezett raktárfejlesztés:</w:t>
            </w:r>
          </w:p>
          <w:p w:rsidR="00F11893" w:rsidRPr="00F11893" w:rsidRDefault="00F11893" w:rsidP="00862588">
            <w:pPr>
              <w:rPr>
                <w:rFonts w:ascii="Times New Roman" w:hAnsi="Times New Roman"/>
                <w:sz w:val="24"/>
                <w:szCs w:val="24"/>
              </w:rPr>
            </w:pPr>
            <w:r w:rsidRPr="00F11893">
              <w:rPr>
                <w:rFonts w:ascii="Times New Roman" w:hAnsi="Times New Roman"/>
                <w:sz w:val="24"/>
                <w:szCs w:val="24"/>
              </w:rPr>
              <w:t>a teljes néprajzi anyag áthelyezése</w:t>
            </w:r>
          </w:p>
          <w:p w:rsidR="00F11893" w:rsidRPr="00F11893" w:rsidRDefault="00F11893" w:rsidP="00862588">
            <w:pPr>
              <w:rPr>
                <w:rFonts w:ascii="Times New Roman" w:hAnsi="Times New Roman"/>
                <w:sz w:val="24"/>
                <w:szCs w:val="24"/>
              </w:rPr>
            </w:pPr>
            <w:r w:rsidRPr="00F11893">
              <w:rPr>
                <w:rFonts w:ascii="Times New Roman" w:hAnsi="Times New Roman"/>
                <w:sz w:val="24"/>
                <w:szCs w:val="24"/>
              </w:rPr>
              <w:t>Forrás: -</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11893" w:rsidRPr="00F11893" w:rsidRDefault="00F11893" w:rsidP="00862588">
            <w:pPr>
              <w:rPr>
                <w:rFonts w:ascii="Times New Roman" w:hAnsi="Times New Roman"/>
                <w:sz w:val="24"/>
                <w:szCs w:val="24"/>
              </w:rPr>
            </w:pPr>
            <w:r w:rsidRPr="00F11893">
              <w:rPr>
                <w:rFonts w:ascii="Times New Roman" w:hAnsi="Times New Roman"/>
                <w:sz w:val="24"/>
                <w:szCs w:val="24"/>
              </w:rPr>
              <w:t>Pápay Kornélia</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11893" w:rsidRPr="00F11893" w:rsidRDefault="00F11893" w:rsidP="00862588">
            <w:pPr>
              <w:rPr>
                <w:rFonts w:ascii="Times New Roman" w:hAnsi="Times New Roman"/>
                <w:sz w:val="24"/>
                <w:szCs w:val="24"/>
              </w:rPr>
            </w:pPr>
          </w:p>
        </w:tc>
      </w:tr>
      <w:tr w:rsidR="00F11893" w:rsidRPr="00F11893" w:rsidTr="00862588">
        <w:trPr>
          <w:jc w:val="center"/>
        </w:trPr>
        <w:tc>
          <w:tcPr>
            <w:tcW w:w="2495" w:type="dxa"/>
            <w:tcBorders>
              <w:top w:val="single" w:sz="4" w:space="0" w:color="auto"/>
              <w:left w:val="single" w:sz="4" w:space="0" w:color="auto"/>
              <w:bottom w:val="single" w:sz="4" w:space="0" w:color="auto"/>
              <w:right w:val="single" w:sz="4" w:space="0" w:color="auto"/>
            </w:tcBorders>
            <w:shd w:val="clear" w:color="auto" w:fill="auto"/>
          </w:tcPr>
          <w:p w:rsidR="00F11893" w:rsidRPr="00F11893" w:rsidRDefault="00F11893" w:rsidP="00862588">
            <w:pPr>
              <w:rPr>
                <w:rFonts w:ascii="Times New Roman" w:hAnsi="Times New Roman"/>
                <w:sz w:val="24"/>
                <w:szCs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11893" w:rsidRPr="00F11893" w:rsidRDefault="00F11893" w:rsidP="00862588">
            <w:pPr>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11893" w:rsidRPr="00F11893" w:rsidRDefault="00F11893" w:rsidP="00862588">
            <w:pPr>
              <w:rPr>
                <w:rFonts w:ascii="Times New Roman" w:hAnsi="Times New Roman"/>
                <w:sz w:val="24"/>
                <w:szCs w:val="24"/>
              </w:rPr>
            </w:pPr>
          </w:p>
        </w:tc>
      </w:tr>
    </w:tbl>
    <w:p w:rsidR="00F11893" w:rsidRPr="00F11893" w:rsidRDefault="00F11893" w:rsidP="00F11893">
      <w:pPr>
        <w:ind w:left="360"/>
        <w:rPr>
          <w:rFonts w:ascii="Times New Roman" w:hAnsi="Times New Roman"/>
          <w:sz w:val="24"/>
          <w:szCs w:val="24"/>
        </w:rPr>
      </w:pPr>
    </w:p>
    <w:p w:rsidR="00F11893" w:rsidRPr="00F11893" w:rsidRDefault="00F11893" w:rsidP="00F11893">
      <w:pPr>
        <w:ind w:left="360"/>
        <w:rPr>
          <w:rFonts w:ascii="Times New Roman" w:hAnsi="Times New Roman"/>
          <w:sz w:val="24"/>
          <w:szCs w:val="24"/>
        </w:rPr>
      </w:pPr>
    </w:p>
    <w:p w:rsidR="00F11893" w:rsidRPr="00F11893" w:rsidRDefault="00F11893" w:rsidP="00F11893">
      <w:pPr>
        <w:rPr>
          <w:rFonts w:ascii="Times New Roman" w:hAnsi="Times New Roman"/>
          <w:i/>
          <w:sz w:val="24"/>
          <w:szCs w:val="24"/>
        </w:rPr>
      </w:pPr>
      <w:r w:rsidRPr="00F11893">
        <w:rPr>
          <w:rFonts w:ascii="Times New Roman" w:hAnsi="Times New Roman"/>
          <w:i/>
          <w:sz w:val="24"/>
          <w:szCs w:val="24"/>
        </w:rPr>
        <w:t>Tisztítással, konzerválással, restaurálással kapcsolatos 2019. évi feladatok</w:t>
      </w:r>
    </w:p>
    <w:p w:rsidR="00F11893" w:rsidRPr="00F11893" w:rsidRDefault="00F11893" w:rsidP="00F11893">
      <w:pPr>
        <w:ind w:left="90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1830"/>
        <w:gridCol w:w="1650"/>
      </w:tblGrid>
      <w:tr w:rsidR="00F11893" w:rsidRPr="00F11893" w:rsidTr="00862588">
        <w:trPr>
          <w:jc w:val="center"/>
        </w:trPr>
        <w:tc>
          <w:tcPr>
            <w:tcW w:w="2495" w:type="dxa"/>
            <w:tcBorders>
              <w:top w:val="single" w:sz="4" w:space="0" w:color="auto"/>
              <w:left w:val="single" w:sz="4" w:space="0" w:color="auto"/>
              <w:bottom w:val="single" w:sz="4" w:space="0" w:color="auto"/>
              <w:right w:val="single" w:sz="4" w:space="0" w:color="auto"/>
            </w:tcBorders>
            <w:shd w:val="clear" w:color="auto" w:fill="auto"/>
          </w:tcPr>
          <w:p w:rsidR="00F11893" w:rsidRPr="00F11893" w:rsidRDefault="00F11893" w:rsidP="00862588">
            <w:pPr>
              <w:rPr>
                <w:rFonts w:ascii="Times New Roman" w:hAnsi="Times New Roman"/>
                <w:sz w:val="24"/>
                <w:szCs w:val="24"/>
              </w:rPr>
            </w:pPr>
            <w:r w:rsidRPr="00F11893">
              <w:rPr>
                <w:rFonts w:ascii="Times New Roman" w:hAnsi="Times New Roman"/>
                <w:sz w:val="24"/>
                <w:szCs w:val="24"/>
              </w:rPr>
              <w:t>Feladat</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11893" w:rsidRPr="00F11893" w:rsidRDefault="00F11893" w:rsidP="00862588">
            <w:pPr>
              <w:rPr>
                <w:rFonts w:ascii="Times New Roman" w:hAnsi="Times New Roman"/>
                <w:sz w:val="24"/>
                <w:szCs w:val="24"/>
              </w:rPr>
            </w:pPr>
            <w:r w:rsidRPr="00F11893">
              <w:rPr>
                <w:rFonts w:ascii="Times New Roman" w:hAnsi="Times New Roman"/>
                <w:sz w:val="24"/>
                <w:szCs w:val="24"/>
              </w:rPr>
              <w:t>Felelős</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11893" w:rsidRPr="00F11893" w:rsidRDefault="00F11893" w:rsidP="00862588">
            <w:pPr>
              <w:rPr>
                <w:rFonts w:ascii="Times New Roman" w:hAnsi="Times New Roman"/>
                <w:sz w:val="24"/>
                <w:szCs w:val="24"/>
              </w:rPr>
            </w:pPr>
            <w:r w:rsidRPr="00F11893">
              <w:rPr>
                <w:rFonts w:ascii="Times New Roman" w:hAnsi="Times New Roman"/>
                <w:sz w:val="24"/>
                <w:szCs w:val="24"/>
              </w:rPr>
              <w:t>Határidő</w:t>
            </w:r>
          </w:p>
        </w:tc>
      </w:tr>
    </w:tbl>
    <w:p w:rsidR="00F11893" w:rsidRPr="00F11893" w:rsidRDefault="00F11893" w:rsidP="00F11893">
      <w:pPr>
        <w:ind w:left="72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1830"/>
        <w:gridCol w:w="1650"/>
      </w:tblGrid>
      <w:tr w:rsidR="00F11893" w:rsidRPr="00F11893" w:rsidTr="00862588">
        <w:trPr>
          <w:jc w:val="center"/>
        </w:trPr>
        <w:tc>
          <w:tcPr>
            <w:tcW w:w="2495" w:type="dxa"/>
            <w:tcBorders>
              <w:top w:val="single" w:sz="4" w:space="0" w:color="auto"/>
              <w:left w:val="single" w:sz="4" w:space="0" w:color="auto"/>
              <w:bottom w:val="single" w:sz="4" w:space="0" w:color="auto"/>
              <w:right w:val="single" w:sz="4" w:space="0" w:color="auto"/>
            </w:tcBorders>
            <w:shd w:val="clear" w:color="auto" w:fill="auto"/>
          </w:tcPr>
          <w:p w:rsidR="00F11893" w:rsidRPr="00F11893" w:rsidRDefault="00F11893" w:rsidP="00862588">
            <w:pPr>
              <w:rPr>
                <w:rFonts w:ascii="Times New Roman" w:hAnsi="Times New Roman"/>
                <w:sz w:val="24"/>
                <w:szCs w:val="24"/>
              </w:rPr>
            </w:pPr>
            <w:r w:rsidRPr="00F11893">
              <w:rPr>
                <w:rFonts w:ascii="Times New Roman" w:hAnsi="Times New Roman"/>
                <w:sz w:val="24"/>
                <w:szCs w:val="24"/>
              </w:rPr>
              <w:t>Feladat</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11893" w:rsidRPr="00F11893" w:rsidRDefault="00F11893" w:rsidP="00862588">
            <w:pPr>
              <w:rPr>
                <w:rFonts w:ascii="Times New Roman" w:hAnsi="Times New Roman"/>
                <w:sz w:val="24"/>
                <w:szCs w:val="24"/>
              </w:rPr>
            </w:pPr>
            <w:r w:rsidRPr="00F11893">
              <w:rPr>
                <w:rFonts w:ascii="Times New Roman" w:hAnsi="Times New Roman"/>
                <w:sz w:val="24"/>
                <w:szCs w:val="24"/>
              </w:rPr>
              <w:t>Felelős</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11893" w:rsidRPr="00F11893" w:rsidRDefault="00F11893" w:rsidP="00862588">
            <w:pPr>
              <w:rPr>
                <w:rFonts w:ascii="Times New Roman" w:hAnsi="Times New Roman"/>
                <w:sz w:val="24"/>
                <w:szCs w:val="24"/>
              </w:rPr>
            </w:pPr>
            <w:r w:rsidRPr="00F11893">
              <w:rPr>
                <w:rFonts w:ascii="Times New Roman" w:hAnsi="Times New Roman"/>
                <w:sz w:val="24"/>
                <w:szCs w:val="24"/>
              </w:rPr>
              <w:t>Határidő</w:t>
            </w:r>
          </w:p>
        </w:tc>
      </w:tr>
      <w:tr w:rsidR="00F11893" w:rsidRPr="00F11893" w:rsidTr="00862588">
        <w:trPr>
          <w:jc w:val="center"/>
        </w:trPr>
        <w:tc>
          <w:tcPr>
            <w:tcW w:w="2495" w:type="dxa"/>
            <w:tcBorders>
              <w:top w:val="single" w:sz="4" w:space="0" w:color="auto"/>
              <w:left w:val="single" w:sz="4" w:space="0" w:color="auto"/>
              <w:bottom w:val="single" w:sz="4" w:space="0" w:color="auto"/>
              <w:right w:val="single" w:sz="4" w:space="0" w:color="auto"/>
            </w:tcBorders>
            <w:shd w:val="clear" w:color="auto" w:fill="auto"/>
          </w:tcPr>
          <w:p w:rsidR="00F11893" w:rsidRPr="00F11893" w:rsidRDefault="00F11893" w:rsidP="00862588">
            <w:pPr>
              <w:rPr>
                <w:rFonts w:ascii="Times New Roman" w:hAnsi="Times New Roman"/>
                <w:sz w:val="24"/>
                <w:szCs w:val="24"/>
              </w:rPr>
            </w:pPr>
            <w:r w:rsidRPr="00F11893">
              <w:rPr>
                <w:rFonts w:ascii="Times New Roman" w:hAnsi="Times New Roman"/>
                <w:sz w:val="24"/>
                <w:szCs w:val="24"/>
              </w:rPr>
              <w:t>Új helyszínen (Széchenyi tér 12.) kialakításra kerülő Történeti kiállítás tárgyainak tisztítása, konzerválása, restaurálása, előkészítése, installálása</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11893" w:rsidRPr="00F11893" w:rsidRDefault="00F11893" w:rsidP="00862588">
            <w:pPr>
              <w:rPr>
                <w:rFonts w:ascii="Times New Roman" w:hAnsi="Times New Roman"/>
                <w:sz w:val="24"/>
                <w:szCs w:val="24"/>
              </w:rPr>
            </w:pPr>
            <w:r w:rsidRPr="00F11893">
              <w:rPr>
                <w:rFonts w:ascii="Times New Roman" w:hAnsi="Times New Roman"/>
                <w:sz w:val="24"/>
                <w:szCs w:val="24"/>
              </w:rPr>
              <w:t>Pápay Kornélia</w:t>
            </w:r>
          </w:p>
          <w:p w:rsidR="00F11893" w:rsidRPr="00F11893" w:rsidRDefault="00F11893" w:rsidP="00862588">
            <w:pPr>
              <w:rPr>
                <w:rFonts w:ascii="Times New Roman" w:hAnsi="Times New Roman"/>
                <w:sz w:val="24"/>
                <w:szCs w:val="24"/>
              </w:rPr>
            </w:pPr>
            <w:r w:rsidRPr="00F11893">
              <w:rPr>
                <w:rFonts w:ascii="Times New Roman" w:hAnsi="Times New Roman"/>
                <w:sz w:val="24"/>
                <w:szCs w:val="24"/>
              </w:rPr>
              <w:t>Varga Judit</w:t>
            </w:r>
          </w:p>
          <w:p w:rsidR="00F11893" w:rsidRPr="00F11893" w:rsidRDefault="00F11893" w:rsidP="00862588">
            <w:pPr>
              <w:rPr>
                <w:rFonts w:ascii="Times New Roman" w:hAnsi="Times New Roman"/>
                <w:sz w:val="24"/>
                <w:szCs w:val="24"/>
              </w:rPr>
            </w:pPr>
            <w:r w:rsidRPr="00F11893">
              <w:rPr>
                <w:rFonts w:ascii="Times New Roman" w:hAnsi="Times New Roman"/>
                <w:sz w:val="24"/>
                <w:szCs w:val="24"/>
              </w:rPr>
              <w:t>Kiltau Kristóf</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11893" w:rsidRPr="00F11893" w:rsidRDefault="00F11893" w:rsidP="00862588">
            <w:pPr>
              <w:rPr>
                <w:rFonts w:ascii="Times New Roman" w:hAnsi="Times New Roman"/>
                <w:sz w:val="24"/>
                <w:szCs w:val="24"/>
              </w:rPr>
            </w:pPr>
            <w:r w:rsidRPr="00F11893">
              <w:rPr>
                <w:rFonts w:ascii="Times New Roman" w:hAnsi="Times New Roman"/>
                <w:sz w:val="24"/>
                <w:szCs w:val="24"/>
              </w:rPr>
              <w:t xml:space="preserve">2019. </w:t>
            </w:r>
            <w:r>
              <w:rPr>
                <w:rFonts w:ascii="Times New Roman" w:hAnsi="Times New Roman"/>
                <w:sz w:val="24"/>
                <w:szCs w:val="24"/>
              </w:rPr>
              <w:t>év folyamán</w:t>
            </w:r>
          </w:p>
        </w:tc>
      </w:tr>
      <w:tr w:rsidR="00F11893" w:rsidRPr="00F11893" w:rsidTr="00862588">
        <w:trPr>
          <w:jc w:val="center"/>
        </w:trPr>
        <w:tc>
          <w:tcPr>
            <w:tcW w:w="2495" w:type="dxa"/>
            <w:tcBorders>
              <w:top w:val="single" w:sz="4" w:space="0" w:color="auto"/>
              <w:left w:val="single" w:sz="4" w:space="0" w:color="auto"/>
              <w:bottom w:val="single" w:sz="4" w:space="0" w:color="auto"/>
              <w:right w:val="single" w:sz="4" w:space="0" w:color="auto"/>
            </w:tcBorders>
            <w:shd w:val="clear" w:color="auto" w:fill="auto"/>
          </w:tcPr>
          <w:p w:rsidR="00F11893" w:rsidRPr="00F11893" w:rsidRDefault="00F11893" w:rsidP="00862588">
            <w:pPr>
              <w:rPr>
                <w:rFonts w:ascii="Times New Roman" w:hAnsi="Times New Roman"/>
                <w:sz w:val="24"/>
                <w:szCs w:val="24"/>
              </w:rPr>
            </w:pPr>
            <w:r w:rsidRPr="00F11893">
              <w:rPr>
                <w:rFonts w:ascii="Times New Roman" w:hAnsi="Times New Roman"/>
                <w:sz w:val="24"/>
                <w:szCs w:val="24"/>
              </w:rPr>
              <w:t>A kiállításokhoz és műtárgykölcsönzésekhez kapcsolódó restaurálások</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11893" w:rsidRPr="00F11893" w:rsidRDefault="00F11893" w:rsidP="00862588">
            <w:pPr>
              <w:rPr>
                <w:rFonts w:ascii="Times New Roman" w:hAnsi="Times New Roman"/>
                <w:sz w:val="24"/>
                <w:szCs w:val="24"/>
              </w:rPr>
            </w:pPr>
            <w:r w:rsidRPr="00F11893">
              <w:rPr>
                <w:rFonts w:ascii="Times New Roman" w:hAnsi="Times New Roman"/>
                <w:sz w:val="24"/>
                <w:szCs w:val="24"/>
              </w:rPr>
              <w:t>Szakrestaurátor</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11893" w:rsidRPr="00F11893" w:rsidRDefault="00F11893" w:rsidP="00862588">
            <w:pPr>
              <w:rPr>
                <w:rFonts w:ascii="Times New Roman" w:hAnsi="Times New Roman"/>
                <w:sz w:val="24"/>
                <w:szCs w:val="24"/>
              </w:rPr>
            </w:pPr>
            <w:r w:rsidRPr="00F11893">
              <w:rPr>
                <w:rFonts w:ascii="Times New Roman" w:hAnsi="Times New Roman"/>
                <w:sz w:val="24"/>
                <w:szCs w:val="24"/>
              </w:rPr>
              <w:t>2019.</w:t>
            </w:r>
            <w:r>
              <w:rPr>
                <w:rFonts w:ascii="Times New Roman" w:hAnsi="Times New Roman"/>
                <w:sz w:val="24"/>
                <w:szCs w:val="24"/>
              </w:rPr>
              <w:t xml:space="preserve"> évfolyamán</w:t>
            </w:r>
          </w:p>
        </w:tc>
      </w:tr>
    </w:tbl>
    <w:p w:rsidR="00F11893" w:rsidRDefault="00F11893" w:rsidP="00F11893">
      <w:pPr>
        <w:ind w:left="720"/>
        <w:rPr>
          <w:rFonts w:ascii="Times New Roman" w:hAnsi="Times New Roman"/>
          <w:sz w:val="24"/>
          <w:szCs w:val="24"/>
        </w:rPr>
      </w:pPr>
    </w:p>
    <w:p w:rsidR="009B7BFF" w:rsidRPr="00F11893" w:rsidRDefault="009B7BFF" w:rsidP="00F11893">
      <w:pPr>
        <w:ind w:left="720"/>
        <w:rPr>
          <w:rFonts w:ascii="Times New Roman" w:hAnsi="Times New Roman"/>
          <w:sz w:val="24"/>
          <w:szCs w:val="24"/>
        </w:rPr>
      </w:pPr>
    </w:p>
    <w:p w:rsidR="00F11893" w:rsidRPr="00F11893" w:rsidRDefault="00F11893" w:rsidP="00F11893">
      <w:pPr>
        <w:ind w:left="720"/>
        <w:rPr>
          <w:rFonts w:ascii="Times New Roman" w:hAnsi="Times New Roman"/>
          <w:sz w:val="24"/>
          <w:szCs w:val="24"/>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1843"/>
        <w:gridCol w:w="1701"/>
        <w:gridCol w:w="1741"/>
      </w:tblGrid>
      <w:tr w:rsidR="00F11893" w:rsidRPr="00F11893" w:rsidTr="00862588">
        <w:trPr>
          <w:jc w:val="center"/>
        </w:trPr>
        <w:tc>
          <w:tcPr>
            <w:tcW w:w="3302" w:type="dxa"/>
            <w:shd w:val="clear" w:color="auto" w:fill="auto"/>
          </w:tcPr>
          <w:p w:rsidR="00F11893" w:rsidRPr="00F11893" w:rsidRDefault="00F11893" w:rsidP="00862588">
            <w:pPr>
              <w:ind w:left="284"/>
              <w:rPr>
                <w:rFonts w:ascii="Times New Roman" w:hAnsi="Times New Roman"/>
                <w:sz w:val="24"/>
                <w:szCs w:val="24"/>
              </w:rPr>
            </w:pPr>
          </w:p>
        </w:tc>
        <w:tc>
          <w:tcPr>
            <w:tcW w:w="1843" w:type="dxa"/>
            <w:shd w:val="clear" w:color="auto" w:fill="auto"/>
          </w:tcPr>
          <w:p w:rsidR="00F11893" w:rsidRPr="00F11893" w:rsidRDefault="00F11893" w:rsidP="00862588">
            <w:pPr>
              <w:ind w:left="284"/>
              <w:rPr>
                <w:rFonts w:ascii="Times New Roman" w:hAnsi="Times New Roman"/>
                <w:sz w:val="24"/>
                <w:szCs w:val="24"/>
              </w:rPr>
            </w:pPr>
            <w:r w:rsidRPr="00F11893">
              <w:rPr>
                <w:rFonts w:ascii="Times New Roman" w:hAnsi="Times New Roman"/>
                <w:sz w:val="24"/>
                <w:szCs w:val="24"/>
              </w:rPr>
              <w:t>2017. tény</w:t>
            </w:r>
          </w:p>
        </w:tc>
        <w:tc>
          <w:tcPr>
            <w:tcW w:w="1701" w:type="dxa"/>
            <w:shd w:val="clear" w:color="auto" w:fill="auto"/>
          </w:tcPr>
          <w:p w:rsidR="00F11893" w:rsidRPr="00F11893" w:rsidRDefault="00F11893" w:rsidP="00862588">
            <w:pPr>
              <w:ind w:left="284"/>
              <w:rPr>
                <w:rFonts w:ascii="Times New Roman" w:hAnsi="Times New Roman"/>
                <w:sz w:val="24"/>
                <w:szCs w:val="24"/>
              </w:rPr>
            </w:pPr>
            <w:r w:rsidRPr="00F11893">
              <w:rPr>
                <w:rFonts w:ascii="Times New Roman" w:hAnsi="Times New Roman"/>
                <w:sz w:val="24"/>
                <w:szCs w:val="24"/>
              </w:rPr>
              <w:t>2018. tény</w:t>
            </w:r>
          </w:p>
        </w:tc>
        <w:tc>
          <w:tcPr>
            <w:tcW w:w="1741" w:type="dxa"/>
          </w:tcPr>
          <w:p w:rsidR="00F11893" w:rsidRPr="00F11893" w:rsidRDefault="00F11893" w:rsidP="00862588">
            <w:pPr>
              <w:ind w:left="284"/>
              <w:rPr>
                <w:rFonts w:ascii="Times New Roman" w:hAnsi="Times New Roman"/>
                <w:sz w:val="24"/>
                <w:szCs w:val="24"/>
              </w:rPr>
            </w:pPr>
            <w:r w:rsidRPr="00F11893">
              <w:rPr>
                <w:rFonts w:ascii="Times New Roman" w:hAnsi="Times New Roman"/>
                <w:sz w:val="24"/>
                <w:szCs w:val="24"/>
              </w:rPr>
              <w:t>2019. terv</w:t>
            </w:r>
          </w:p>
        </w:tc>
      </w:tr>
      <w:tr w:rsidR="00F11893" w:rsidRPr="00F11893" w:rsidTr="00862588">
        <w:trPr>
          <w:jc w:val="center"/>
        </w:trPr>
        <w:tc>
          <w:tcPr>
            <w:tcW w:w="3302" w:type="dxa"/>
            <w:tcBorders>
              <w:bottom w:val="single" w:sz="4" w:space="0" w:color="auto"/>
            </w:tcBorders>
            <w:shd w:val="clear" w:color="auto" w:fill="auto"/>
          </w:tcPr>
          <w:p w:rsidR="00F11893" w:rsidRPr="00F11893" w:rsidRDefault="00F11893" w:rsidP="00862588">
            <w:pPr>
              <w:ind w:left="284"/>
              <w:rPr>
                <w:rFonts w:ascii="Times New Roman" w:hAnsi="Times New Roman"/>
                <w:sz w:val="24"/>
                <w:szCs w:val="24"/>
              </w:rPr>
            </w:pPr>
            <w:r w:rsidRPr="00F11893">
              <w:rPr>
                <w:rFonts w:ascii="Times New Roman" w:hAnsi="Times New Roman"/>
                <w:sz w:val="24"/>
                <w:szCs w:val="24"/>
              </w:rPr>
              <w:t>Restaurálásra, tisztításra, konzerválásra szoruló összes műtárgy becsült száma</w:t>
            </w:r>
          </w:p>
        </w:tc>
        <w:tc>
          <w:tcPr>
            <w:tcW w:w="1843" w:type="dxa"/>
            <w:tcBorders>
              <w:bottom w:val="single" w:sz="4" w:space="0" w:color="auto"/>
            </w:tcBorders>
            <w:shd w:val="clear" w:color="auto" w:fill="auto"/>
          </w:tcPr>
          <w:p w:rsidR="00F11893" w:rsidRPr="00F11893" w:rsidRDefault="00F11893" w:rsidP="00862588">
            <w:pPr>
              <w:ind w:left="284"/>
              <w:rPr>
                <w:rFonts w:ascii="Times New Roman" w:hAnsi="Times New Roman"/>
                <w:sz w:val="24"/>
                <w:szCs w:val="24"/>
              </w:rPr>
            </w:pPr>
            <w:r>
              <w:rPr>
                <w:rFonts w:ascii="Times New Roman" w:hAnsi="Times New Roman"/>
                <w:sz w:val="24"/>
                <w:szCs w:val="24"/>
              </w:rPr>
              <w:t>46300 db</w:t>
            </w:r>
          </w:p>
        </w:tc>
        <w:tc>
          <w:tcPr>
            <w:tcW w:w="1701" w:type="dxa"/>
            <w:tcBorders>
              <w:bottom w:val="single" w:sz="4" w:space="0" w:color="auto"/>
            </w:tcBorders>
            <w:shd w:val="clear" w:color="auto" w:fill="auto"/>
          </w:tcPr>
          <w:p w:rsidR="00F11893" w:rsidRPr="00F11893" w:rsidRDefault="00F11893" w:rsidP="00862588">
            <w:pPr>
              <w:ind w:left="284"/>
              <w:jc w:val="center"/>
              <w:rPr>
                <w:rFonts w:ascii="Times New Roman" w:hAnsi="Times New Roman"/>
                <w:sz w:val="24"/>
                <w:szCs w:val="24"/>
              </w:rPr>
            </w:pPr>
            <w:r w:rsidRPr="00F11893">
              <w:rPr>
                <w:rFonts w:ascii="Times New Roman" w:hAnsi="Times New Roman"/>
                <w:sz w:val="24"/>
                <w:szCs w:val="24"/>
              </w:rPr>
              <w:t>kb.</w:t>
            </w:r>
          </w:p>
          <w:p w:rsidR="00F11893" w:rsidRPr="00F11893" w:rsidRDefault="00F11893" w:rsidP="00862588">
            <w:pPr>
              <w:ind w:left="284"/>
              <w:jc w:val="center"/>
              <w:rPr>
                <w:rFonts w:ascii="Times New Roman" w:hAnsi="Times New Roman"/>
                <w:sz w:val="24"/>
                <w:szCs w:val="24"/>
              </w:rPr>
            </w:pPr>
            <w:r w:rsidRPr="00F11893">
              <w:rPr>
                <w:rFonts w:ascii="Times New Roman" w:hAnsi="Times New Roman"/>
                <w:sz w:val="24"/>
                <w:szCs w:val="24"/>
              </w:rPr>
              <w:t>800.000 db</w:t>
            </w:r>
          </w:p>
        </w:tc>
        <w:tc>
          <w:tcPr>
            <w:tcW w:w="1741" w:type="dxa"/>
            <w:tcBorders>
              <w:bottom w:val="single" w:sz="4" w:space="0" w:color="auto"/>
            </w:tcBorders>
          </w:tcPr>
          <w:p w:rsidR="00F11893" w:rsidRPr="00F11893" w:rsidRDefault="00F11893" w:rsidP="00862588">
            <w:pPr>
              <w:ind w:left="284"/>
              <w:jc w:val="center"/>
              <w:rPr>
                <w:rFonts w:ascii="Times New Roman" w:hAnsi="Times New Roman"/>
                <w:sz w:val="24"/>
                <w:szCs w:val="24"/>
              </w:rPr>
            </w:pPr>
            <w:r w:rsidRPr="00F11893">
              <w:rPr>
                <w:rFonts w:ascii="Times New Roman" w:hAnsi="Times New Roman"/>
                <w:sz w:val="24"/>
                <w:szCs w:val="24"/>
              </w:rPr>
              <w:t>kb.</w:t>
            </w:r>
          </w:p>
          <w:p w:rsidR="00F11893" w:rsidRPr="00F11893" w:rsidRDefault="00F11893" w:rsidP="00862588">
            <w:pPr>
              <w:ind w:left="284"/>
              <w:rPr>
                <w:rFonts w:ascii="Times New Roman" w:hAnsi="Times New Roman"/>
                <w:b/>
                <w:sz w:val="24"/>
                <w:szCs w:val="24"/>
              </w:rPr>
            </w:pPr>
            <w:r w:rsidRPr="00F11893">
              <w:rPr>
                <w:rFonts w:ascii="Times New Roman" w:hAnsi="Times New Roman"/>
                <w:sz w:val="24"/>
                <w:szCs w:val="24"/>
              </w:rPr>
              <w:t>800.000 db</w:t>
            </w:r>
          </w:p>
        </w:tc>
      </w:tr>
      <w:tr w:rsidR="00F11893" w:rsidRPr="00F11893" w:rsidTr="00862588">
        <w:trPr>
          <w:jc w:val="center"/>
        </w:trPr>
        <w:tc>
          <w:tcPr>
            <w:tcW w:w="3302" w:type="dxa"/>
            <w:tcBorders>
              <w:bottom w:val="single" w:sz="4" w:space="0" w:color="auto"/>
            </w:tcBorders>
            <w:shd w:val="clear" w:color="auto" w:fill="auto"/>
          </w:tcPr>
          <w:p w:rsidR="00F11893" w:rsidRPr="00F11893" w:rsidRDefault="00F11893" w:rsidP="00862588">
            <w:pPr>
              <w:ind w:left="284"/>
              <w:rPr>
                <w:rFonts w:ascii="Times New Roman" w:hAnsi="Times New Roman"/>
                <w:sz w:val="24"/>
                <w:szCs w:val="24"/>
              </w:rPr>
            </w:pPr>
            <w:r w:rsidRPr="00F11893">
              <w:rPr>
                <w:rFonts w:ascii="Times New Roman" w:hAnsi="Times New Roman"/>
                <w:sz w:val="24"/>
                <w:szCs w:val="24"/>
              </w:rPr>
              <w:t>Tárgyévben állományvédelmi kezelésbe (restaurálás, konzerválás, tisztítás) vont összes műtárgy száma</w:t>
            </w:r>
          </w:p>
        </w:tc>
        <w:tc>
          <w:tcPr>
            <w:tcW w:w="1843" w:type="dxa"/>
            <w:tcBorders>
              <w:bottom w:val="single" w:sz="4" w:space="0" w:color="auto"/>
            </w:tcBorders>
            <w:shd w:val="clear" w:color="auto" w:fill="auto"/>
          </w:tcPr>
          <w:p w:rsidR="00F11893" w:rsidRPr="00F11893" w:rsidRDefault="00F11893" w:rsidP="00862588">
            <w:pPr>
              <w:ind w:left="284"/>
              <w:rPr>
                <w:rFonts w:ascii="Times New Roman" w:hAnsi="Times New Roman"/>
                <w:sz w:val="24"/>
                <w:szCs w:val="24"/>
              </w:rPr>
            </w:pPr>
            <w:r>
              <w:rPr>
                <w:rFonts w:ascii="Times New Roman" w:hAnsi="Times New Roman"/>
                <w:sz w:val="24"/>
                <w:szCs w:val="24"/>
              </w:rPr>
              <w:t>5727 db</w:t>
            </w:r>
          </w:p>
        </w:tc>
        <w:tc>
          <w:tcPr>
            <w:tcW w:w="1701" w:type="dxa"/>
            <w:tcBorders>
              <w:bottom w:val="single" w:sz="4" w:space="0" w:color="auto"/>
            </w:tcBorders>
            <w:shd w:val="clear" w:color="auto" w:fill="auto"/>
          </w:tcPr>
          <w:p w:rsidR="00F11893" w:rsidRPr="00F11893" w:rsidRDefault="00F11893" w:rsidP="00862588">
            <w:pPr>
              <w:ind w:left="284"/>
              <w:rPr>
                <w:rFonts w:ascii="Times New Roman" w:hAnsi="Times New Roman"/>
                <w:sz w:val="24"/>
                <w:szCs w:val="24"/>
              </w:rPr>
            </w:pPr>
            <w:r w:rsidRPr="00F11893">
              <w:rPr>
                <w:rFonts w:ascii="Times New Roman" w:hAnsi="Times New Roman"/>
                <w:sz w:val="24"/>
                <w:szCs w:val="24"/>
              </w:rPr>
              <w:t>1511 db</w:t>
            </w:r>
          </w:p>
        </w:tc>
        <w:tc>
          <w:tcPr>
            <w:tcW w:w="1741" w:type="dxa"/>
            <w:tcBorders>
              <w:bottom w:val="single" w:sz="4" w:space="0" w:color="auto"/>
            </w:tcBorders>
          </w:tcPr>
          <w:p w:rsidR="00F11893" w:rsidRPr="00F11893" w:rsidRDefault="00F11893" w:rsidP="00862588">
            <w:pPr>
              <w:ind w:left="284"/>
              <w:rPr>
                <w:rFonts w:ascii="Times New Roman" w:hAnsi="Times New Roman"/>
                <w:sz w:val="24"/>
                <w:szCs w:val="24"/>
              </w:rPr>
            </w:pPr>
            <w:r w:rsidRPr="00F11893">
              <w:rPr>
                <w:rFonts w:ascii="Times New Roman" w:hAnsi="Times New Roman"/>
                <w:sz w:val="24"/>
                <w:szCs w:val="24"/>
              </w:rPr>
              <w:t>1500 db</w:t>
            </w:r>
          </w:p>
        </w:tc>
      </w:tr>
    </w:tbl>
    <w:p w:rsidR="009B7BFF" w:rsidRDefault="009B7BFF" w:rsidP="00F11893">
      <w:pPr>
        <w:widowControl/>
        <w:spacing w:after="0" w:line="240" w:lineRule="auto"/>
        <w:rPr>
          <w:rFonts w:ascii="Times New Roman" w:hAnsi="Times New Roman"/>
          <w:sz w:val="24"/>
          <w:szCs w:val="24"/>
        </w:rPr>
      </w:pPr>
    </w:p>
    <w:p w:rsidR="009B7BFF" w:rsidRPr="00F11893" w:rsidRDefault="009B7BFF" w:rsidP="00F11893">
      <w:pPr>
        <w:widowControl/>
        <w:spacing w:after="0" w:line="240" w:lineRule="auto"/>
        <w:rPr>
          <w:rFonts w:ascii="Times New Roman" w:hAnsi="Times New Roman"/>
          <w:b/>
          <w:color w:val="000000" w:themeColor="text1"/>
          <w:sz w:val="24"/>
          <w:szCs w:val="24"/>
          <w:u w:val="single"/>
        </w:rPr>
      </w:pPr>
    </w:p>
    <w:p w:rsidR="00F11893" w:rsidRPr="00F11893" w:rsidRDefault="00F11893" w:rsidP="00F11893">
      <w:pPr>
        <w:widowControl/>
        <w:spacing w:after="0" w:line="240" w:lineRule="auto"/>
        <w:rPr>
          <w:rFonts w:ascii="Times New Roman" w:hAnsi="Times New Roman"/>
          <w:b/>
          <w:color w:val="000000" w:themeColor="text1"/>
          <w:sz w:val="24"/>
          <w:szCs w:val="24"/>
          <w:u w:val="single"/>
        </w:rPr>
      </w:pPr>
    </w:p>
    <w:p w:rsidR="00F11893" w:rsidRPr="00F11893" w:rsidRDefault="00F11893" w:rsidP="00F11893">
      <w:pPr>
        <w:widowControl/>
        <w:spacing w:after="0" w:line="240" w:lineRule="auto"/>
        <w:rPr>
          <w:rFonts w:ascii="Times New Roman" w:hAnsi="Times New Roman"/>
          <w:sz w:val="24"/>
          <w:szCs w:val="24"/>
        </w:rPr>
      </w:pPr>
    </w:p>
    <w:p w:rsidR="001C2DF1" w:rsidRPr="00F11893" w:rsidRDefault="001C2DF1" w:rsidP="001C2DF1">
      <w:pPr>
        <w:rPr>
          <w:rFonts w:ascii="Times New Roman" w:hAnsi="Times New Roman"/>
          <w:b/>
          <w:sz w:val="24"/>
          <w:szCs w:val="24"/>
          <w:u w:val="single"/>
        </w:rPr>
      </w:pPr>
    </w:p>
    <w:p w:rsidR="001C2DF1" w:rsidRPr="00F11893" w:rsidRDefault="00F11893" w:rsidP="009B7BFF">
      <w:pPr>
        <w:widowControl/>
        <w:spacing w:after="0" w:line="240" w:lineRule="auto"/>
        <w:ind w:left="360" w:hanging="360"/>
        <w:rPr>
          <w:rFonts w:ascii="Times New Roman" w:hAnsi="Times New Roman"/>
          <w:b/>
          <w:sz w:val="24"/>
          <w:szCs w:val="24"/>
          <w:u w:val="single"/>
        </w:rPr>
      </w:pPr>
      <w:r w:rsidRPr="00F11893">
        <w:rPr>
          <w:rFonts w:ascii="Times New Roman" w:hAnsi="Times New Roman"/>
          <w:b/>
          <w:sz w:val="24"/>
          <w:szCs w:val="24"/>
        </w:rPr>
        <w:t>VI.</w:t>
      </w:r>
      <w:r w:rsidRPr="00F11893">
        <w:rPr>
          <w:rFonts w:ascii="Times New Roman" w:hAnsi="Times New Roman"/>
          <w:b/>
          <w:sz w:val="24"/>
          <w:szCs w:val="24"/>
          <w:u w:val="single"/>
        </w:rPr>
        <w:t xml:space="preserve"> </w:t>
      </w:r>
      <w:r w:rsidR="001C2DF1" w:rsidRPr="00F11893">
        <w:rPr>
          <w:rFonts w:ascii="Times New Roman" w:hAnsi="Times New Roman"/>
          <w:b/>
          <w:sz w:val="24"/>
          <w:szCs w:val="24"/>
          <w:u w:val="single"/>
        </w:rPr>
        <w:t>Kommunikációs tevékenysé</w:t>
      </w:r>
      <w:r w:rsidRPr="00F11893">
        <w:rPr>
          <w:rFonts w:ascii="Times New Roman" w:hAnsi="Times New Roman"/>
          <w:b/>
          <w:sz w:val="24"/>
          <w:szCs w:val="24"/>
          <w:u w:val="single"/>
        </w:rPr>
        <w:t xml:space="preserve">g </w:t>
      </w:r>
    </w:p>
    <w:p w:rsidR="001C2DF1" w:rsidRPr="00F11893" w:rsidRDefault="001C2DF1" w:rsidP="001C2DF1">
      <w:pPr>
        <w:ind w:firstLine="360"/>
        <w:rPr>
          <w:rFonts w:ascii="Times New Roman" w:hAnsi="Times New Roman"/>
          <w:color w:val="000000" w:themeColor="text1"/>
          <w:sz w:val="24"/>
          <w:szCs w:val="24"/>
        </w:rPr>
      </w:pPr>
    </w:p>
    <w:p w:rsidR="001C2DF1" w:rsidRPr="00F11893" w:rsidRDefault="003C0FA6" w:rsidP="001C2DF1">
      <w:pPr>
        <w:rPr>
          <w:rFonts w:ascii="Times New Roman" w:hAnsi="Times New Roman"/>
          <w:i/>
          <w:color w:val="000000" w:themeColor="text1"/>
          <w:sz w:val="24"/>
          <w:szCs w:val="24"/>
        </w:rPr>
      </w:pPr>
      <w:r w:rsidRPr="00F11893">
        <w:rPr>
          <w:rFonts w:ascii="Times New Roman" w:hAnsi="Times New Roman"/>
          <w:i/>
          <w:color w:val="000000" w:themeColor="text1"/>
          <w:sz w:val="24"/>
          <w:szCs w:val="24"/>
        </w:rPr>
        <w:t xml:space="preserve">Az intézmény 2019. </w:t>
      </w:r>
      <w:r w:rsidR="001C2DF1" w:rsidRPr="00F11893">
        <w:rPr>
          <w:rFonts w:ascii="Times New Roman" w:hAnsi="Times New Roman"/>
          <w:i/>
          <w:color w:val="000000" w:themeColor="text1"/>
          <w:sz w:val="24"/>
          <w:szCs w:val="24"/>
        </w:rPr>
        <w:t>évi kommunikációs stratégiájának szöveges bemutatása.</w:t>
      </w:r>
    </w:p>
    <w:p w:rsidR="001C2DF1" w:rsidRPr="00F11893" w:rsidRDefault="001C2DF1" w:rsidP="001C2DF1">
      <w:pPr>
        <w:widowControl/>
        <w:numPr>
          <w:ilvl w:val="0"/>
          <w:numId w:val="5"/>
        </w:numPr>
        <w:spacing w:after="0" w:line="240" w:lineRule="auto"/>
        <w:jc w:val="both"/>
        <w:rPr>
          <w:rFonts w:ascii="Times New Roman" w:hAnsi="Times New Roman"/>
          <w:i/>
          <w:color w:val="000000" w:themeColor="text1"/>
          <w:sz w:val="24"/>
          <w:szCs w:val="24"/>
        </w:rPr>
      </w:pPr>
      <w:r w:rsidRPr="00F11893">
        <w:rPr>
          <w:rFonts w:ascii="Times New Roman" w:hAnsi="Times New Roman"/>
          <w:i/>
          <w:color w:val="000000" w:themeColor="text1"/>
          <w:sz w:val="24"/>
          <w:szCs w:val="24"/>
        </w:rPr>
        <w:t>A tárgyév kiemelt feladatának meghatározása, ennek illeszkedése az intézmény küldetéséhez.</w:t>
      </w:r>
    </w:p>
    <w:p w:rsidR="001C2DF1" w:rsidRPr="00F11893" w:rsidRDefault="001C2DF1" w:rsidP="001C2DF1">
      <w:pPr>
        <w:widowControl/>
        <w:numPr>
          <w:ilvl w:val="0"/>
          <w:numId w:val="5"/>
        </w:numPr>
        <w:spacing w:after="0" w:line="240" w:lineRule="auto"/>
        <w:jc w:val="both"/>
        <w:rPr>
          <w:rFonts w:ascii="Times New Roman" w:hAnsi="Times New Roman"/>
          <w:i/>
          <w:color w:val="000000" w:themeColor="text1"/>
          <w:sz w:val="24"/>
          <w:szCs w:val="24"/>
        </w:rPr>
      </w:pPr>
      <w:r w:rsidRPr="00F11893">
        <w:rPr>
          <w:rFonts w:ascii="Times New Roman" w:hAnsi="Times New Roman"/>
          <w:i/>
          <w:color w:val="000000" w:themeColor="text1"/>
          <w:sz w:val="24"/>
          <w:szCs w:val="24"/>
        </w:rPr>
        <w:t xml:space="preserve"> Az új média eszközeinek alkalmazása érdekében tervezett intézkedések </w:t>
      </w:r>
    </w:p>
    <w:p w:rsidR="001C2DF1" w:rsidRPr="00F11893" w:rsidRDefault="001C2DF1" w:rsidP="001C2DF1">
      <w:pPr>
        <w:widowControl/>
        <w:numPr>
          <w:ilvl w:val="0"/>
          <w:numId w:val="5"/>
        </w:numPr>
        <w:spacing w:after="0" w:line="240" w:lineRule="auto"/>
        <w:jc w:val="both"/>
        <w:rPr>
          <w:rFonts w:ascii="Times New Roman" w:hAnsi="Times New Roman"/>
          <w:i/>
          <w:color w:val="000000" w:themeColor="text1"/>
          <w:sz w:val="24"/>
          <w:szCs w:val="24"/>
        </w:rPr>
      </w:pPr>
      <w:r w:rsidRPr="00F11893">
        <w:rPr>
          <w:rFonts w:ascii="Times New Roman" w:hAnsi="Times New Roman"/>
          <w:i/>
          <w:color w:val="000000" w:themeColor="text1"/>
          <w:sz w:val="24"/>
          <w:szCs w:val="24"/>
        </w:rPr>
        <w:t xml:space="preserve"> Arculatépítés tervezett lépései</w:t>
      </w:r>
    </w:p>
    <w:p w:rsidR="001C2DF1" w:rsidRPr="00F11893" w:rsidRDefault="001C2DF1" w:rsidP="001C2DF1">
      <w:pPr>
        <w:widowControl/>
        <w:numPr>
          <w:ilvl w:val="0"/>
          <w:numId w:val="5"/>
        </w:numPr>
        <w:spacing w:after="0" w:line="240" w:lineRule="auto"/>
        <w:jc w:val="both"/>
        <w:rPr>
          <w:rFonts w:ascii="Times New Roman" w:hAnsi="Times New Roman"/>
          <w:i/>
          <w:color w:val="000000" w:themeColor="text1"/>
          <w:sz w:val="24"/>
          <w:szCs w:val="24"/>
        </w:rPr>
      </w:pPr>
      <w:r w:rsidRPr="00F11893">
        <w:rPr>
          <w:rFonts w:ascii="Times New Roman" w:hAnsi="Times New Roman"/>
          <w:i/>
          <w:color w:val="000000" w:themeColor="text1"/>
          <w:sz w:val="24"/>
          <w:szCs w:val="24"/>
        </w:rPr>
        <w:t>A honlap fejlesztése érdekében tervezett lépések</w:t>
      </w:r>
    </w:p>
    <w:p w:rsidR="001C2DF1" w:rsidRPr="00F11893" w:rsidRDefault="001C2DF1" w:rsidP="003C0FA6">
      <w:pPr>
        <w:widowControl/>
        <w:numPr>
          <w:ilvl w:val="0"/>
          <w:numId w:val="5"/>
        </w:numPr>
        <w:spacing w:after="0" w:line="240" w:lineRule="auto"/>
        <w:rPr>
          <w:rFonts w:ascii="Times New Roman" w:hAnsi="Times New Roman"/>
          <w:i/>
          <w:color w:val="000000" w:themeColor="text1"/>
          <w:sz w:val="24"/>
          <w:szCs w:val="24"/>
        </w:rPr>
      </w:pPr>
      <w:r w:rsidRPr="00F11893">
        <w:rPr>
          <w:rFonts w:ascii="Times New Roman" w:hAnsi="Times New Roman"/>
          <w:i/>
          <w:color w:val="000000" w:themeColor="text1"/>
          <w:sz w:val="24"/>
          <w:szCs w:val="24"/>
        </w:rPr>
        <w:t xml:space="preserve"> A külső kapcsolati háló fejlesztése érdekében tervezett lépések</w:t>
      </w:r>
    </w:p>
    <w:p w:rsidR="003C0FA6" w:rsidRPr="00F11893" w:rsidRDefault="003C0FA6" w:rsidP="003C0FA6">
      <w:pPr>
        <w:widowControl/>
        <w:spacing w:after="0" w:line="240" w:lineRule="auto"/>
        <w:ind w:left="720"/>
        <w:rPr>
          <w:rFonts w:ascii="Times New Roman" w:hAnsi="Times New Roman"/>
          <w:i/>
          <w:color w:val="000000" w:themeColor="text1"/>
          <w:sz w:val="24"/>
          <w:szCs w:val="24"/>
        </w:rPr>
      </w:pPr>
    </w:p>
    <w:p w:rsidR="003C0FA6" w:rsidRPr="00F11893" w:rsidRDefault="003C0FA6" w:rsidP="003C0FA6">
      <w:pPr>
        <w:rPr>
          <w:rFonts w:ascii="Times New Roman" w:hAnsi="Times New Roman"/>
          <w:color w:val="000000" w:themeColor="text1"/>
          <w:sz w:val="24"/>
          <w:szCs w:val="24"/>
        </w:rPr>
      </w:pPr>
      <w:r w:rsidRPr="00F11893">
        <w:rPr>
          <w:rFonts w:ascii="Times New Roman" w:hAnsi="Times New Roman"/>
          <w:color w:val="000000" w:themeColor="text1"/>
          <w:sz w:val="24"/>
          <w:szCs w:val="24"/>
        </w:rPr>
        <w:t>A JPM Kommunikációs és Marketing Osztálya feladatköre n</w:t>
      </w:r>
      <w:r w:rsidR="00F11893" w:rsidRPr="00F11893">
        <w:rPr>
          <w:rFonts w:ascii="Times New Roman" w:hAnsi="Times New Roman"/>
          <w:color w:val="000000" w:themeColor="text1"/>
          <w:sz w:val="24"/>
          <w:szCs w:val="24"/>
        </w:rPr>
        <w:t>em változott az előző</w:t>
      </w:r>
      <w:r w:rsidRPr="00F11893">
        <w:rPr>
          <w:rFonts w:ascii="Times New Roman" w:hAnsi="Times New Roman"/>
          <w:color w:val="000000" w:themeColor="text1"/>
          <w:sz w:val="24"/>
          <w:szCs w:val="24"/>
        </w:rPr>
        <w:t>esztendőkhöz képest, és e téren 2019 sem jelenthet változást.</w:t>
      </w:r>
    </w:p>
    <w:p w:rsidR="003C0FA6" w:rsidRPr="00F11893" w:rsidRDefault="003C0FA6" w:rsidP="003C0FA6">
      <w:pPr>
        <w:rPr>
          <w:rFonts w:ascii="Times New Roman" w:hAnsi="Times New Roman"/>
          <w:color w:val="000000" w:themeColor="text1"/>
          <w:sz w:val="24"/>
          <w:szCs w:val="24"/>
        </w:rPr>
      </w:pPr>
      <w:r w:rsidRPr="00F11893">
        <w:rPr>
          <w:rFonts w:ascii="Times New Roman" w:hAnsi="Times New Roman"/>
          <w:color w:val="000000" w:themeColor="text1"/>
          <w:sz w:val="24"/>
          <w:szCs w:val="24"/>
        </w:rPr>
        <w:t>Főbb tevékenységi körei közé tartoznak:</w:t>
      </w:r>
    </w:p>
    <w:p w:rsidR="003C0FA6" w:rsidRPr="00F11893" w:rsidRDefault="003C0FA6" w:rsidP="003C0FA6">
      <w:pPr>
        <w:pStyle w:val="Listaszerbekezds"/>
        <w:numPr>
          <w:ilvl w:val="0"/>
          <w:numId w:val="23"/>
        </w:numPr>
        <w:contextualSpacing/>
        <w:rPr>
          <w:color w:val="000000" w:themeColor="text1"/>
        </w:rPr>
      </w:pPr>
      <w:r w:rsidRPr="00F11893">
        <w:rPr>
          <w:color w:val="000000" w:themeColor="text1"/>
        </w:rPr>
        <w:t>kapcsolattartás a helyi és országos sajtó munkatársaival</w:t>
      </w:r>
    </w:p>
    <w:p w:rsidR="003C0FA6" w:rsidRPr="00F11893" w:rsidRDefault="003C0FA6" w:rsidP="003C0FA6">
      <w:pPr>
        <w:pStyle w:val="Listaszerbekezds"/>
        <w:numPr>
          <w:ilvl w:val="0"/>
          <w:numId w:val="23"/>
        </w:numPr>
        <w:contextualSpacing/>
        <w:rPr>
          <w:color w:val="000000" w:themeColor="text1"/>
        </w:rPr>
      </w:pPr>
      <w:r w:rsidRPr="00F11893">
        <w:rPr>
          <w:color w:val="000000" w:themeColor="text1"/>
        </w:rPr>
        <w:t>sajtóközlemények írása, sajtótájékoztatók, sajtóbejárások szervezése</w:t>
      </w:r>
    </w:p>
    <w:p w:rsidR="003C0FA6" w:rsidRPr="00F11893" w:rsidRDefault="003C0FA6" w:rsidP="003C0FA6">
      <w:pPr>
        <w:pStyle w:val="Listaszerbekezds"/>
        <w:numPr>
          <w:ilvl w:val="0"/>
          <w:numId w:val="23"/>
        </w:numPr>
        <w:contextualSpacing/>
        <w:rPr>
          <w:color w:val="000000" w:themeColor="text1"/>
        </w:rPr>
      </w:pPr>
      <w:r w:rsidRPr="00F11893">
        <w:rPr>
          <w:color w:val="000000" w:themeColor="text1"/>
        </w:rPr>
        <w:t>közösségi kommunikáció (JPM Facebook-oldal üzemeltetése)</w:t>
      </w:r>
    </w:p>
    <w:p w:rsidR="003C0FA6" w:rsidRPr="00F11893" w:rsidRDefault="003C0FA6" w:rsidP="003C0FA6">
      <w:pPr>
        <w:pStyle w:val="Listaszerbekezds"/>
        <w:numPr>
          <w:ilvl w:val="0"/>
          <w:numId w:val="23"/>
        </w:numPr>
        <w:contextualSpacing/>
        <w:rPr>
          <w:color w:val="000000" w:themeColor="text1"/>
        </w:rPr>
      </w:pPr>
      <w:r w:rsidRPr="00F11893">
        <w:rPr>
          <w:color w:val="000000" w:themeColor="text1"/>
        </w:rPr>
        <w:t>pályázati tevékenységek vállalt kommunikációs feladatainak ellátása</w:t>
      </w:r>
    </w:p>
    <w:p w:rsidR="003C0FA6" w:rsidRPr="00F11893" w:rsidRDefault="003C0FA6" w:rsidP="003C0FA6">
      <w:pPr>
        <w:pStyle w:val="Listaszerbekezds"/>
        <w:numPr>
          <w:ilvl w:val="0"/>
          <w:numId w:val="23"/>
        </w:numPr>
        <w:contextualSpacing/>
        <w:rPr>
          <w:color w:val="000000" w:themeColor="text1"/>
        </w:rPr>
      </w:pPr>
      <w:r w:rsidRPr="00F11893">
        <w:rPr>
          <w:color w:val="000000" w:themeColor="text1"/>
        </w:rPr>
        <w:t>fotózás, fotóarchívum-kezelés</w:t>
      </w:r>
    </w:p>
    <w:p w:rsidR="003C0FA6" w:rsidRPr="00F11893" w:rsidRDefault="003C0FA6" w:rsidP="003C0FA6">
      <w:pPr>
        <w:pStyle w:val="Listaszerbekezds"/>
        <w:numPr>
          <w:ilvl w:val="0"/>
          <w:numId w:val="23"/>
        </w:numPr>
        <w:contextualSpacing/>
        <w:rPr>
          <w:color w:val="000000" w:themeColor="text1"/>
        </w:rPr>
      </w:pPr>
      <w:r w:rsidRPr="00F11893">
        <w:rPr>
          <w:color w:val="000000" w:themeColor="text1"/>
        </w:rPr>
        <w:t>rendezvényszervezés, közreműködés a rendezvények szervezésében</w:t>
      </w:r>
    </w:p>
    <w:p w:rsidR="003C0FA6" w:rsidRPr="00F11893" w:rsidRDefault="003C0FA6" w:rsidP="003C0FA6">
      <w:pPr>
        <w:pStyle w:val="Listaszerbekezds"/>
        <w:numPr>
          <w:ilvl w:val="0"/>
          <w:numId w:val="23"/>
        </w:numPr>
        <w:contextualSpacing/>
        <w:rPr>
          <w:color w:val="000000" w:themeColor="text1"/>
        </w:rPr>
      </w:pPr>
      <w:r w:rsidRPr="00F11893">
        <w:rPr>
          <w:color w:val="000000" w:themeColor="text1"/>
        </w:rPr>
        <w:t>közönségkapcsolat (telefon, e-mail)</w:t>
      </w:r>
    </w:p>
    <w:p w:rsidR="003C0FA6" w:rsidRPr="00F11893" w:rsidRDefault="003C0FA6" w:rsidP="003C0FA6">
      <w:pPr>
        <w:pStyle w:val="Listaszerbekezds"/>
        <w:numPr>
          <w:ilvl w:val="0"/>
          <w:numId w:val="23"/>
        </w:numPr>
        <w:contextualSpacing/>
        <w:rPr>
          <w:color w:val="000000" w:themeColor="text1"/>
        </w:rPr>
      </w:pPr>
      <w:r w:rsidRPr="00F11893">
        <w:rPr>
          <w:color w:val="000000" w:themeColor="text1"/>
        </w:rPr>
        <w:t>tájékoztatótáblák kihelyezése (pl. nyitva tartás)</w:t>
      </w:r>
    </w:p>
    <w:p w:rsidR="003C0FA6" w:rsidRPr="00F11893" w:rsidRDefault="003C0FA6" w:rsidP="003C0FA6">
      <w:pPr>
        <w:pStyle w:val="Listaszerbekezds"/>
        <w:numPr>
          <w:ilvl w:val="0"/>
          <w:numId w:val="23"/>
        </w:numPr>
        <w:contextualSpacing/>
        <w:rPr>
          <w:color w:val="000000" w:themeColor="text1"/>
        </w:rPr>
      </w:pPr>
      <w:r w:rsidRPr="00F11893">
        <w:rPr>
          <w:color w:val="000000" w:themeColor="text1"/>
        </w:rPr>
        <w:t>a JPM A kultúraközvetítés múzeumi színterei Pécsett c. egyetemi kurzusának</w:t>
      </w:r>
    </w:p>
    <w:p w:rsidR="003C0FA6" w:rsidRPr="00F11893" w:rsidRDefault="003C0FA6" w:rsidP="003C0FA6">
      <w:pPr>
        <w:pStyle w:val="Listaszerbekezds"/>
        <w:numPr>
          <w:ilvl w:val="0"/>
          <w:numId w:val="23"/>
        </w:numPr>
        <w:contextualSpacing/>
        <w:rPr>
          <w:color w:val="000000" w:themeColor="text1"/>
        </w:rPr>
      </w:pPr>
      <w:r w:rsidRPr="00F11893">
        <w:rPr>
          <w:color w:val="000000" w:themeColor="text1"/>
        </w:rPr>
        <w:t>adminisztrációja, kapcsolattartás a hallgatókkal</w:t>
      </w:r>
    </w:p>
    <w:p w:rsidR="003C0FA6" w:rsidRPr="00F11893" w:rsidRDefault="003C0FA6" w:rsidP="003C0FA6">
      <w:pPr>
        <w:pStyle w:val="Listaszerbekezds"/>
        <w:numPr>
          <w:ilvl w:val="0"/>
          <w:numId w:val="23"/>
        </w:numPr>
        <w:contextualSpacing/>
        <w:rPr>
          <w:i/>
          <w:color w:val="000000" w:themeColor="text1"/>
        </w:rPr>
      </w:pPr>
      <w:r w:rsidRPr="00F11893">
        <w:rPr>
          <w:color w:val="000000" w:themeColor="text1"/>
        </w:rPr>
        <w:t>kiadványok szerkesztésében való közreműködés (pl. évkönyv)</w:t>
      </w:r>
    </w:p>
    <w:p w:rsidR="003C0FA6" w:rsidRPr="00F11893" w:rsidRDefault="003C0FA6" w:rsidP="003C0FA6">
      <w:pPr>
        <w:pStyle w:val="Listaszerbekezds"/>
        <w:ind w:left="0"/>
        <w:contextualSpacing/>
        <w:rPr>
          <w:color w:val="000000" w:themeColor="text1"/>
        </w:rPr>
      </w:pPr>
    </w:p>
    <w:p w:rsidR="003C0FA6" w:rsidRPr="00F11893" w:rsidRDefault="003C0FA6" w:rsidP="003C0FA6">
      <w:pPr>
        <w:rPr>
          <w:rFonts w:ascii="Times New Roman" w:hAnsi="Times New Roman"/>
          <w:color w:val="000000" w:themeColor="text1"/>
          <w:sz w:val="24"/>
          <w:szCs w:val="24"/>
        </w:rPr>
      </w:pPr>
      <w:r w:rsidRPr="00F11893">
        <w:rPr>
          <w:rFonts w:ascii="Times New Roman" w:hAnsi="Times New Roman"/>
          <w:color w:val="000000" w:themeColor="text1"/>
          <w:sz w:val="24"/>
          <w:szCs w:val="24"/>
        </w:rPr>
        <w:t xml:space="preserve">Az esztendő egyik legfontosabb célkitűzése, hogy a „Járásszékhelyi Múzeumok szakmai támogatása 2018” program keretében az Emberi Erőforrások Minisztériumától elnyert bruttó 4 millió forint támogatásból elkészüljön az intézmény új honlapja. </w:t>
      </w:r>
    </w:p>
    <w:p w:rsidR="003C0FA6" w:rsidRPr="00F11893" w:rsidRDefault="003C0FA6" w:rsidP="003C0FA6">
      <w:pPr>
        <w:rPr>
          <w:rFonts w:ascii="Times New Roman" w:hAnsi="Times New Roman"/>
          <w:color w:val="000000" w:themeColor="text1"/>
          <w:sz w:val="24"/>
          <w:szCs w:val="24"/>
        </w:rPr>
      </w:pPr>
    </w:p>
    <w:p w:rsidR="003C0FA6" w:rsidRPr="00F11893" w:rsidRDefault="003C0FA6" w:rsidP="003C0FA6">
      <w:pPr>
        <w:rPr>
          <w:rFonts w:ascii="Times New Roman" w:hAnsi="Times New Roman"/>
          <w:color w:val="000000" w:themeColor="text1"/>
          <w:sz w:val="24"/>
          <w:szCs w:val="24"/>
        </w:rPr>
      </w:pPr>
      <w:r w:rsidRPr="00F11893">
        <w:rPr>
          <w:rFonts w:ascii="Times New Roman" w:hAnsi="Times New Roman"/>
          <w:color w:val="000000" w:themeColor="text1"/>
          <w:sz w:val="24"/>
          <w:szCs w:val="24"/>
        </w:rPr>
        <w:t>A JPM célja egy olyan korszerű, interaktív, látványos honlap létrehozása, mely az alap információkon túl biztosítja műtárgyak adatbázisaihoz való hozzáférést. További cél a kiállításainkban aktuálisan bemutatott tárgyakról szóló leírás, bővebb ismertető a ma már nagyon népszerű „QR”-kódos rendszeren keresztül történő elérése, készüléktől független módon való webes megjelenítéssel. A honlap egyik része lenne a múzeum dolgozóinak új kutatási eredményeit frissen bemutató blog, mely közvetlenül tartalmazná a legújabb tudományos, kulturális és oktatási tartalmainkat is.</w:t>
      </w:r>
    </w:p>
    <w:p w:rsidR="003C0FA6" w:rsidRPr="00F11893" w:rsidRDefault="003C0FA6" w:rsidP="003C0FA6">
      <w:pPr>
        <w:widowControl/>
        <w:spacing w:after="0" w:line="240" w:lineRule="auto"/>
        <w:ind w:left="720"/>
        <w:jc w:val="both"/>
        <w:rPr>
          <w:rFonts w:ascii="Times New Roman" w:hAnsi="Times New Roman"/>
          <w:i/>
          <w:color w:val="000000" w:themeColor="text1"/>
          <w:sz w:val="24"/>
          <w:szCs w:val="24"/>
        </w:rPr>
      </w:pPr>
    </w:p>
    <w:p w:rsidR="001C2DF1" w:rsidRPr="00F11893" w:rsidRDefault="001C2DF1" w:rsidP="001C2DF1">
      <w:pPr>
        <w:ind w:left="720"/>
        <w:jc w:val="both"/>
        <w:rPr>
          <w:rFonts w:ascii="Times New Roman" w:hAnsi="Times New Roman"/>
          <w:i/>
          <w:sz w:val="24"/>
          <w:szCs w:val="24"/>
        </w:rPr>
      </w:pPr>
    </w:p>
    <w:p w:rsidR="001C2DF1" w:rsidRPr="00F11893" w:rsidRDefault="001C2DF1" w:rsidP="001C2DF1">
      <w:pPr>
        <w:ind w:firstLine="36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584"/>
        <w:gridCol w:w="2081"/>
        <w:gridCol w:w="1909"/>
      </w:tblGrid>
      <w:tr w:rsidR="001C2DF1" w:rsidRPr="00F11893" w:rsidTr="00084DA7">
        <w:trPr>
          <w:jc w:val="center"/>
        </w:trPr>
        <w:tc>
          <w:tcPr>
            <w:tcW w:w="3246" w:type="dxa"/>
            <w:tcBorders>
              <w:top w:val="single" w:sz="4" w:space="0" w:color="auto"/>
              <w:left w:val="single" w:sz="4" w:space="0" w:color="auto"/>
              <w:bottom w:val="single" w:sz="4" w:space="0" w:color="auto"/>
              <w:right w:val="single" w:sz="4" w:space="0" w:color="auto"/>
            </w:tcBorders>
            <w:shd w:val="clear" w:color="auto" w:fill="auto"/>
          </w:tcPr>
          <w:p w:rsidR="001C2DF1" w:rsidRPr="00F11893" w:rsidRDefault="001C2DF1" w:rsidP="00084DA7">
            <w:pPr>
              <w:jc w:val="center"/>
              <w:rPr>
                <w:rFonts w:ascii="Times New Roman" w:hAnsi="Times New Roman"/>
                <w:color w:val="000000" w:themeColor="text1"/>
                <w:sz w:val="24"/>
                <w:szCs w:val="24"/>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1C2DF1" w:rsidRPr="00F11893" w:rsidRDefault="003C0FA6" w:rsidP="00084DA7">
            <w:pPr>
              <w:jc w:val="center"/>
              <w:rPr>
                <w:rFonts w:ascii="Times New Roman" w:hAnsi="Times New Roman"/>
                <w:color w:val="000000" w:themeColor="text1"/>
                <w:sz w:val="24"/>
                <w:szCs w:val="24"/>
              </w:rPr>
            </w:pPr>
            <w:r w:rsidRPr="00F11893">
              <w:rPr>
                <w:rFonts w:ascii="Times New Roman" w:hAnsi="Times New Roman"/>
                <w:color w:val="000000" w:themeColor="text1"/>
                <w:sz w:val="24"/>
                <w:szCs w:val="24"/>
              </w:rPr>
              <w:t>2017.</w:t>
            </w:r>
            <w:r w:rsidR="001C2DF1" w:rsidRPr="00F11893">
              <w:rPr>
                <w:rFonts w:ascii="Times New Roman" w:hAnsi="Times New Roman"/>
                <w:color w:val="000000" w:themeColor="text1"/>
                <w:sz w:val="24"/>
                <w:szCs w:val="24"/>
              </w:rPr>
              <w:t xml:space="preserve"> tény</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1C2DF1" w:rsidRPr="00F11893" w:rsidRDefault="003C0FA6" w:rsidP="00084DA7">
            <w:pPr>
              <w:jc w:val="center"/>
              <w:rPr>
                <w:rFonts w:ascii="Times New Roman" w:hAnsi="Times New Roman"/>
                <w:color w:val="000000" w:themeColor="text1"/>
                <w:sz w:val="24"/>
                <w:szCs w:val="24"/>
              </w:rPr>
            </w:pPr>
            <w:r w:rsidRPr="00F11893">
              <w:rPr>
                <w:rFonts w:ascii="Times New Roman" w:hAnsi="Times New Roman"/>
                <w:color w:val="000000" w:themeColor="text1"/>
                <w:sz w:val="24"/>
                <w:szCs w:val="24"/>
              </w:rPr>
              <w:t>2018</w:t>
            </w:r>
            <w:r w:rsidR="001C2DF1" w:rsidRPr="00F11893">
              <w:rPr>
                <w:rFonts w:ascii="Times New Roman" w:hAnsi="Times New Roman"/>
                <w:color w:val="000000" w:themeColor="text1"/>
                <w:sz w:val="24"/>
                <w:szCs w:val="24"/>
              </w:rPr>
              <w:t>. tény</w:t>
            </w:r>
          </w:p>
        </w:tc>
        <w:tc>
          <w:tcPr>
            <w:tcW w:w="1909" w:type="dxa"/>
            <w:tcBorders>
              <w:top w:val="single" w:sz="4" w:space="0" w:color="auto"/>
              <w:left w:val="single" w:sz="4" w:space="0" w:color="auto"/>
              <w:bottom w:val="single" w:sz="4" w:space="0" w:color="auto"/>
              <w:right w:val="single" w:sz="4" w:space="0" w:color="auto"/>
            </w:tcBorders>
          </w:tcPr>
          <w:p w:rsidR="001C2DF1" w:rsidRPr="00F11893" w:rsidRDefault="003C0FA6" w:rsidP="00084DA7">
            <w:pPr>
              <w:jc w:val="center"/>
              <w:rPr>
                <w:rFonts w:ascii="Times New Roman" w:hAnsi="Times New Roman"/>
                <w:color w:val="000000" w:themeColor="text1"/>
                <w:sz w:val="24"/>
                <w:szCs w:val="24"/>
              </w:rPr>
            </w:pPr>
            <w:r w:rsidRPr="00F11893">
              <w:rPr>
                <w:rFonts w:ascii="Times New Roman" w:hAnsi="Times New Roman"/>
                <w:color w:val="000000" w:themeColor="text1"/>
                <w:sz w:val="24"/>
                <w:szCs w:val="24"/>
              </w:rPr>
              <w:t>2019</w:t>
            </w:r>
            <w:r w:rsidR="001C2DF1" w:rsidRPr="00F11893">
              <w:rPr>
                <w:rFonts w:ascii="Times New Roman" w:hAnsi="Times New Roman"/>
                <w:color w:val="000000" w:themeColor="text1"/>
                <w:sz w:val="24"/>
                <w:szCs w:val="24"/>
              </w:rPr>
              <w:t>. terv</w:t>
            </w:r>
          </w:p>
        </w:tc>
      </w:tr>
      <w:tr w:rsidR="003C0FA6" w:rsidRPr="00F11893" w:rsidTr="00084DA7">
        <w:trPr>
          <w:jc w:val="center"/>
        </w:trPr>
        <w:tc>
          <w:tcPr>
            <w:tcW w:w="3246" w:type="dxa"/>
            <w:tcBorders>
              <w:top w:val="single" w:sz="4" w:space="0" w:color="auto"/>
              <w:left w:val="single" w:sz="4" w:space="0" w:color="auto"/>
              <w:bottom w:val="single" w:sz="4" w:space="0" w:color="auto"/>
              <w:right w:val="single" w:sz="4" w:space="0" w:color="auto"/>
            </w:tcBorders>
            <w:shd w:val="clear" w:color="auto" w:fill="auto"/>
          </w:tcPr>
          <w:p w:rsidR="003C0FA6" w:rsidRPr="00F11893" w:rsidRDefault="003C0FA6" w:rsidP="00084DA7">
            <w:pPr>
              <w:jc w:val="center"/>
              <w:rPr>
                <w:rFonts w:ascii="Times New Roman" w:hAnsi="Times New Roman"/>
                <w:color w:val="000000" w:themeColor="text1"/>
                <w:sz w:val="24"/>
                <w:szCs w:val="24"/>
              </w:rPr>
            </w:pPr>
            <w:r w:rsidRPr="00F11893">
              <w:rPr>
                <w:rFonts w:ascii="Times New Roman" w:hAnsi="Times New Roman"/>
                <w:color w:val="000000" w:themeColor="text1"/>
                <w:sz w:val="24"/>
                <w:szCs w:val="24"/>
              </w:rPr>
              <w:t>TV megjelenés (fizetett hirdetések nélkül)</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3C0FA6" w:rsidRPr="00F11893" w:rsidRDefault="003C0FA6" w:rsidP="008F774F">
            <w:pPr>
              <w:pStyle w:val="LO-normal"/>
              <w:spacing w:after="200" w:line="276" w:lineRule="auto"/>
              <w:jc w:val="center"/>
              <w:rPr>
                <w:rFonts w:ascii="Times New Roman" w:hAnsi="Times New Roman" w:cs="Times New Roman"/>
                <w:color w:val="000000" w:themeColor="text1"/>
                <w:sz w:val="24"/>
                <w:szCs w:val="24"/>
              </w:rPr>
            </w:pPr>
            <w:r w:rsidRPr="00F11893">
              <w:rPr>
                <w:rFonts w:ascii="Times New Roman" w:hAnsi="Times New Roman" w:cs="Times New Roman"/>
                <w:color w:val="000000" w:themeColor="text1"/>
                <w:sz w:val="24"/>
                <w:szCs w:val="24"/>
              </w:rPr>
              <w:t>150</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3C0FA6" w:rsidRPr="00F11893" w:rsidRDefault="003C0FA6" w:rsidP="003C0FA6">
            <w:pPr>
              <w:jc w:val="center"/>
              <w:rPr>
                <w:rFonts w:ascii="Times New Roman" w:hAnsi="Times New Roman"/>
                <w:color w:val="000000" w:themeColor="text1"/>
                <w:sz w:val="24"/>
                <w:szCs w:val="24"/>
              </w:rPr>
            </w:pPr>
            <w:r w:rsidRPr="00F11893">
              <w:rPr>
                <w:rFonts w:ascii="Times New Roman" w:hAnsi="Times New Roman"/>
                <w:color w:val="000000" w:themeColor="text1"/>
                <w:sz w:val="24"/>
                <w:szCs w:val="24"/>
              </w:rPr>
              <w:t>158</w:t>
            </w:r>
          </w:p>
        </w:tc>
        <w:tc>
          <w:tcPr>
            <w:tcW w:w="1909" w:type="dxa"/>
            <w:tcBorders>
              <w:top w:val="single" w:sz="4" w:space="0" w:color="auto"/>
              <w:left w:val="single" w:sz="4" w:space="0" w:color="auto"/>
              <w:bottom w:val="single" w:sz="4" w:space="0" w:color="auto"/>
              <w:right w:val="single" w:sz="4" w:space="0" w:color="auto"/>
            </w:tcBorders>
          </w:tcPr>
          <w:p w:rsidR="003C0FA6" w:rsidRPr="00F11893" w:rsidRDefault="003C0FA6" w:rsidP="003C0FA6">
            <w:pPr>
              <w:jc w:val="center"/>
              <w:rPr>
                <w:rFonts w:ascii="Times New Roman" w:hAnsi="Times New Roman"/>
                <w:color w:val="000000" w:themeColor="text1"/>
                <w:sz w:val="24"/>
                <w:szCs w:val="24"/>
              </w:rPr>
            </w:pPr>
            <w:r w:rsidRPr="00F11893">
              <w:rPr>
                <w:rFonts w:ascii="Times New Roman" w:hAnsi="Times New Roman"/>
                <w:color w:val="000000" w:themeColor="text1"/>
                <w:sz w:val="24"/>
                <w:szCs w:val="24"/>
              </w:rPr>
              <w:t>180</w:t>
            </w:r>
          </w:p>
        </w:tc>
      </w:tr>
      <w:tr w:rsidR="003C0FA6" w:rsidRPr="00F11893" w:rsidTr="00084DA7">
        <w:trPr>
          <w:jc w:val="center"/>
        </w:trPr>
        <w:tc>
          <w:tcPr>
            <w:tcW w:w="3246" w:type="dxa"/>
            <w:tcBorders>
              <w:top w:val="single" w:sz="4" w:space="0" w:color="auto"/>
              <w:left w:val="single" w:sz="4" w:space="0" w:color="auto"/>
              <w:bottom w:val="single" w:sz="4" w:space="0" w:color="auto"/>
              <w:right w:val="single" w:sz="4" w:space="0" w:color="auto"/>
            </w:tcBorders>
            <w:shd w:val="clear" w:color="auto" w:fill="auto"/>
          </w:tcPr>
          <w:p w:rsidR="003C0FA6" w:rsidRPr="00F11893" w:rsidRDefault="003C0FA6" w:rsidP="00084DA7">
            <w:pPr>
              <w:jc w:val="center"/>
              <w:rPr>
                <w:rFonts w:ascii="Times New Roman" w:hAnsi="Times New Roman"/>
                <w:color w:val="000000" w:themeColor="text1"/>
                <w:sz w:val="24"/>
                <w:szCs w:val="24"/>
              </w:rPr>
            </w:pPr>
            <w:r w:rsidRPr="00F11893">
              <w:rPr>
                <w:rFonts w:ascii="Times New Roman" w:hAnsi="Times New Roman"/>
                <w:color w:val="000000" w:themeColor="text1"/>
                <w:sz w:val="24"/>
                <w:szCs w:val="24"/>
              </w:rPr>
              <w:t>Rádió megjelenés (fizetett hirdetések nélkül)</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3C0FA6" w:rsidRPr="00F11893" w:rsidRDefault="003C0FA6" w:rsidP="008F774F">
            <w:pPr>
              <w:pStyle w:val="LO-normal"/>
              <w:spacing w:after="200" w:line="276" w:lineRule="auto"/>
              <w:jc w:val="center"/>
              <w:rPr>
                <w:rFonts w:ascii="Times New Roman" w:hAnsi="Times New Roman" w:cs="Times New Roman"/>
                <w:color w:val="000000" w:themeColor="text1"/>
                <w:sz w:val="24"/>
                <w:szCs w:val="24"/>
              </w:rPr>
            </w:pPr>
            <w:r w:rsidRPr="00F11893">
              <w:rPr>
                <w:rFonts w:ascii="Times New Roman" w:hAnsi="Times New Roman" w:cs="Times New Roman"/>
                <w:color w:val="000000" w:themeColor="text1"/>
                <w:sz w:val="24"/>
                <w:szCs w:val="24"/>
              </w:rPr>
              <w:t>150</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3C0FA6" w:rsidRPr="00F11893" w:rsidRDefault="003C0FA6" w:rsidP="003C0FA6">
            <w:pPr>
              <w:jc w:val="center"/>
              <w:rPr>
                <w:rFonts w:ascii="Times New Roman" w:hAnsi="Times New Roman"/>
                <w:color w:val="000000" w:themeColor="text1"/>
                <w:sz w:val="24"/>
                <w:szCs w:val="24"/>
              </w:rPr>
            </w:pPr>
            <w:r w:rsidRPr="00F11893">
              <w:rPr>
                <w:rFonts w:ascii="Times New Roman" w:hAnsi="Times New Roman"/>
                <w:color w:val="000000" w:themeColor="text1"/>
                <w:sz w:val="24"/>
                <w:szCs w:val="24"/>
              </w:rPr>
              <w:t>178</w:t>
            </w:r>
          </w:p>
          <w:p w:rsidR="003C0FA6" w:rsidRPr="00F11893" w:rsidRDefault="003C0FA6" w:rsidP="003C0FA6">
            <w:pPr>
              <w:jc w:val="center"/>
              <w:rPr>
                <w:rFonts w:ascii="Times New Roman" w:hAnsi="Times New Roman"/>
                <w:color w:val="000000" w:themeColor="text1"/>
                <w:sz w:val="24"/>
                <w:szCs w:val="24"/>
              </w:rPr>
            </w:pPr>
          </w:p>
        </w:tc>
        <w:tc>
          <w:tcPr>
            <w:tcW w:w="1909" w:type="dxa"/>
            <w:tcBorders>
              <w:top w:val="single" w:sz="4" w:space="0" w:color="auto"/>
              <w:left w:val="single" w:sz="4" w:space="0" w:color="auto"/>
              <w:bottom w:val="single" w:sz="4" w:space="0" w:color="auto"/>
              <w:right w:val="single" w:sz="4" w:space="0" w:color="auto"/>
            </w:tcBorders>
          </w:tcPr>
          <w:p w:rsidR="003C0FA6" w:rsidRPr="00F11893" w:rsidRDefault="003C0FA6" w:rsidP="003C0FA6">
            <w:pPr>
              <w:jc w:val="center"/>
              <w:rPr>
                <w:rFonts w:ascii="Times New Roman" w:hAnsi="Times New Roman"/>
                <w:color w:val="000000" w:themeColor="text1"/>
                <w:sz w:val="24"/>
                <w:szCs w:val="24"/>
              </w:rPr>
            </w:pPr>
            <w:r w:rsidRPr="00F11893">
              <w:rPr>
                <w:rFonts w:ascii="Times New Roman" w:hAnsi="Times New Roman"/>
                <w:color w:val="000000" w:themeColor="text1"/>
                <w:sz w:val="24"/>
                <w:szCs w:val="24"/>
              </w:rPr>
              <w:t>200</w:t>
            </w:r>
          </w:p>
        </w:tc>
      </w:tr>
      <w:tr w:rsidR="003C0FA6" w:rsidRPr="003C0FA6" w:rsidTr="00084DA7">
        <w:trPr>
          <w:jc w:val="center"/>
        </w:trPr>
        <w:tc>
          <w:tcPr>
            <w:tcW w:w="3246" w:type="dxa"/>
            <w:tcBorders>
              <w:top w:val="single" w:sz="4" w:space="0" w:color="auto"/>
              <w:left w:val="single" w:sz="4" w:space="0" w:color="auto"/>
              <w:bottom w:val="single" w:sz="4" w:space="0" w:color="auto"/>
              <w:right w:val="single" w:sz="4" w:space="0" w:color="auto"/>
            </w:tcBorders>
            <w:shd w:val="clear" w:color="auto" w:fill="auto"/>
          </w:tcPr>
          <w:p w:rsidR="003C0FA6" w:rsidRPr="003C0FA6" w:rsidRDefault="003C0FA6" w:rsidP="00084DA7">
            <w:pPr>
              <w:jc w:val="center"/>
              <w:rPr>
                <w:rFonts w:ascii="Times New Roman" w:hAnsi="Times New Roman"/>
                <w:color w:val="000000" w:themeColor="text1"/>
                <w:sz w:val="24"/>
                <w:szCs w:val="24"/>
              </w:rPr>
            </w:pPr>
            <w:r w:rsidRPr="003C0FA6">
              <w:rPr>
                <w:rFonts w:ascii="Times New Roman" w:hAnsi="Times New Roman"/>
                <w:color w:val="000000" w:themeColor="text1"/>
                <w:sz w:val="24"/>
                <w:szCs w:val="24"/>
              </w:rPr>
              <w:t>Írott sajtó megjelenés (fizetett hirdetések nélkül)</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3C0FA6" w:rsidRPr="003C0FA6" w:rsidRDefault="003C0FA6" w:rsidP="008F774F">
            <w:pPr>
              <w:pStyle w:val="LO-normal"/>
              <w:spacing w:after="200" w:line="276" w:lineRule="auto"/>
              <w:jc w:val="center"/>
              <w:rPr>
                <w:rFonts w:ascii="Times New Roman" w:hAnsi="Times New Roman" w:cs="Times New Roman"/>
                <w:color w:val="000000" w:themeColor="text1"/>
                <w:sz w:val="24"/>
                <w:szCs w:val="24"/>
              </w:rPr>
            </w:pPr>
            <w:r w:rsidRPr="003C0FA6">
              <w:rPr>
                <w:rFonts w:ascii="Times New Roman" w:hAnsi="Times New Roman" w:cs="Times New Roman"/>
                <w:color w:val="000000" w:themeColor="text1"/>
                <w:sz w:val="24"/>
                <w:szCs w:val="24"/>
              </w:rPr>
              <w:t>170</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3C0FA6" w:rsidRPr="003C0FA6" w:rsidRDefault="003C0FA6" w:rsidP="003C0FA6">
            <w:pPr>
              <w:jc w:val="center"/>
              <w:rPr>
                <w:rFonts w:ascii="Times New Roman" w:hAnsi="Times New Roman"/>
                <w:color w:val="000000" w:themeColor="text1"/>
                <w:sz w:val="24"/>
                <w:szCs w:val="24"/>
              </w:rPr>
            </w:pPr>
            <w:r w:rsidRPr="003C0FA6">
              <w:rPr>
                <w:rFonts w:ascii="Times New Roman" w:hAnsi="Times New Roman"/>
                <w:color w:val="000000" w:themeColor="text1"/>
                <w:sz w:val="24"/>
                <w:szCs w:val="24"/>
              </w:rPr>
              <w:t>193</w:t>
            </w:r>
          </w:p>
          <w:p w:rsidR="003C0FA6" w:rsidRPr="003C0FA6" w:rsidRDefault="003C0FA6" w:rsidP="003C0FA6">
            <w:pPr>
              <w:jc w:val="center"/>
              <w:rPr>
                <w:rFonts w:ascii="Times New Roman" w:hAnsi="Times New Roman"/>
                <w:color w:val="000000" w:themeColor="text1"/>
                <w:sz w:val="24"/>
                <w:szCs w:val="24"/>
                <w:highlight w:val="yellow"/>
              </w:rPr>
            </w:pPr>
          </w:p>
        </w:tc>
        <w:tc>
          <w:tcPr>
            <w:tcW w:w="1909" w:type="dxa"/>
            <w:tcBorders>
              <w:top w:val="single" w:sz="4" w:space="0" w:color="auto"/>
              <w:left w:val="single" w:sz="4" w:space="0" w:color="auto"/>
              <w:bottom w:val="single" w:sz="4" w:space="0" w:color="auto"/>
              <w:right w:val="single" w:sz="4" w:space="0" w:color="auto"/>
            </w:tcBorders>
          </w:tcPr>
          <w:p w:rsidR="003C0FA6" w:rsidRPr="003C0FA6" w:rsidRDefault="003C0FA6" w:rsidP="003C0FA6">
            <w:pPr>
              <w:jc w:val="center"/>
              <w:rPr>
                <w:rFonts w:ascii="Times New Roman" w:hAnsi="Times New Roman"/>
                <w:color w:val="000000" w:themeColor="text1"/>
                <w:sz w:val="24"/>
                <w:szCs w:val="24"/>
              </w:rPr>
            </w:pPr>
            <w:r w:rsidRPr="003C0FA6">
              <w:rPr>
                <w:rFonts w:ascii="Times New Roman" w:hAnsi="Times New Roman"/>
                <w:color w:val="000000" w:themeColor="text1"/>
                <w:sz w:val="24"/>
                <w:szCs w:val="24"/>
              </w:rPr>
              <w:t>210</w:t>
            </w:r>
          </w:p>
        </w:tc>
      </w:tr>
      <w:tr w:rsidR="003C0FA6" w:rsidRPr="003C0FA6" w:rsidTr="00084DA7">
        <w:trPr>
          <w:jc w:val="center"/>
        </w:trPr>
        <w:tc>
          <w:tcPr>
            <w:tcW w:w="3246" w:type="dxa"/>
            <w:tcBorders>
              <w:top w:val="single" w:sz="4" w:space="0" w:color="auto"/>
              <w:left w:val="single" w:sz="4" w:space="0" w:color="auto"/>
              <w:bottom w:val="single" w:sz="4" w:space="0" w:color="auto"/>
              <w:right w:val="single" w:sz="4" w:space="0" w:color="auto"/>
            </w:tcBorders>
            <w:shd w:val="clear" w:color="auto" w:fill="auto"/>
          </w:tcPr>
          <w:p w:rsidR="003C0FA6" w:rsidRPr="003C0FA6" w:rsidRDefault="003C0FA6" w:rsidP="00084DA7">
            <w:pPr>
              <w:jc w:val="center"/>
              <w:rPr>
                <w:rFonts w:ascii="Times New Roman" w:hAnsi="Times New Roman"/>
                <w:color w:val="000000" w:themeColor="text1"/>
                <w:sz w:val="24"/>
                <w:szCs w:val="24"/>
              </w:rPr>
            </w:pPr>
            <w:r w:rsidRPr="003C0FA6">
              <w:rPr>
                <w:rFonts w:ascii="Times New Roman" w:hAnsi="Times New Roman"/>
                <w:color w:val="000000" w:themeColor="text1"/>
                <w:sz w:val="24"/>
                <w:szCs w:val="24"/>
              </w:rPr>
              <w:t xml:space="preserve">E-sajtó </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3C0FA6" w:rsidRPr="003C0FA6" w:rsidRDefault="003C0FA6" w:rsidP="008F774F">
            <w:pPr>
              <w:pStyle w:val="LO-normal"/>
              <w:spacing w:after="200" w:line="276" w:lineRule="auto"/>
              <w:jc w:val="center"/>
              <w:rPr>
                <w:rFonts w:ascii="Times New Roman" w:hAnsi="Times New Roman" w:cs="Times New Roman"/>
                <w:color w:val="000000" w:themeColor="text1"/>
                <w:sz w:val="24"/>
                <w:szCs w:val="24"/>
              </w:rPr>
            </w:pPr>
            <w:r w:rsidRPr="003C0FA6">
              <w:rPr>
                <w:rFonts w:ascii="Times New Roman" w:hAnsi="Times New Roman" w:cs="Times New Roman"/>
                <w:color w:val="000000" w:themeColor="text1"/>
                <w:sz w:val="24"/>
                <w:szCs w:val="24"/>
              </w:rPr>
              <w:t>500</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3C0FA6" w:rsidRPr="003C0FA6" w:rsidRDefault="003C0FA6" w:rsidP="003C0FA6">
            <w:pPr>
              <w:jc w:val="center"/>
              <w:rPr>
                <w:rFonts w:ascii="Times New Roman" w:hAnsi="Times New Roman"/>
                <w:color w:val="000000" w:themeColor="text1"/>
                <w:sz w:val="24"/>
                <w:szCs w:val="24"/>
              </w:rPr>
            </w:pPr>
            <w:r w:rsidRPr="003C0FA6">
              <w:rPr>
                <w:rFonts w:ascii="Times New Roman" w:hAnsi="Times New Roman"/>
                <w:color w:val="000000" w:themeColor="text1"/>
                <w:sz w:val="24"/>
                <w:szCs w:val="24"/>
              </w:rPr>
              <w:t>712</w:t>
            </w:r>
          </w:p>
          <w:p w:rsidR="003C0FA6" w:rsidRPr="003C0FA6" w:rsidRDefault="003C0FA6" w:rsidP="003C0FA6">
            <w:pPr>
              <w:jc w:val="center"/>
              <w:rPr>
                <w:rFonts w:ascii="Times New Roman" w:hAnsi="Times New Roman"/>
                <w:color w:val="000000" w:themeColor="text1"/>
                <w:sz w:val="24"/>
                <w:szCs w:val="24"/>
                <w:highlight w:val="yellow"/>
              </w:rPr>
            </w:pPr>
          </w:p>
        </w:tc>
        <w:tc>
          <w:tcPr>
            <w:tcW w:w="1909" w:type="dxa"/>
            <w:tcBorders>
              <w:top w:val="single" w:sz="4" w:space="0" w:color="auto"/>
              <w:left w:val="single" w:sz="4" w:space="0" w:color="auto"/>
              <w:bottom w:val="single" w:sz="4" w:space="0" w:color="auto"/>
              <w:right w:val="single" w:sz="4" w:space="0" w:color="auto"/>
            </w:tcBorders>
          </w:tcPr>
          <w:p w:rsidR="003C0FA6" w:rsidRPr="003C0FA6" w:rsidRDefault="003C0FA6" w:rsidP="003C0FA6">
            <w:pPr>
              <w:jc w:val="center"/>
              <w:rPr>
                <w:rFonts w:ascii="Times New Roman" w:hAnsi="Times New Roman"/>
                <w:color w:val="000000" w:themeColor="text1"/>
                <w:sz w:val="24"/>
                <w:szCs w:val="24"/>
              </w:rPr>
            </w:pPr>
            <w:r w:rsidRPr="003C0FA6">
              <w:rPr>
                <w:rFonts w:ascii="Times New Roman" w:hAnsi="Times New Roman"/>
                <w:color w:val="000000" w:themeColor="text1"/>
                <w:sz w:val="24"/>
                <w:szCs w:val="24"/>
              </w:rPr>
              <w:t>750</w:t>
            </w:r>
          </w:p>
        </w:tc>
      </w:tr>
      <w:tr w:rsidR="003C0FA6" w:rsidRPr="003C0FA6" w:rsidTr="00084DA7">
        <w:trPr>
          <w:jc w:val="center"/>
        </w:trPr>
        <w:tc>
          <w:tcPr>
            <w:tcW w:w="3246" w:type="dxa"/>
            <w:tcBorders>
              <w:top w:val="single" w:sz="4" w:space="0" w:color="auto"/>
              <w:left w:val="single" w:sz="4" w:space="0" w:color="auto"/>
              <w:bottom w:val="single" w:sz="4" w:space="0" w:color="auto"/>
              <w:right w:val="single" w:sz="4" w:space="0" w:color="auto"/>
            </w:tcBorders>
            <w:shd w:val="clear" w:color="auto" w:fill="auto"/>
          </w:tcPr>
          <w:p w:rsidR="003C0FA6" w:rsidRPr="003C0FA6" w:rsidRDefault="003C0FA6" w:rsidP="00084DA7">
            <w:pPr>
              <w:jc w:val="center"/>
              <w:rPr>
                <w:rFonts w:ascii="Times New Roman" w:hAnsi="Times New Roman"/>
                <w:color w:val="000000" w:themeColor="text1"/>
                <w:sz w:val="24"/>
                <w:szCs w:val="24"/>
              </w:rPr>
            </w:pPr>
            <w:r w:rsidRPr="003C0FA6">
              <w:rPr>
                <w:rFonts w:ascii="Times New Roman" w:hAnsi="Times New Roman"/>
                <w:color w:val="000000" w:themeColor="text1"/>
                <w:sz w:val="24"/>
                <w:szCs w:val="24"/>
              </w:rPr>
              <w:t>Fizetett hirdetések száma (médiumtól függetlenül, becsült érték)</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3C0FA6" w:rsidRPr="003C0FA6" w:rsidRDefault="003C0FA6" w:rsidP="008F774F">
            <w:pPr>
              <w:pStyle w:val="LO-normal"/>
              <w:spacing w:after="200" w:line="276" w:lineRule="auto"/>
              <w:jc w:val="center"/>
              <w:rPr>
                <w:rFonts w:ascii="Times New Roman" w:hAnsi="Times New Roman" w:cs="Times New Roman"/>
                <w:color w:val="000000" w:themeColor="text1"/>
                <w:sz w:val="24"/>
                <w:szCs w:val="24"/>
              </w:rPr>
            </w:pPr>
            <w:r w:rsidRPr="003C0FA6">
              <w:rPr>
                <w:rFonts w:ascii="Times New Roman" w:hAnsi="Times New Roman" w:cs="Times New Roman"/>
                <w:color w:val="000000" w:themeColor="text1"/>
                <w:sz w:val="24"/>
                <w:szCs w:val="24"/>
              </w:rPr>
              <w:t>20</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3C0FA6" w:rsidRPr="003C0FA6" w:rsidRDefault="003C0FA6" w:rsidP="003C0FA6">
            <w:pPr>
              <w:jc w:val="center"/>
              <w:rPr>
                <w:rFonts w:ascii="Times New Roman" w:hAnsi="Times New Roman"/>
                <w:color w:val="000000" w:themeColor="text1"/>
                <w:sz w:val="24"/>
                <w:szCs w:val="24"/>
              </w:rPr>
            </w:pPr>
            <w:r w:rsidRPr="003C0FA6">
              <w:rPr>
                <w:rFonts w:ascii="Times New Roman" w:hAnsi="Times New Roman"/>
                <w:color w:val="000000" w:themeColor="text1"/>
                <w:sz w:val="24"/>
                <w:szCs w:val="24"/>
              </w:rPr>
              <w:t>3</w:t>
            </w:r>
          </w:p>
        </w:tc>
        <w:tc>
          <w:tcPr>
            <w:tcW w:w="1909" w:type="dxa"/>
            <w:tcBorders>
              <w:top w:val="single" w:sz="4" w:space="0" w:color="auto"/>
              <w:left w:val="single" w:sz="4" w:space="0" w:color="auto"/>
              <w:bottom w:val="single" w:sz="4" w:space="0" w:color="auto"/>
              <w:right w:val="single" w:sz="4" w:space="0" w:color="auto"/>
            </w:tcBorders>
          </w:tcPr>
          <w:p w:rsidR="003C0FA6" w:rsidRPr="003C0FA6" w:rsidRDefault="003C0FA6" w:rsidP="003C0FA6">
            <w:pPr>
              <w:jc w:val="center"/>
              <w:rPr>
                <w:rFonts w:ascii="Times New Roman" w:hAnsi="Times New Roman"/>
                <w:color w:val="000000" w:themeColor="text1"/>
                <w:sz w:val="24"/>
                <w:szCs w:val="24"/>
              </w:rPr>
            </w:pPr>
            <w:r w:rsidRPr="003C0FA6">
              <w:rPr>
                <w:rFonts w:ascii="Times New Roman" w:hAnsi="Times New Roman"/>
                <w:color w:val="000000" w:themeColor="text1"/>
                <w:sz w:val="24"/>
                <w:szCs w:val="24"/>
              </w:rPr>
              <w:t>10</w:t>
            </w:r>
          </w:p>
        </w:tc>
      </w:tr>
    </w:tbl>
    <w:p w:rsidR="001C2DF1" w:rsidRPr="003C0FA6" w:rsidRDefault="001C2DF1" w:rsidP="001C2DF1">
      <w:pPr>
        <w:ind w:firstLine="360"/>
        <w:rPr>
          <w:rFonts w:ascii="Times New Roman" w:hAnsi="Times New Roman"/>
          <w:sz w:val="24"/>
          <w:szCs w:val="24"/>
        </w:rPr>
      </w:pPr>
    </w:p>
    <w:p w:rsidR="001C2DF1" w:rsidRPr="003C0FA6" w:rsidRDefault="001C2DF1" w:rsidP="001C2DF1">
      <w:pPr>
        <w:rPr>
          <w:rFonts w:ascii="Times New Roman" w:hAnsi="Times New Roman"/>
          <w:sz w:val="24"/>
          <w:szCs w:val="24"/>
        </w:rPr>
      </w:pPr>
    </w:p>
    <w:p w:rsidR="00055E82" w:rsidRDefault="00055E82" w:rsidP="009B7BFF">
      <w:pPr>
        <w:jc w:val="both"/>
        <w:rPr>
          <w:rFonts w:ascii="Times New Roman" w:hAnsi="Times New Roman"/>
          <w:sz w:val="24"/>
          <w:szCs w:val="24"/>
        </w:rPr>
      </w:pPr>
    </w:p>
    <w:p w:rsidR="00C771F6" w:rsidRPr="003C0FA6" w:rsidRDefault="00C771F6" w:rsidP="009B7BFF">
      <w:pPr>
        <w:jc w:val="both"/>
        <w:rPr>
          <w:rFonts w:ascii="Times New Roman" w:hAnsi="Times New Roman"/>
          <w:sz w:val="24"/>
          <w:szCs w:val="24"/>
        </w:rPr>
      </w:pPr>
    </w:p>
    <w:p w:rsidR="001C2DF1" w:rsidRPr="003C0FA6" w:rsidRDefault="001C2DF1" w:rsidP="009B7BFF">
      <w:pPr>
        <w:ind w:left="900"/>
        <w:jc w:val="both"/>
        <w:rPr>
          <w:rFonts w:ascii="Times New Roman" w:hAnsi="Times New Roman"/>
          <w:sz w:val="24"/>
          <w:szCs w:val="24"/>
        </w:rPr>
      </w:pPr>
    </w:p>
    <w:p w:rsidR="001C2DF1" w:rsidRPr="003C0FA6" w:rsidRDefault="001C2DF1" w:rsidP="009B7BFF">
      <w:pPr>
        <w:widowControl/>
        <w:spacing w:after="0" w:line="240" w:lineRule="auto"/>
        <w:ind w:left="360" w:hanging="360"/>
        <w:jc w:val="both"/>
        <w:rPr>
          <w:rFonts w:ascii="Times New Roman" w:hAnsi="Times New Roman"/>
          <w:b/>
          <w:sz w:val="24"/>
          <w:szCs w:val="24"/>
          <w:u w:val="single"/>
        </w:rPr>
      </w:pPr>
    </w:p>
    <w:p w:rsidR="001C2DF1" w:rsidRPr="003C0FA6" w:rsidRDefault="001C2DF1" w:rsidP="009B7BFF">
      <w:pPr>
        <w:jc w:val="both"/>
        <w:rPr>
          <w:rFonts w:ascii="Times New Roman" w:hAnsi="Times New Roman"/>
          <w:b/>
          <w:sz w:val="24"/>
          <w:szCs w:val="24"/>
          <w:u w:val="single"/>
        </w:rPr>
      </w:pPr>
    </w:p>
    <w:p w:rsidR="008F774F" w:rsidRPr="003C0FA6" w:rsidRDefault="008F774F" w:rsidP="007D2B6F">
      <w:pPr>
        <w:rPr>
          <w:rFonts w:ascii="Times New Roman" w:hAnsi="Times New Roman"/>
          <w:color w:val="000000" w:themeColor="text1"/>
          <w:sz w:val="24"/>
          <w:szCs w:val="24"/>
        </w:rPr>
      </w:pPr>
    </w:p>
    <w:p w:rsidR="00280BBD" w:rsidRPr="003C0FA6" w:rsidRDefault="00280BBD" w:rsidP="00280BBD">
      <w:pPr>
        <w:ind w:left="720"/>
        <w:rPr>
          <w:rFonts w:ascii="Times New Roman" w:hAnsi="Times New Roman"/>
          <w:color w:val="000000" w:themeColor="text1"/>
          <w:sz w:val="24"/>
          <w:szCs w:val="24"/>
        </w:rPr>
      </w:pPr>
    </w:p>
    <w:p w:rsidR="00280BBD" w:rsidRPr="003C0FA6" w:rsidRDefault="00280BBD" w:rsidP="00280BBD">
      <w:pPr>
        <w:rPr>
          <w:rFonts w:ascii="Times New Roman" w:hAnsi="Times New Roman"/>
          <w:color w:val="000000" w:themeColor="text1"/>
          <w:sz w:val="24"/>
          <w:szCs w:val="24"/>
        </w:rPr>
      </w:pPr>
    </w:p>
    <w:sectPr w:rsidR="00280BBD" w:rsidRPr="003C0FA6" w:rsidSect="007B2BC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58" w:rsidRDefault="00923558" w:rsidP="006A28E1">
      <w:pPr>
        <w:spacing w:after="0" w:line="240" w:lineRule="auto"/>
      </w:pPr>
      <w:r>
        <w:separator/>
      </w:r>
    </w:p>
  </w:endnote>
  <w:endnote w:type="continuationSeparator" w:id="0">
    <w:p w:rsidR="00923558" w:rsidRDefault="00923558" w:rsidP="006A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IDFont+F1">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E1" w:rsidRDefault="006A28E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698190"/>
      <w:docPartObj>
        <w:docPartGallery w:val="Page Numbers (Bottom of Page)"/>
        <w:docPartUnique/>
      </w:docPartObj>
    </w:sdtPr>
    <w:sdtEndPr/>
    <w:sdtContent>
      <w:p w:rsidR="006A28E1" w:rsidRDefault="006A28E1">
        <w:pPr>
          <w:pStyle w:val="llb"/>
          <w:jc w:val="center"/>
        </w:pPr>
        <w:r>
          <w:fldChar w:fldCharType="begin"/>
        </w:r>
        <w:r>
          <w:instrText>PAGE   \* MERGEFORMAT</w:instrText>
        </w:r>
        <w:r>
          <w:fldChar w:fldCharType="separate"/>
        </w:r>
        <w:r w:rsidR="004F5829" w:rsidRPr="004F5829">
          <w:rPr>
            <w:noProof/>
            <w:lang w:val="hu-HU"/>
          </w:rPr>
          <w:t>1</w:t>
        </w:r>
        <w:r>
          <w:fldChar w:fldCharType="end"/>
        </w:r>
      </w:p>
    </w:sdtContent>
  </w:sdt>
  <w:p w:rsidR="006A28E1" w:rsidRDefault="006A28E1">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E1" w:rsidRDefault="006A28E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58" w:rsidRDefault="00923558" w:rsidP="006A28E1">
      <w:pPr>
        <w:spacing w:after="0" w:line="240" w:lineRule="auto"/>
      </w:pPr>
      <w:r>
        <w:separator/>
      </w:r>
    </w:p>
  </w:footnote>
  <w:footnote w:type="continuationSeparator" w:id="0">
    <w:p w:rsidR="00923558" w:rsidRDefault="00923558" w:rsidP="006A2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E1" w:rsidRDefault="006A28E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E1" w:rsidRDefault="006A28E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E1" w:rsidRDefault="006A28E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77D"/>
    <w:multiLevelType w:val="hybridMultilevel"/>
    <w:tmpl w:val="D214FBA8"/>
    <w:lvl w:ilvl="0" w:tplc="165E65D0">
      <w:start w:val="1"/>
      <w:numFmt w:val="lowerLetter"/>
      <w:lvlText w:val="%1)"/>
      <w:lvlJc w:val="left"/>
      <w:pPr>
        <w:tabs>
          <w:tab w:val="num" w:pos="1440"/>
        </w:tabs>
        <w:ind w:left="1440" w:hanging="360"/>
      </w:pPr>
      <w:rPr>
        <w:rFonts w:hint="default"/>
        <w:b w:val="0"/>
        <w:i w:val="0"/>
        <w:color w:val="auto"/>
        <w:sz w:val="24"/>
        <w:szCs w:val="24"/>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1">
    <w:nsid w:val="0393595B"/>
    <w:multiLevelType w:val="hybridMultilevel"/>
    <w:tmpl w:val="8DCC4A6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0F">
      <w:start w:val="1"/>
      <w:numFmt w:val="decimal"/>
      <w:lvlText w:val="%3."/>
      <w:lvlJc w:val="lef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03F1603C"/>
    <w:multiLevelType w:val="hybridMultilevel"/>
    <w:tmpl w:val="78C80B1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040B4B0F"/>
    <w:multiLevelType w:val="hybridMultilevel"/>
    <w:tmpl w:val="A378D9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442118E"/>
    <w:multiLevelType w:val="hybridMultilevel"/>
    <w:tmpl w:val="60D6902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nsid w:val="0E3D6E8E"/>
    <w:multiLevelType w:val="hybridMultilevel"/>
    <w:tmpl w:val="F7028D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17E4F36"/>
    <w:multiLevelType w:val="hybridMultilevel"/>
    <w:tmpl w:val="C08E85D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4A11B84"/>
    <w:multiLevelType w:val="hybridMultilevel"/>
    <w:tmpl w:val="A77CC6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7B111E2"/>
    <w:multiLevelType w:val="hybridMultilevel"/>
    <w:tmpl w:val="009CBDAA"/>
    <w:lvl w:ilvl="0" w:tplc="F018678C">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9">
    <w:nsid w:val="1CDB256C"/>
    <w:multiLevelType w:val="multilevel"/>
    <w:tmpl w:val="CDB42004"/>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10B4A79"/>
    <w:multiLevelType w:val="hybridMultilevel"/>
    <w:tmpl w:val="B23E8926"/>
    <w:lvl w:ilvl="0" w:tplc="3C5CFBEA">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7C868CC"/>
    <w:multiLevelType w:val="hybridMultilevel"/>
    <w:tmpl w:val="32CE6F7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A0945A9"/>
    <w:multiLevelType w:val="hybridMultilevel"/>
    <w:tmpl w:val="20688B36"/>
    <w:lvl w:ilvl="0" w:tplc="2D34874E">
      <w:start w:val="2016"/>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3">
    <w:nsid w:val="2D652AA0"/>
    <w:multiLevelType w:val="hybridMultilevel"/>
    <w:tmpl w:val="F0628D7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31053A3B"/>
    <w:multiLevelType w:val="hybridMultilevel"/>
    <w:tmpl w:val="5A90D0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1967A0A"/>
    <w:multiLevelType w:val="hybridMultilevel"/>
    <w:tmpl w:val="57BE696E"/>
    <w:lvl w:ilvl="0" w:tplc="F018678C">
      <w:numFmt w:val="bullet"/>
      <w:lvlText w:val="-"/>
      <w:lvlJc w:val="left"/>
      <w:pPr>
        <w:ind w:left="1788" w:hanging="360"/>
      </w:pPr>
      <w:rPr>
        <w:rFonts w:ascii="Times New Roman" w:eastAsia="Times New Roman" w:hAnsi="Times New Roman" w:cs="Times New Roman" w:hint="default"/>
      </w:rPr>
    </w:lvl>
    <w:lvl w:ilvl="1" w:tplc="040E0003">
      <w:start w:val="1"/>
      <w:numFmt w:val="bullet"/>
      <w:lvlText w:val="o"/>
      <w:lvlJc w:val="left"/>
      <w:pPr>
        <w:ind w:left="2508" w:hanging="360"/>
      </w:pPr>
      <w:rPr>
        <w:rFonts w:ascii="Courier New" w:hAnsi="Courier New" w:cs="Courier New" w:hint="default"/>
      </w:rPr>
    </w:lvl>
    <w:lvl w:ilvl="2" w:tplc="040E0005">
      <w:start w:val="1"/>
      <w:numFmt w:val="bullet"/>
      <w:lvlText w:val=""/>
      <w:lvlJc w:val="left"/>
      <w:pPr>
        <w:ind w:left="3228" w:hanging="360"/>
      </w:pPr>
      <w:rPr>
        <w:rFonts w:ascii="Wingdings" w:hAnsi="Wingdings" w:hint="default"/>
      </w:rPr>
    </w:lvl>
    <w:lvl w:ilvl="3" w:tplc="040E000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16">
    <w:nsid w:val="33324094"/>
    <w:multiLevelType w:val="hybridMultilevel"/>
    <w:tmpl w:val="4476C0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7C072AB"/>
    <w:multiLevelType w:val="hybridMultilevel"/>
    <w:tmpl w:val="12BAC5D8"/>
    <w:lvl w:ilvl="0" w:tplc="89F2734E">
      <w:start w:val="15"/>
      <w:numFmt w:val="bullet"/>
      <w:lvlText w:val="-"/>
      <w:lvlJc w:val="left"/>
      <w:pPr>
        <w:tabs>
          <w:tab w:val="num" w:pos="720"/>
        </w:tabs>
        <w:ind w:left="720" w:hanging="360"/>
      </w:pPr>
      <w:rPr>
        <w:rFonts w:ascii="Times New Roman" w:eastAsia="Calibri"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3B1C5500"/>
    <w:multiLevelType w:val="hybridMultilevel"/>
    <w:tmpl w:val="2D44FD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BA86DD5"/>
    <w:multiLevelType w:val="hybridMultilevel"/>
    <w:tmpl w:val="5386BA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F7702B4"/>
    <w:multiLevelType w:val="hybridMultilevel"/>
    <w:tmpl w:val="A08A759A"/>
    <w:lvl w:ilvl="0" w:tplc="E3CCA94C">
      <w:start w:val="1"/>
      <w:numFmt w:val="upperRoman"/>
      <w:lvlText w:val="%1."/>
      <w:lvlJc w:val="right"/>
      <w:pPr>
        <w:tabs>
          <w:tab w:val="num" w:pos="720"/>
        </w:tabs>
        <w:ind w:left="720" w:hanging="360"/>
      </w:pPr>
      <w:rPr>
        <w:rFonts w:hint="default"/>
        <w:b/>
        <w:i w:val="0"/>
        <w:color w:val="auto"/>
        <w:sz w:val="24"/>
        <w:szCs w:val="24"/>
      </w:rPr>
    </w:lvl>
    <w:lvl w:ilvl="1" w:tplc="A4304A82">
      <w:start w:val="1"/>
      <w:numFmt w:val="lowerLetter"/>
      <w:lvlText w:val="%2)"/>
      <w:lvlJc w:val="left"/>
      <w:pPr>
        <w:tabs>
          <w:tab w:val="num" w:pos="1440"/>
        </w:tabs>
        <w:ind w:left="1440" w:hanging="360"/>
      </w:pPr>
      <w:rPr>
        <w:rFonts w:hint="default"/>
        <w:b w:val="0"/>
        <w:i w:val="0"/>
        <w:color w:val="auto"/>
        <w:sz w:val="24"/>
        <w:szCs w:val="24"/>
      </w:rPr>
    </w:lvl>
    <w:lvl w:ilvl="2" w:tplc="0A82716A">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3F7C3F27"/>
    <w:multiLevelType w:val="multilevel"/>
    <w:tmpl w:val="DA6AD4F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4B47C8F"/>
    <w:multiLevelType w:val="hybridMultilevel"/>
    <w:tmpl w:val="627452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87910F1"/>
    <w:multiLevelType w:val="hybridMultilevel"/>
    <w:tmpl w:val="659466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F3A3572"/>
    <w:multiLevelType w:val="hybridMultilevel"/>
    <w:tmpl w:val="7916B73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nsid w:val="51C9409C"/>
    <w:multiLevelType w:val="hybridMultilevel"/>
    <w:tmpl w:val="7D468484"/>
    <w:lvl w:ilvl="0" w:tplc="12DA7380">
      <w:start w:val="2019"/>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3581BF5"/>
    <w:multiLevelType w:val="hybridMultilevel"/>
    <w:tmpl w:val="627452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3750010"/>
    <w:multiLevelType w:val="hybridMultilevel"/>
    <w:tmpl w:val="C294470A"/>
    <w:lvl w:ilvl="0" w:tplc="040E0001">
      <w:start w:val="1"/>
      <w:numFmt w:val="bullet"/>
      <w:lvlText w:val=""/>
      <w:lvlJc w:val="left"/>
      <w:pPr>
        <w:tabs>
          <w:tab w:val="num" w:pos="1287"/>
        </w:tabs>
        <w:ind w:left="1287" w:hanging="360"/>
      </w:pPr>
      <w:rPr>
        <w:rFonts w:ascii="Symbol" w:hAnsi="Symbol" w:hint="default"/>
      </w:rPr>
    </w:lvl>
    <w:lvl w:ilvl="1" w:tplc="040E0003" w:tentative="1">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28">
    <w:nsid w:val="538D1804"/>
    <w:multiLevelType w:val="hybridMultilevel"/>
    <w:tmpl w:val="04A4750E"/>
    <w:lvl w:ilvl="0" w:tplc="5E928CB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9">
    <w:nsid w:val="59683F78"/>
    <w:multiLevelType w:val="hybridMultilevel"/>
    <w:tmpl w:val="291A4118"/>
    <w:lvl w:ilvl="0" w:tplc="12DA7380">
      <w:start w:val="2019"/>
      <w:numFmt w:val="bullet"/>
      <w:lvlText w:val="-"/>
      <w:lvlJc w:val="left"/>
      <w:pPr>
        <w:ind w:left="2160" w:hanging="360"/>
      </w:pPr>
      <w:rPr>
        <w:rFonts w:ascii="Calibri" w:eastAsia="Calibri" w:hAnsi="Calibri" w:cs="Calibri"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0">
    <w:nsid w:val="59E4381F"/>
    <w:multiLevelType w:val="hybridMultilevel"/>
    <w:tmpl w:val="CA36F2D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2A777CE"/>
    <w:multiLevelType w:val="hybridMultilevel"/>
    <w:tmpl w:val="F5102A6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2">
    <w:nsid w:val="683C152A"/>
    <w:multiLevelType w:val="hybridMultilevel"/>
    <w:tmpl w:val="1D640A14"/>
    <w:lvl w:ilvl="0" w:tplc="12DA7380">
      <w:start w:val="2019"/>
      <w:numFmt w:val="bullet"/>
      <w:lvlText w:val="-"/>
      <w:lvlJc w:val="left"/>
      <w:pPr>
        <w:ind w:left="2880" w:hanging="360"/>
      </w:pPr>
      <w:rPr>
        <w:rFonts w:ascii="Calibri" w:eastAsia="Calibri" w:hAnsi="Calibri" w:cs="Calibri" w:hint="default"/>
      </w:rPr>
    </w:lvl>
    <w:lvl w:ilvl="1" w:tplc="040E0003" w:tentative="1">
      <w:start w:val="1"/>
      <w:numFmt w:val="bullet"/>
      <w:lvlText w:val="o"/>
      <w:lvlJc w:val="left"/>
      <w:pPr>
        <w:ind w:left="3600" w:hanging="360"/>
      </w:pPr>
      <w:rPr>
        <w:rFonts w:ascii="Courier New" w:hAnsi="Courier New" w:cs="Courier New" w:hint="default"/>
      </w:rPr>
    </w:lvl>
    <w:lvl w:ilvl="2" w:tplc="040E0005" w:tentative="1">
      <w:start w:val="1"/>
      <w:numFmt w:val="bullet"/>
      <w:lvlText w:val=""/>
      <w:lvlJc w:val="left"/>
      <w:pPr>
        <w:ind w:left="4320" w:hanging="360"/>
      </w:pPr>
      <w:rPr>
        <w:rFonts w:ascii="Wingdings" w:hAnsi="Wingdings" w:hint="default"/>
      </w:rPr>
    </w:lvl>
    <w:lvl w:ilvl="3" w:tplc="040E0001" w:tentative="1">
      <w:start w:val="1"/>
      <w:numFmt w:val="bullet"/>
      <w:lvlText w:val=""/>
      <w:lvlJc w:val="left"/>
      <w:pPr>
        <w:ind w:left="5040" w:hanging="360"/>
      </w:pPr>
      <w:rPr>
        <w:rFonts w:ascii="Symbol" w:hAnsi="Symbol" w:hint="default"/>
      </w:rPr>
    </w:lvl>
    <w:lvl w:ilvl="4" w:tplc="040E0003" w:tentative="1">
      <w:start w:val="1"/>
      <w:numFmt w:val="bullet"/>
      <w:lvlText w:val="o"/>
      <w:lvlJc w:val="left"/>
      <w:pPr>
        <w:ind w:left="5760" w:hanging="360"/>
      </w:pPr>
      <w:rPr>
        <w:rFonts w:ascii="Courier New" w:hAnsi="Courier New" w:cs="Courier New" w:hint="default"/>
      </w:rPr>
    </w:lvl>
    <w:lvl w:ilvl="5" w:tplc="040E0005" w:tentative="1">
      <w:start w:val="1"/>
      <w:numFmt w:val="bullet"/>
      <w:lvlText w:val=""/>
      <w:lvlJc w:val="left"/>
      <w:pPr>
        <w:ind w:left="6480" w:hanging="360"/>
      </w:pPr>
      <w:rPr>
        <w:rFonts w:ascii="Wingdings" w:hAnsi="Wingdings" w:hint="default"/>
      </w:rPr>
    </w:lvl>
    <w:lvl w:ilvl="6" w:tplc="040E0001" w:tentative="1">
      <w:start w:val="1"/>
      <w:numFmt w:val="bullet"/>
      <w:lvlText w:val=""/>
      <w:lvlJc w:val="left"/>
      <w:pPr>
        <w:ind w:left="7200" w:hanging="360"/>
      </w:pPr>
      <w:rPr>
        <w:rFonts w:ascii="Symbol" w:hAnsi="Symbol" w:hint="default"/>
      </w:rPr>
    </w:lvl>
    <w:lvl w:ilvl="7" w:tplc="040E0003" w:tentative="1">
      <w:start w:val="1"/>
      <w:numFmt w:val="bullet"/>
      <w:lvlText w:val="o"/>
      <w:lvlJc w:val="left"/>
      <w:pPr>
        <w:ind w:left="7920" w:hanging="360"/>
      </w:pPr>
      <w:rPr>
        <w:rFonts w:ascii="Courier New" w:hAnsi="Courier New" w:cs="Courier New" w:hint="default"/>
      </w:rPr>
    </w:lvl>
    <w:lvl w:ilvl="8" w:tplc="040E0005" w:tentative="1">
      <w:start w:val="1"/>
      <w:numFmt w:val="bullet"/>
      <w:lvlText w:val=""/>
      <w:lvlJc w:val="left"/>
      <w:pPr>
        <w:ind w:left="8640" w:hanging="360"/>
      </w:pPr>
      <w:rPr>
        <w:rFonts w:ascii="Wingdings" w:hAnsi="Wingdings" w:hint="default"/>
      </w:rPr>
    </w:lvl>
  </w:abstractNum>
  <w:abstractNum w:abstractNumId="33">
    <w:nsid w:val="69DF67E0"/>
    <w:multiLevelType w:val="hybridMultilevel"/>
    <w:tmpl w:val="6E74D2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A39619A"/>
    <w:multiLevelType w:val="hybridMultilevel"/>
    <w:tmpl w:val="21C03F0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5">
    <w:nsid w:val="6D760530"/>
    <w:multiLevelType w:val="hybridMultilevel"/>
    <w:tmpl w:val="8258F1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DE078E5"/>
    <w:multiLevelType w:val="hybridMultilevel"/>
    <w:tmpl w:val="9B0242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1482AA9"/>
    <w:multiLevelType w:val="hybridMultilevel"/>
    <w:tmpl w:val="96F82F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4250CE6"/>
    <w:multiLevelType w:val="hybridMultilevel"/>
    <w:tmpl w:val="1222FE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9">
    <w:nsid w:val="76ED3800"/>
    <w:multiLevelType w:val="hybridMultilevel"/>
    <w:tmpl w:val="496C09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C4113EC"/>
    <w:multiLevelType w:val="hybridMultilevel"/>
    <w:tmpl w:val="0CD0D37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1">
    <w:nsid w:val="7D323BB4"/>
    <w:multiLevelType w:val="hybridMultilevel"/>
    <w:tmpl w:val="C26C2E7E"/>
    <w:lvl w:ilvl="0" w:tplc="53BAA21E">
      <w:start w:val="1"/>
      <w:numFmt w:val="upperLetter"/>
      <w:lvlText w:val="(%1)"/>
      <w:lvlJc w:val="left"/>
      <w:pPr>
        <w:ind w:left="735" w:hanging="375"/>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E0B39FC"/>
    <w:multiLevelType w:val="hybridMultilevel"/>
    <w:tmpl w:val="B4B40222"/>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F5D6746"/>
    <w:multiLevelType w:val="hybridMultilevel"/>
    <w:tmpl w:val="6EF046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0"/>
  </w:num>
  <w:num w:numId="4">
    <w:abstractNumId w:val="1"/>
  </w:num>
  <w:num w:numId="5">
    <w:abstractNumId w:val="19"/>
  </w:num>
  <w:num w:numId="6">
    <w:abstractNumId w:val="36"/>
  </w:num>
  <w:num w:numId="7">
    <w:abstractNumId w:val="35"/>
  </w:num>
  <w:num w:numId="8">
    <w:abstractNumId w:val="21"/>
  </w:num>
  <w:num w:numId="9">
    <w:abstractNumId w:val="42"/>
  </w:num>
  <w:num w:numId="10">
    <w:abstractNumId w:val="9"/>
  </w:num>
  <w:num w:numId="11">
    <w:abstractNumId w:val="7"/>
  </w:num>
  <w:num w:numId="12">
    <w:abstractNumId w:val="22"/>
  </w:num>
  <w:num w:numId="13">
    <w:abstractNumId w:val="0"/>
  </w:num>
  <w:num w:numId="14">
    <w:abstractNumId w:val="2"/>
  </w:num>
  <w:num w:numId="15">
    <w:abstractNumId w:val="30"/>
  </w:num>
  <w:num w:numId="16">
    <w:abstractNumId w:val="6"/>
  </w:num>
  <w:num w:numId="17">
    <w:abstractNumId w:val="12"/>
  </w:num>
  <w:num w:numId="18">
    <w:abstractNumId w:val="8"/>
  </w:num>
  <w:num w:numId="19">
    <w:abstractNumId w:val="15"/>
  </w:num>
  <w:num w:numId="20">
    <w:abstractNumId w:val="27"/>
  </w:num>
  <w:num w:numId="21">
    <w:abstractNumId w:val="14"/>
  </w:num>
  <w:num w:numId="22">
    <w:abstractNumId w:val="41"/>
  </w:num>
  <w:num w:numId="23">
    <w:abstractNumId w:val="37"/>
  </w:num>
  <w:num w:numId="24">
    <w:abstractNumId w:val="10"/>
  </w:num>
  <w:num w:numId="25">
    <w:abstractNumId w:val="17"/>
  </w:num>
  <w:num w:numId="26">
    <w:abstractNumId w:val="34"/>
  </w:num>
  <w:num w:numId="27">
    <w:abstractNumId w:val="38"/>
  </w:num>
  <w:num w:numId="28">
    <w:abstractNumId w:val="13"/>
  </w:num>
  <w:num w:numId="29">
    <w:abstractNumId w:val="31"/>
  </w:num>
  <w:num w:numId="30">
    <w:abstractNumId w:val="24"/>
  </w:num>
  <w:num w:numId="31">
    <w:abstractNumId w:val="33"/>
  </w:num>
  <w:num w:numId="32">
    <w:abstractNumId w:val="3"/>
  </w:num>
  <w:num w:numId="33">
    <w:abstractNumId w:val="39"/>
  </w:num>
  <w:num w:numId="34">
    <w:abstractNumId w:val="18"/>
  </w:num>
  <w:num w:numId="35">
    <w:abstractNumId w:val="43"/>
  </w:num>
  <w:num w:numId="36">
    <w:abstractNumId w:val="23"/>
  </w:num>
  <w:num w:numId="37">
    <w:abstractNumId w:val="40"/>
  </w:num>
  <w:num w:numId="38">
    <w:abstractNumId w:val="25"/>
  </w:num>
  <w:num w:numId="39">
    <w:abstractNumId w:val="29"/>
  </w:num>
  <w:num w:numId="40">
    <w:abstractNumId w:val="32"/>
  </w:num>
  <w:num w:numId="41">
    <w:abstractNumId w:val="26"/>
  </w:num>
  <w:num w:numId="42">
    <w:abstractNumId w:val="5"/>
  </w:num>
  <w:num w:numId="43">
    <w:abstractNumId w:val="28"/>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33"/>
    <w:rsid w:val="00023DCC"/>
    <w:rsid w:val="00032F81"/>
    <w:rsid w:val="00040C01"/>
    <w:rsid w:val="00055E82"/>
    <w:rsid w:val="000576AA"/>
    <w:rsid w:val="0007569F"/>
    <w:rsid w:val="00084DA7"/>
    <w:rsid w:val="000A35EA"/>
    <w:rsid w:val="000A379A"/>
    <w:rsid w:val="000B2397"/>
    <w:rsid w:val="000B6017"/>
    <w:rsid w:val="000C346C"/>
    <w:rsid w:val="000C6EBD"/>
    <w:rsid w:val="000D0285"/>
    <w:rsid w:val="000D63D9"/>
    <w:rsid w:val="000F618D"/>
    <w:rsid w:val="00104433"/>
    <w:rsid w:val="001100E4"/>
    <w:rsid w:val="00134A77"/>
    <w:rsid w:val="001403B9"/>
    <w:rsid w:val="001466FB"/>
    <w:rsid w:val="00150B4F"/>
    <w:rsid w:val="00152D01"/>
    <w:rsid w:val="001635B0"/>
    <w:rsid w:val="00165FE4"/>
    <w:rsid w:val="00183EA8"/>
    <w:rsid w:val="00184A39"/>
    <w:rsid w:val="00193E91"/>
    <w:rsid w:val="001951AE"/>
    <w:rsid w:val="001B0B97"/>
    <w:rsid w:val="001B5D78"/>
    <w:rsid w:val="001C2DF1"/>
    <w:rsid w:val="001C3005"/>
    <w:rsid w:val="001C57EF"/>
    <w:rsid w:val="001F3774"/>
    <w:rsid w:val="0020618B"/>
    <w:rsid w:val="00214949"/>
    <w:rsid w:val="00216431"/>
    <w:rsid w:val="0021778D"/>
    <w:rsid w:val="0022141D"/>
    <w:rsid w:val="00241A2D"/>
    <w:rsid w:val="00280BBD"/>
    <w:rsid w:val="00285705"/>
    <w:rsid w:val="002A1191"/>
    <w:rsid w:val="002B6717"/>
    <w:rsid w:val="002C080A"/>
    <w:rsid w:val="002D5F0A"/>
    <w:rsid w:val="002E22E8"/>
    <w:rsid w:val="002F1979"/>
    <w:rsid w:val="00302FF5"/>
    <w:rsid w:val="00304A01"/>
    <w:rsid w:val="0030682E"/>
    <w:rsid w:val="00346ADD"/>
    <w:rsid w:val="00347244"/>
    <w:rsid w:val="00352682"/>
    <w:rsid w:val="00354767"/>
    <w:rsid w:val="003551BC"/>
    <w:rsid w:val="00360BCE"/>
    <w:rsid w:val="0036299C"/>
    <w:rsid w:val="00366602"/>
    <w:rsid w:val="003669F4"/>
    <w:rsid w:val="00370364"/>
    <w:rsid w:val="00372FAD"/>
    <w:rsid w:val="00384907"/>
    <w:rsid w:val="003A7E9A"/>
    <w:rsid w:val="003C0FA6"/>
    <w:rsid w:val="003C27F1"/>
    <w:rsid w:val="003E0132"/>
    <w:rsid w:val="003E5514"/>
    <w:rsid w:val="003F5122"/>
    <w:rsid w:val="00401CE0"/>
    <w:rsid w:val="004067F2"/>
    <w:rsid w:val="0041124F"/>
    <w:rsid w:val="00433F24"/>
    <w:rsid w:val="004356E7"/>
    <w:rsid w:val="00447ECD"/>
    <w:rsid w:val="0048221D"/>
    <w:rsid w:val="00496A7B"/>
    <w:rsid w:val="0049711D"/>
    <w:rsid w:val="004B19A4"/>
    <w:rsid w:val="004B2B5F"/>
    <w:rsid w:val="004B67D4"/>
    <w:rsid w:val="004C2C35"/>
    <w:rsid w:val="004F0BEE"/>
    <w:rsid w:val="004F5098"/>
    <w:rsid w:val="004F5829"/>
    <w:rsid w:val="005002FE"/>
    <w:rsid w:val="005036CC"/>
    <w:rsid w:val="005158A8"/>
    <w:rsid w:val="0052732D"/>
    <w:rsid w:val="00530EA4"/>
    <w:rsid w:val="00536C8A"/>
    <w:rsid w:val="0055513D"/>
    <w:rsid w:val="00572D0E"/>
    <w:rsid w:val="00577153"/>
    <w:rsid w:val="00597048"/>
    <w:rsid w:val="005A4E1C"/>
    <w:rsid w:val="005C21DE"/>
    <w:rsid w:val="005D5BE2"/>
    <w:rsid w:val="005D6121"/>
    <w:rsid w:val="00613FD8"/>
    <w:rsid w:val="00620665"/>
    <w:rsid w:val="00622273"/>
    <w:rsid w:val="00624689"/>
    <w:rsid w:val="006362F6"/>
    <w:rsid w:val="00645D79"/>
    <w:rsid w:val="00660338"/>
    <w:rsid w:val="00670791"/>
    <w:rsid w:val="006A28E1"/>
    <w:rsid w:val="006D73D5"/>
    <w:rsid w:val="00705AE6"/>
    <w:rsid w:val="00723F3D"/>
    <w:rsid w:val="007328E6"/>
    <w:rsid w:val="0075155E"/>
    <w:rsid w:val="00751E63"/>
    <w:rsid w:val="007561BD"/>
    <w:rsid w:val="00757357"/>
    <w:rsid w:val="00762539"/>
    <w:rsid w:val="00771F64"/>
    <w:rsid w:val="00776219"/>
    <w:rsid w:val="00783330"/>
    <w:rsid w:val="007A71A1"/>
    <w:rsid w:val="007B2BCB"/>
    <w:rsid w:val="007D2B6F"/>
    <w:rsid w:val="007E45A8"/>
    <w:rsid w:val="007F1231"/>
    <w:rsid w:val="007F2B5D"/>
    <w:rsid w:val="00804BAB"/>
    <w:rsid w:val="00805A4F"/>
    <w:rsid w:val="00820EC2"/>
    <w:rsid w:val="00825A30"/>
    <w:rsid w:val="008361BB"/>
    <w:rsid w:val="00837066"/>
    <w:rsid w:val="00837546"/>
    <w:rsid w:val="0084705C"/>
    <w:rsid w:val="008478A5"/>
    <w:rsid w:val="00857CBB"/>
    <w:rsid w:val="008610D3"/>
    <w:rsid w:val="00862588"/>
    <w:rsid w:val="0089051D"/>
    <w:rsid w:val="00894C07"/>
    <w:rsid w:val="008A031A"/>
    <w:rsid w:val="008A39A0"/>
    <w:rsid w:val="008A7A3E"/>
    <w:rsid w:val="008B27EB"/>
    <w:rsid w:val="008B32D4"/>
    <w:rsid w:val="008C34CF"/>
    <w:rsid w:val="008F537D"/>
    <w:rsid w:val="008F774F"/>
    <w:rsid w:val="008F7843"/>
    <w:rsid w:val="00900692"/>
    <w:rsid w:val="0091392B"/>
    <w:rsid w:val="00923558"/>
    <w:rsid w:val="009445F5"/>
    <w:rsid w:val="00960DAF"/>
    <w:rsid w:val="009614DB"/>
    <w:rsid w:val="0096399B"/>
    <w:rsid w:val="00963C9D"/>
    <w:rsid w:val="00965929"/>
    <w:rsid w:val="0096750B"/>
    <w:rsid w:val="00982BF6"/>
    <w:rsid w:val="0099301E"/>
    <w:rsid w:val="009970B4"/>
    <w:rsid w:val="009A021E"/>
    <w:rsid w:val="009A6435"/>
    <w:rsid w:val="009B21A5"/>
    <w:rsid w:val="009B5DCF"/>
    <w:rsid w:val="009B7121"/>
    <w:rsid w:val="009B7331"/>
    <w:rsid w:val="009B7BFF"/>
    <w:rsid w:val="009D0947"/>
    <w:rsid w:val="009D7169"/>
    <w:rsid w:val="009E6459"/>
    <w:rsid w:val="009F19BE"/>
    <w:rsid w:val="00A01501"/>
    <w:rsid w:val="00A12B45"/>
    <w:rsid w:val="00A523B0"/>
    <w:rsid w:val="00A52546"/>
    <w:rsid w:val="00A95CFF"/>
    <w:rsid w:val="00AB46F8"/>
    <w:rsid w:val="00AE3A41"/>
    <w:rsid w:val="00AE3BA6"/>
    <w:rsid w:val="00AF4F01"/>
    <w:rsid w:val="00B07BFB"/>
    <w:rsid w:val="00B135FF"/>
    <w:rsid w:val="00B32014"/>
    <w:rsid w:val="00B40299"/>
    <w:rsid w:val="00B42AD7"/>
    <w:rsid w:val="00B43E4E"/>
    <w:rsid w:val="00B44874"/>
    <w:rsid w:val="00B53C98"/>
    <w:rsid w:val="00B77728"/>
    <w:rsid w:val="00B85EED"/>
    <w:rsid w:val="00B91750"/>
    <w:rsid w:val="00B95602"/>
    <w:rsid w:val="00B96FF6"/>
    <w:rsid w:val="00BB1403"/>
    <w:rsid w:val="00BB2AF6"/>
    <w:rsid w:val="00BC1005"/>
    <w:rsid w:val="00BC2A35"/>
    <w:rsid w:val="00BC2F3D"/>
    <w:rsid w:val="00BD5667"/>
    <w:rsid w:val="00BF0C6F"/>
    <w:rsid w:val="00BF0FDA"/>
    <w:rsid w:val="00BF3529"/>
    <w:rsid w:val="00C06517"/>
    <w:rsid w:val="00C231CB"/>
    <w:rsid w:val="00C271D7"/>
    <w:rsid w:val="00C34EFC"/>
    <w:rsid w:val="00C4182D"/>
    <w:rsid w:val="00C526FB"/>
    <w:rsid w:val="00C635D1"/>
    <w:rsid w:val="00C7468C"/>
    <w:rsid w:val="00C771F6"/>
    <w:rsid w:val="00C93405"/>
    <w:rsid w:val="00CB232B"/>
    <w:rsid w:val="00CB4AD5"/>
    <w:rsid w:val="00CC5056"/>
    <w:rsid w:val="00CC5A7E"/>
    <w:rsid w:val="00D0058C"/>
    <w:rsid w:val="00D10A7B"/>
    <w:rsid w:val="00D1758D"/>
    <w:rsid w:val="00D24AB9"/>
    <w:rsid w:val="00D33169"/>
    <w:rsid w:val="00D42744"/>
    <w:rsid w:val="00D43D6C"/>
    <w:rsid w:val="00D74ABA"/>
    <w:rsid w:val="00D74CAF"/>
    <w:rsid w:val="00D76D77"/>
    <w:rsid w:val="00D85A50"/>
    <w:rsid w:val="00D864B7"/>
    <w:rsid w:val="00D90AEC"/>
    <w:rsid w:val="00DC5073"/>
    <w:rsid w:val="00DC54FF"/>
    <w:rsid w:val="00DD0B3A"/>
    <w:rsid w:val="00DE0308"/>
    <w:rsid w:val="00E21463"/>
    <w:rsid w:val="00E241D4"/>
    <w:rsid w:val="00E317A9"/>
    <w:rsid w:val="00E432AB"/>
    <w:rsid w:val="00E56DEC"/>
    <w:rsid w:val="00E638D6"/>
    <w:rsid w:val="00E70002"/>
    <w:rsid w:val="00E72060"/>
    <w:rsid w:val="00E81B9A"/>
    <w:rsid w:val="00E96524"/>
    <w:rsid w:val="00EA210E"/>
    <w:rsid w:val="00EA4EFF"/>
    <w:rsid w:val="00EC0998"/>
    <w:rsid w:val="00EC0E6A"/>
    <w:rsid w:val="00EC259D"/>
    <w:rsid w:val="00ED3AA6"/>
    <w:rsid w:val="00EE07B7"/>
    <w:rsid w:val="00F11893"/>
    <w:rsid w:val="00F4410A"/>
    <w:rsid w:val="00F50C36"/>
    <w:rsid w:val="00F50CAE"/>
    <w:rsid w:val="00F75B47"/>
    <w:rsid w:val="00F8076D"/>
    <w:rsid w:val="00F80980"/>
    <w:rsid w:val="00F8228C"/>
    <w:rsid w:val="00F928B2"/>
    <w:rsid w:val="00F93A24"/>
    <w:rsid w:val="00FA235C"/>
    <w:rsid w:val="00FB473A"/>
    <w:rsid w:val="00FC7A87"/>
    <w:rsid w:val="00FD0778"/>
    <w:rsid w:val="00FE1FC4"/>
    <w:rsid w:val="00FE56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4433"/>
    <w:pPr>
      <w:widowControl w:val="0"/>
    </w:pPr>
    <w:rPr>
      <w:rFonts w:ascii="Calibri" w:eastAsia="Calibri" w:hAnsi="Calibri" w:cs="Times New Roman"/>
      <w:lang w:val="en-US"/>
    </w:rPr>
  </w:style>
  <w:style w:type="paragraph" w:styleId="Cmsor1">
    <w:name w:val="heading 1"/>
    <w:basedOn w:val="Norml"/>
    <w:next w:val="Norml"/>
    <w:link w:val="Cmsor1Char"/>
    <w:uiPriority w:val="99"/>
    <w:qFormat/>
    <w:rsid w:val="008F537D"/>
    <w:pPr>
      <w:keepNext/>
      <w:widowControl/>
      <w:spacing w:after="0" w:line="240" w:lineRule="auto"/>
      <w:outlineLvl w:val="0"/>
    </w:pPr>
    <w:rPr>
      <w:rFonts w:ascii="Times New Roman" w:eastAsia="Times New Roman" w:hAnsi="Times New Roman"/>
      <w:b/>
      <w:sz w:val="24"/>
      <w:szCs w:val="20"/>
    </w:rPr>
  </w:style>
  <w:style w:type="paragraph" w:styleId="Cmsor2">
    <w:name w:val="heading 2"/>
    <w:basedOn w:val="Norml"/>
    <w:next w:val="Norml"/>
    <w:link w:val="Cmsor2Char"/>
    <w:uiPriority w:val="99"/>
    <w:qFormat/>
    <w:rsid w:val="008F537D"/>
    <w:pPr>
      <w:keepNext/>
      <w:widowControl/>
      <w:spacing w:after="0" w:line="240" w:lineRule="auto"/>
      <w:outlineLvl w:val="1"/>
    </w:pPr>
    <w:rPr>
      <w:rFonts w:ascii="Times New Roman" w:eastAsia="Times New Roman" w:hAnsi="Times New Roman"/>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80BBD"/>
    <w:pPr>
      <w:widowControl/>
      <w:spacing w:after="0" w:line="240" w:lineRule="auto"/>
      <w:ind w:left="708"/>
    </w:pPr>
    <w:rPr>
      <w:rFonts w:ascii="Times New Roman" w:eastAsia="Times New Roman" w:hAnsi="Times New Roman"/>
      <w:sz w:val="24"/>
      <w:szCs w:val="24"/>
      <w:lang w:val="hu-HU" w:eastAsia="hu-HU"/>
    </w:rPr>
  </w:style>
  <w:style w:type="paragraph" w:styleId="NormlWeb">
    <w:name w:val="Normal (Web)"/>
    <w:basedOn w:val="Norml"/>
    <w:uiPriority w:val="99"/>
    <w:rsid w:val="00CB4AD5"/>
    <w:pPr>
      <w:widowControl/>
      <w:spacing w:before="100" w:beforeAutospacing="1" w:after="100" w:afterAutospacing="1" w:line="240" w:lineRule="auto"/>
    </w:pPr>
    <w:rPr>
      <w:rFonts w:ascii="Times New Roman" w:eastAsia="Times New Roman" w:hAnsi="Times New Roman"/>
      <w:sz w:val="24"/>
      <w:szCs w:val="24"/>
      <w:lang w:val="hu-HU" w:eastAsia="hu-HU"/>
    </w:rPr>
  </w:style>
  <w:style w:type="character" w:customStyle="1" w:styleId="apple-converted-space">
    <w:name w:val="apple-converted-space"/>
    <w:basedOn w:val="Bekezdsalapbettpusa"/>
    <w:rsid w:val="00CB4AD5"/>
  </w:style>
  <w:style w:type="paragraph" w:customStyle="1" w:styleId="Default">
    <w:name w:val="Default"/>
    <w:rsid w:val="00CB4AD5"/>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styleId="Hiperhivatkozs">
    <w:name w:val="Hyperlink"/>
    <w:rsid w:val="00CB4AD5"/>
    <w:rPr>
      <w:color w:val="000080"/>
      <w:u w:val="single"/>
    </w:rPr>
  </w:style>
  <w:style w:type="character" w:styleId="Kiemels2">
    <w:name w:val="Strong"/>
    <w:basedOn w:val="Bekezdsalapbettpusa"/>
    <w:uiPriority w:val="22"/>
    <w:qFormat/>
    <w:rsid w:val="00CB4AD5"/>
    <w:rPr>
      <w:b/>
      <w:bCs/>
    </w:rPr>
  </w:style>
  <w:style w:type="paragraph" w:styleId="lfej">
    <w:name w:val="header"/>
    <w:basedOn w:val="Norml"/>
    <w:link w:val="lfejChar"/>
    <w:rsid w:val="001C2DF1"/>
    <w:pPr>
      <w:widowControl/>
      <w:tabs>
        <w:tab w:val="center" w:pos="4536"/>
        <w:tab w:val="right" w:pos="9072"/>
      </w:tabs>
      <w:spacing w:after="0" w:line="240" w:lineRule="auto"/>
    </w:pPr>
    <w:rPr>
      <w:rFonts w:ascii="Times New Roman" w:eastAsia="Times New Roman" w:hAnsi="Times New Roman"/>
      <w:sz w:val="24"/>
      <w:szCs w:val="24"/>
      <w:lang w:val="hu-HU" w:eastAsia="hu-HU"/>
    </w:rPr>
  </w:style>
  <w:style w:type="character" w:customStyle="1" w:styleId="lfejChar">
    <w:name w:val="Élőfej Char"/>
    <w:basedOn w:val="Bekezdsalapbettpusa"/>
    <w:link w:val="lfej"/>
    <w:uiPriority w:val="99"/>
    <w:rsid w:val="001C2DF1"/>
    <w:rPr>
      <w:rFonts w:ascii="Times New Roman" w:eastAsia="Times New Roman" w:hAnsi="Times New Roman" w:cs="Times New Roman"/>
      <w:sz w:val="24"/>
      <w:szCs w:val="24"/>
      <w:lang w:eastAsia="hu-HU"/>
    </w:rPr>
  </w:style>
  <w:style w:type="paragraph" w:customStyle="1" w:styleId="LO-normal">
    <w:name w:val="LO-normal"/>
    <w:qFormat/>
    <w:rsid w:val="008A7A3E"/>
    <w:pPr>
      <w:widowControl w:val="0"/>
      <w:spacing w:after="0" w:line="240" w:lineRule="auto"/>
    </w:pPr>
    <w:rPr>
      <w:rFonts w:ascii="Calibri" w:eastAsia="Calibri" w:hAnsi="Calibri" w:cs="Calibri"/>
      <w:color w:val="000000"/>
      <w:sz w:val="20"/>
      <w:szCs w:val="20"/>
      <w:lang w:eastAsia="hu-HU"/>
    </w:rPr>
  </w:style>
  <w:style w:type="paragraph" w:customStyle="1" w:styleId="Szneslista1jellszn1">
    <w:name w:val="Színes lista – 1. jelölőszín1"/>
    <w:basedOn w:val="Norml"/>
    <w:uiPriority w:val="34"/>
    <w:qFormat/>
    <w:rsid w:val="002F1979"/>
    <w:pPr>
      <w:widowControl/>
      <w:spacing w:after="0" w:line="240" w:lineRule="auto"/>
      <w:ind w:left="708"/>
    </w:pPr>
    <w:rPr>
      <w:rFonts w:ascii="Times New Roman" w:eastAsia="Times New Roman" w:hAnsi="Times New Roman"/>
      <w:sz w:val="24"/>
      <w:szCs w:val="24"/>
      <w:lang w:val="hu-HU" w:eastAsia="hu-HU"/>
    </w:rPr>
  </w:style>
  <w:style w:type="paragraph" w:customStyle="1" w:styleId="Listaszerbekezds1">
    <w:name w:val="Listaszerű bekezdés1"/>
    <w:basedOn w:val="Norml"/>
    <w:rsid w:val="008B32D4"/>
    <w:pPr>
      <w:widowControl/>
      <w:spacing w:after="0" w:line="240" w:lineRule="auto"/>
      <w:ind w:left="708"/>
    </w:pPr>
    <w:rPr>
      <w:rFonts w:ascii="Times New Roman" w:hAnsi="Times New Roman"/>
      <w:sz w:val="24"/>
      <w:szCs w:val="24"/>
      <w:lang w:val="hu-HU" w:eastAsia="hu-HU"/>
    </w:rPr>
  </w:style>
  <w:style w:type="paragraph" w:styleId="Nincstrkz">
    <w:name w:val="No Spacing"/>
    <w:uiPriority w:val="1"/>
    <w:qFormat/>
    <w:rsid w:val="00837066"/>
    <w:pPr>
      <w:widowControl w:val="0"/>
      <w:spacing w:after="0" w:line="240" w:lineRule="auto"/>
    </w:pPr>
    <w:rPr>
      <w:rFonts w:ascii="Calibri" w:eastAsia="Calibri" w:hAnsi="Calibri" w:cs="Times New Roman"/>
      <w:lang w:val="en-US"/>
    </w:rPr>
  </w:style>
  <w:style w:type="character" w:customStyle="1" w:styleId="Cmsor1Char">
    <w:name w:val="Címsor 1 Char"/>
    <w:basedOn w:val="Bekezdsalapbettpusa"/>
    <w:link w:val="Cmsor1"/>
    <w:uiPriority w:val="99"/>
    <w:rsid w:val="008F537D"/>
    <w:rPr>
      <w:rFonts w:ascii="Times New Roman" w:eastAsia="Times New Roman" w:hAnsi="Times New Roman" w:cs="Times New Roman"/>
      <w:b/>
      <w:sz w:val="24"/>
      <w:szCs w:val="20"/>
    </w:rPr>
  </w:style>
  <w:style w:type="character" w:customStyle="1" w:styleId="Cmsor2Char">
    <w:name w:val="Címsor 2 Char"/>
    <w:basedOn w:val="Bekezdsalapbettpusa"/>
    <w:link w:val="Cmsor2"/>
    <w:uiPriority w:val="99"/>
    <w:rsid w:val="008F537D"/>
    <w:rPr>
      <w:rFonts w:ascii="Times New Roman" w:eastAsia="Times New Roman" w:hAnsi="Times New Roman" w:cs="Times New Roman"/>
      <w:b/>
      <w:sz w:val="20"/>
      <w:szCs w:val="20"/>
    </w:rPr>
  </w:style>
  <w:style w:type="paragraph" w:styleId="Szvegtrzs">
    <w:name w:val="Body Text"/>
    <w:basedOn w:val="Norml"/>
    <w:link w:val="SzvegtrzsChar"/>
    <w:uiPriority w:val="99"/>
    <w:semiHidden/>
    <w:rsid w:val="008F537D"/>
    <w:pPr>
      <w:widowControl/>
      <w:spacing w:after="0" w:line="240" w:lineRule="auto"/>
    </w:pPr>
    <w:rPr>
      <w:rFonts w:ascii="Times New Roman" w:eastAsia="Times New Roman" w:hAnsi="Times New Roman"/>
      <w:sz w:val="24"/>
      <w:szCs w:val="20"/>
    </w:rPr>
  </w:style>
  <w:style w:type="character" w:customStyle="1" w:styleId="SzvegtrzsChar">
    <w:name w:val="Szövegtörzs Char"/>
    <w:basedOn w:val="Bekezdsalapbettpusa"/>
    <w:link w:val="Szvegtrzs"/>
    <w:uiPriority w:val="99"/>
    <w:semiHidden/>
    <w:rsid w:val="008F537D"/>
    <w:rPr>
      <w:rFonts w:ascii="Times New Roman" w:eastAsia="Times New Roman" w:hAnsi="Times New Roman" w:cs="Times New Roman"/>
      <w:sz w:val="24"/>
      <w:szCs w:val="20"/>
    </w:rPr>
  </w:style>
  <w:style w:type="paragraph" w:customStyle="1" w:styleId="a">
    <w:uiPriority w:val="22"/>
    <w:qFormat/>
    <w:rsid w:val="00241A2D"/>
    <w:pPr>
      <w:widowControl w:val="0"/>
    </w:pPr>
    <w:rPr>
      <w:rFonts w:ascii="Calibri" w:eastAsia="Calibri" w:hAnsi="Calibri" w:cs="Times New Roman"/>
      <w:lang w:val="en-US"/>
    </w:rPr>
  </w:style>
  <w:style w:type="character" w:styleId="Kiemels">
    <w:name w:val="Emphasis"/>
    <w:basedOn w:val="Bekezdsalapbettpusa"/>
    <w:uiPriority w:val="20"/>
    <w:qFormat/>
    <w:rsid w:val="00366602"/>
    <w:rPr>
      <w:i/>
      <w:iCs/>
    </w:rPr>
  </w:style>
  <w:style w:type="paragraph" w:styleId="llb">
    <w:name w:val="footer"/>
    <w:basedOn w:val="Norml"/>
    <w:link w:val="llbChar"/>
    <w:uiPriority w:val="99"/>
    <w:unhideWhenUsed/>
    <w:rsid w:val="006A28E1"/>
    <w:pPr>
      <w:tabs>
        <w:tab w:val="center" w:pos="4536"/>
        <w:tab w:val="right" w:pos="9072"/>
      </w:tabs>
      <w:spacing w:after="0" w:line="240" w:lineRule="auto"/>
    </w:pPr>
  </w:style>
  <w:style w:type="character" w:customStyle="1" w:styleId="llbChar">
    <w:name w:val="Élőláb Char"/>
    <w:basedOn w:val="Bekezdsalapbettpusa"/>
    <w:link w:val="llb"/>
    <w:uiPriority w:val="99"/>
    <w:rsid w:val="006A28E1"/>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4433"/>
    <w:pPr>
      <w:widowControl w:val="0"/>
    </w:pPr>
    <w:rPr>
      <w:rFonts w:ascii="Calibri" w:eastAsia="Calibri" w:hAnsi="Calibri" w:cs="Times New Roman"/>
      <w:lang w:val="en-US"/>
    </w:rPr>
  </w:style>
  <w:style w:type="paragraph" w:styleId="Cmsor1">
    <w:name w:val="heading 1"/>
    <w:basedOn w:val="Norml"/>
    <w:next w:val="Norml"/>
    <w:link w:val="Cmsor1Char"/>
    <w:uiPriority w:val="99"/>
    <w:qFormat/>
    <w:rsid w:val="008F537D"/>
    <w:pPr>
      <w:keepNext/>
      <w:widowControl/>
      <w:spacing w:after="0" w:line="240" w:lineRule="auto"/>
      <w:outlineLvl w:val="0"/>
    </w:pPr>
    <w:rPr>
      <w:rFonts w:ascii="Times New Roman" w:eastAsia="Times New Roman" w:hAnsi="Times New Roman"/>
      <w:b/>
      <w:sz w:val="24"/>
      <w:szCs w:val="20"/>
    </w:rPr>
  </w:style>
  <w:style w:type="paragraph" w:styleId="Cmsor2">
    <w:name w:val="heading 2"/>
    <w:basedOn w:val="Norml"/>
    <w:next w:val="Norml"/>
    <w:link w:val="Cmsor2Char"/>
    <w:uiPriority w:val="99"/>
    <w:qFormat/>
    <w:rsid w:val="008F537D"/>
    <w:pPr>
      <w:keepNext/>
      <w:widowControl/>
      <w:spacing w:after="0" w:line="240" w:lineRule="auto"/>
      <w:outlineLvl w:val="1"/>
    </w:pPr>
    <w:rPr>
      <w:rFonts w:ascii="Times New Roman" w:eastAsia="Times New Roman" w:hAnsi="Times New Roman"/>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80BBD"/>
    <w:pPr>
      <w:widowControl/>
      <w:spacing w:after="0" w:line="240" w:lineRule="auto"/>
      <w:ind w:left="708"/>
    </w:pPr>
    <w:rPr>
      <w:rFonts w:ascii="Times New Roman" w:eastAsia="Times New Roman" w:hAnsi="Times New Roman"/>
      <w:sz w:val="24"/>
      <w:szCs w:val="24"/>
      <w:lang w:val="hu-HU" w:eastAsia="hu-HU"/>
    </w:rPr>
  </w:style>
  <w:style w:type="paragraph" w:styleId="NormlWeb">
    <w:name w:val="Normal (Web)"/>
    <w:basedOn w:val="Norml"/>
    <w:uiPriority w:val="99"/>
    <w:rsid w:val="00CB4AD5"/>
    <w:pPr>
      <w:widowControl/>
      <w:spacing w:before="100" w:beforeAutospacing="1" w:after="100" w:afterAutospacing="1" w:line="240" w:lineRule="auto"/>
    </w:pPr>
    <w:rPr>
      <w:rFonts w:ascii="Times New Roman" w:eastAsia="Times New Roman" w:hAnsi="Times New Roman"/>
      <w:sz w:val="24"/>
      <w:szCs w:val="24"/>
      <w:lang w:val="hu-HU" w:eastAsia="hu-HU"/>
    </w:rPr>
  </w:style>
  <w:style w:type="character" w:customStyle="1" w:styleId="apple-converted-space">
    <w:name w:val="apple-converted-space"/>
    <w:basedOn w:val="Bekezdsalapbettpusa"/>
    <w:rsid w:val="00CB4AD5"/>
  </w:style>
  <w:style w:type="paragraph" w:customStyle="1" w:styleId="Default">
    <w:name w:val="Default"/>
    <w:rsid w:val="00CB4AD5"/>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styleId="Hiperhivatkozs">
    <w:name w:val="Hyperlink"/>
    <w:rsid w:val="00CB4AD5"/>
    <w:rPr>
      <w:color w:val="000080"/>
      <w:u w:val="single"/>
    </w:rPr>
  </w:style>
  <w:style w:type="character" w:styleId="Kiemels2">
    <w:name w:val="Strong"/>
    <w:basedOn w:val="Bekezdsalapbettpusa"/>
    <w:uiPriority w:val="22"/>
    <w:qFormat/>
    <w:rsid w:val="00CB4AD5"/>
    <w:rPr>
      <w:b/>
      <w:bCs/>
    </w:rPr>
  </w:style>
  <w:style w:type="paragraph" w:styleId="lfej">
    <w:name w:val="header"/>
    <w:basedOn w:val="Norml"/>
    <w:link w:val="lfejChar"/>
    <w:rsid w:val="001C2DF1"/>
    <w:pPr>
      <w:widowControl/>
      <w:tabs>
        <w:tab w:val="center" w:pos="4536"/>
        <w:tab w:val="right" w:pos="9072"/>
      </w:tabs>
      <w:spacing w:after="0" w:line="240" w:lineRule="auto"/>
    </w:pPr>
    <w:rPr>
      <w:rFonts w:ascii="Times New Roman" w:eastAsia="Times New Roman" w:hAnsi="Times New Roman"/>
      <w:sz w:val="24"/>
      <w:szCs w:val="24"/>
      <w:lang w:val="hu-HU" w:eastAsia="hu-HU"/>
    </w:rPr>
  </w:style>
  <w:style w:type="character" w:customStyle="1" w:styleId="lfejChar">
    <w:name w:val="Élőfej Char"/>
    <w:basedOn w:val="Bekezdsalapbettpusa"/>
    <w:link w:val="lfej"/>
    <w:uiPriority w:val="99"/>
    <w:rsid w:val="001C2DF1"/>
    <w:rPr>
      <w:rFonts w:ascii="Times New Roman" w:eastAsia="Times New Roman" w:hAnsi="Times New Roman" w:cs="Times New Roman"/>
      <w:sz w:val="24"/>
      <w:szCs w:val="24"/>
      <w:lang w:eastAsia="hu-HU"/>
    </w:rPr>
  </w:style>
  <w:style w:type="paragraph" w:customStyle="1" w:styleId="LO-normal">
    <w:name w:val="LO-normal"/>
    <w:qFormat/>
    <w:rsid w:val="008A7A3E"/>
    <w:pPr>
      <w:widowControl w:val="0"/>
      <w:spacing w:after="0" w:line="240" w:lineRule="auto"/>
    </w:pPr>
    <w:rPr>
      <w:rFonts w:ascii="Calibri" w:eastAsia="Calibri" w:hAnsi="Calibri" w:cs="Calibri"/>
      <w:color w:val="000000"/>
      <w:sz w:val="20"/>
      <w:szCs w:val="20"/>
      <w:lang w:eastAsia="hu-HU"/>
    </w:rPr>
  </w:style>
  <w:style w:type="paragraph" w:customStyle="1" w:styleId="Szneslista1jellszn1">
    <w:name w:val="Színes lista – 1. jelölőszín1"/>
    <w:basedOn w:val="Norml"/>
    <w:uiPriority w:val="34"/>
    <w:qFormat/>
    <w:rsid w:val="002F1979"/>
    <w:pPr>
      <w:widowControl/>
      <w:spacing w:after="0" w:line="240" w:lineRule="auto"/>
      <w:ind w:left="708"/>
    </w:pPr>
    <w:rPr>
      <w:rFonts w:ascii="Times New Roman" w:eastAsia="Times New Roman" w:hAnsi="Times New Roman"/>
      <w:sz w:val="24"/>
      <w:szCs w:val="24"/>
      <w:lang w:val="hu-HU" w:eastAsia="hu-HU"/>
    </w:rPr>
  </w:style>
  <w:style w:type="paragraph" w:customStyle="1" w:styleId="Listaszerbekezds1">
    <w:name w:val="Listaszerű bekezdés1"/>
    <w:basedOn w:val="Norml"/>
    <w:rsid w:val="008B32D4"/>
    <w:pPr>
      <w:widowControl/>
      <w:spacing w:after="0" w:line="240" w:lineRule="auto"/>
      <w:ind w:left="708"/>
    </w:pPr>
    <w:rPr>
      <w:rFonts w:ascii="Times New Roman" w:hAnsi="Times New Roman"/>
      <w:sz w:val="24"/>
      <w:szCs w:val="24"/>
      <w:lang w:val="hu-HU" w:eastAsia="hu-HU"/>
    </w:rPr>
  </w:style>
  <w:style w:type="paragraph" w:styleId="Nincstrkz">
    <w:name w:val="No Spacing"/>
    <w:uiPriority w:val="1"/>
    <w:qFormat/>
    <w:rsid w:val="00837066"/>
    <w:pPr>
      <w:widowControl w:val="0"/>
      <w:spacing w:after="0" w:line="240" w:lineRule="auto"/>
    </w:pPr>
    <w:rPr>
      <w:rFonts w:ascii="Calibri" w:eastAsia="Calibri" w:hAnsi="Calibri" w:cs="Times New Roman"/>
      <w:lang w:val="en-US"/>
    </w:rPr>
  </w:style>
  <w:style w:type="character" w:customStyle="1" w:styleId="Cmsor1Char">
    <w:name w:val="Címsor 1 Char"/>
    <w:basedOn w:val="Bekezdsalapbettpusa"/>
    <w:link w:val="Cmsor1"/>
    <w:uiPriority w:val="99"/>
    <w:rsid w:val="008F537D"/>
    <w:rPr>
      <w:rFonts w:ascii="Times New Roman" w:eastAsia="Times New Roman" w:hAnsi="Times New Roman" w:cs="Times New Roman"/>
      <w:b/>
      <w:sz w:val="24"/>
      <w:szCs w:val="20"/>
    </w:rPr>
  </w:style>
  <w:style w:type="character" w:customStyle="1" w:styleId="Cmsor2Char">
    <w:name w:val="Címsor 2 Char"/>
    <w:basedOn w:val="Bekezdsalapbettpusa"/>
    <w:link w:val="Cmsor2"/>
    <w:uiPriority w:val="99"/>
    <w:rsid w:val="008F537D"/>
    <w:rPr>
      <w:rFonts w:ascii="Times New Roman" w:eastAsia="Times New Roman" w:hAnsi="Times New Roman" w:cs="Times New Roman"/>
      <w:b/>
      <w:sz w:val="20"/>
      <w:szCs w:val="20"/>
    </w:rPr>
  </w:style>
  <w:style w:type="paragraph" w:styleId="Szvegtrzs">
    <w:name w:val="Body Text"/>
    <w:basedOn w:val="Norml"/>
    <w:link w:val="SzvegtrzsChar"/>
    <w:uiPriority w:val="99"/>
    <w:semiHidden/>
    <w:rsid w:val="008F537D"/>
    <w:pPr>
      <w:widowControl/>
      <w:spacing w:after="0" w:line="240" w:lineRule="auto"/>
    </w:pPr>
    <w:rPr>
      <w:rFonts w:ascii="Times New Roman" w:eastAsia="Times New Roman" w:hAnsi="Times New Roman"/>
      <w:sz w:val="24"/>
      <w:szCs w:val="20"/>
    </w:rPr>
  </w:style>
  <w:style w:type="character" w:customStyle="1" w:styleId="SzvegtrzsChar">
    <w:name w:val="Szövegtörzs Char"/>
    <w:basedOn w:val="Bekezdsalapbettpusa"/>
    <w:link w:val="Szvegtrzs"/>
    <w:uiPriority w:val="99"/>
    <w:semiHidden/>
    <w:rsid w:val="008F537D"/>
    <w:rPr>
      <w:rFonts w:ascii="Times New Roman" w:eastAsia="Times New Roman" w:hAnsi="Times New Roman" w:cs="Times New Roman"/>
      <w:sz w:val="24"/>
      <w:szCs w:val="20"/>
    </w:rPr>
  </w:style>
  <w:style w:type="paragraph" w:customStyle="1" w:styleId="a">
    <w:uiPriority w:val="22"/>
    <w:qFormat/>
    <w:rsid w:val="00241A2D"/>
    <w:pPr>
      <w:widowControl w:val="0"/>
    </w:pPr>
    <w:rPr>
      <w:rFonts w:ascii="Calibri" w:eastAsia="Calibri" w:hAnsi="Calibri" w:cs="Times New Roman"/>
      <w:lang w:val="en-US"/>
    </w:rPr>
  </w:style>
  <w:style w:type="character" w:styleId="Kiemels">
    <w:name w:val="Emphasis"/>
    <w:basedOn w:val="Bekezdsalapbettpusa"/>
    <w:uiPriority w:val="20"/>
    <w:qFormat/>
    <w:rsid w:val="00366602"/>
    <w:rPr>
      <w:i/>
      <w:iCs/>
    </w:rPr>
  </w:style>
  <w:style w:type="paragraph" w:styleId="llb">
    <w:name w:val="footer"/>
    <w:basedOn w:val="Norml"/>
    <w:link w:val="llbChar"/>
    <w:uiPriority w:val="99"/>
    <w:unhideWhenUsed/>
    <w:rsid w:val="006A28E1"/>
    <w:pPr>
      <w:tabs>
        <w:tab w:val="center" w:pos="4536"/>
        <w:tab w:val="right" w:pos="9072"/>
      </w:tabs>
      <w:spacing w:after="0" w:line="240" w:lineRule="auto"/>
    </w:pPr>
  </w:style>
  <w:style w:type="character" w:customStyle="1" w:styleId="llbChar">
    <w:name w:val="Élőláb Char"/>
    <w:basedOn w:val="Bekezdsalapbettpusa"/>
    <w:link w:val="llb"/>
    <w:uiPriority w:val="99"/>
    <w:rsid w:val="006A28E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apaynelli@gmail.com" TargetMode="External"/><Relationship Id="rId4" Type="http://schemas.microsoft.com/office/2007/relationships/stylesWithEffects" Target="stylesWithEffects.xml"/><Relationship Id="rId9" Type="http://schemas.openxmlformats.org/officeDocument/2006/relationships/hyperlink" Target="https://pecsimuzeumok.hu/index.php?id=156"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ADBD8-27E2-4D0A-A284-5901C5E1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12852</Words>
  <Characters>88686</Characters>
  <Application>Microsoft Office Word</Application>
  <DocSecurity>0</DocSecurity>
  <Lines>739</Lines>
  <Paragraphs>202</Paragraphs>
  <ScaleCrop>false</ScaleCrop>
  <HeadingPairs>
    <vt:vector size="2" baseType="variant">
      <vt:variant>
        <vt:lpstr>Cím</vt:lpstr>
      </vt:variant>
      <vt:variant>
        <vt:i4>1</vt:i4>
      </vt:variant>
    </vt:vector>
  </HeadingPairs>
  <TitlesOfParts>
    <vt:vector size="1" baseType="lpstr">
      <vt:lpstr/>
    </vt:vector>
  </TitlesOfParts>
  <Company>JPM</Company>
  <LinksUpToDate>false</LinksUpToDate>
  <CharactersWithSpaces>101336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igazgato</dc:creator>
  <cp:lastModifiedBy>Windows-felhasználó</cp:lastModifiedBy>
  <cp:revision>2</cp:revision>
  <dcterms:created xsi:type="dcterms:W3CDTF">2020-02-17T10:52:00Z</dcterms:created>
  <dcterms:modified xsi:type="dcterms:W3CDTF">2020-02-17T10:52:00Z</dcterms:modified>
</cp:coreProperties>
</file>